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D4C6" w14:textId="1A8E675C" w:rsidR="007D2B8F" w:rsidRDefault="007D2B8F" w:rsidP="007D2B8F">
      <w:pPr>
        <w:spacing w:after="0" w:line="276" w:lineRule="auto"/>
        <w:ind w:firstLine="0"/>
        <w:jc w:val="center"/>
        <w:rPr>
          <w:sz w:val="40"/>
          <w:szCs w:val="40"/>
        </w:rPr>
      </w:pPr>
      <w:bookmarkStart w:id="0" w:name="_Toc107678005"/>
      <w:r>
        <w:rPr>
          <w:noProof/>
        </w:rPr>
        <w:drawing>
          <wp:anchor distT="0" distB="0" distL="114300" distR="114300" simplePos="0" relativeHeight="251663360" behindDoc="0" locked="0" layoutInCell="1" allowOverlap="1" wp14:anchorId="2D272222" wp14:editId="641FFD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39950" cy="2139950"/>
            <wp:effectExtent l="0" t="0" r="0" b="0"/>
            <wp:wrapTopAndBottom/>
            <wp:docPr id="3" name="Imagen 3" descr="Imagen en blanco y negro de un reloj con números romano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 de un reloj con números romano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399E0" w14:textId="52072023" w:rsidR="007D2B8F" w:rsidRPr="000271E4" w:rsidRDefault="007D2B8F" w:rsidP="007D2B8F">
      <w:pPr>
        <w:spacing w:after="0" w:line="276" w:lineRule="auto"/>
        <w:ind w:firstLine="0"/>
        <w:jc w:val="center"/>
        <w:rPr>
          <w:sz w:val="32"/>
          <w:szCs w:val="32"/>
        </w:rPr>
      </w:pPr>
      <w:r w:rsidRPr="000271E4">
        <w:rPr>
          <w:sz w:val="40"/>
          <w:szCs w:val="40"/>
        </w:rPr>
        <w:t>G</w:t>
      </w:r>
      <w:r w:rsidRPr="000271E4">
        <w:rPr>
          <w:sz w:val="32"/>
          <w:szCs w:val="32"/>
        </w:rPr>
        <w:t xml:space="preserve">RADO EN </w:t>
      </w:r>
      <w:r w:rsidRPr="000271E4">
        <w:rPr>
          <w:sz w:val="40"/>
          <w:szCs w:val="40"/>
        </w:rPr>
        <w:t>I</w:t>
      </w:r>
      <w:r w:rsidRPr="000271E4">
        <w:rPr>
          <w:sz w:val="32"/>
          <w:szCs w:val="32"/>
        </w:rPr>
        <w:t xml:space="preserve">NGENIERÍA </w:t>
      </w:r>
      <w:r w:rsidRPr="000271E4">
        <w:rPr>
          <w:sz w:val="40"/>
          <w:szCs w:val="40"/>
        </w:rPr>
        <w:t>I</w:t>
      </w:r>
      <w:r w:rsidRPr="000271E4">
        <w:rPr>
          <w:sz w:val="32"/>
          <w:szCs w:val="32"/>
        </w:rPr>
        <w:t>NFORMÁTICA</w:t>
      </w:r>
    </w:p>
    <w:p w14:paraId="4CA3206F" w14:textId="20C56C36" w:rsidR="007D2B8F" w:rsidRPr="000271E4" w:rsidRDefault="007D2B8F" w:rsidP="007D2B8F">
      <w:pPr>
        <w:spacing w:after="0" w:line="276" w:lineRule="auto"/>
        <w:ind w:firstLine="0"/>
        <w:jc w:val="center"/>
      </w:pPr>
      <w:r w:rsidRPr="000271E4">
        <w:rPr>
          <w:sz w:val="32"/>
          <w:szCs w:val="28"/>
        </w:rPr>
        <w:t>T</w:t>
      </w:r>
      <w:r w:rsidRPr="000271E4">
        <w:t xml:space="preserve">RABAJO DE </w:t>
      </w:r>
      <w:r w:rsidRPr="000271E4">
        <w:rPr>
          <w:sz w:val="32"/>
          <w:szCs w:val="28"/>
        </w:rPr>
        <w:t>F</w:t>
      </w:r>
      <w:r w:rsidRPr="000271E4">
        <w:t xml:space="preserve">IN DE </w:t>
      </w:r>
      <w:r w:rsidRPr="000271E4">
        <w:rPr>
          <w:sz w:val="32"/>
          <w:szCs w:val="28"/>
        </w:rPr>
        <w:t>G</w:t>
      </w:r>
      <w:r w:rsidRPr="000271E4">
        <w:t>RADO</w:t>
      </w:r>
    </w:p>
    <w:p w14:paraId="2EBEA916" w14:textId="700C14FF" w:rsidR="007D2B8F" w:rsidRDefault="007D2B8F" w:rsidP="00C851B0">
      <w:pPr>
        <w:pStyle w:val="Ttulo"/>
      </w:pPr>
    </w:p>
    <w:p w14:paraId="12E78EF9" w14:textId="77777777" w:rsidR="007D2B8F" w:rsidRPr="007D2B8F" w:rsidRDefault="007D2B8F" w:rsidP="007D2B8F"/>
    <w:p w14:paraId="5A3ABF61" w14:textId="7C48A724" w:rsidR="00C851B0" w:rsidRPr="00C851B0" w:rsidRDefault="00C851B0" w:rsidP="00C851B0">
      <w:pPr>
        <w:pStyle w:val="Ttulo"/>
      </w:pPr>
      <w:r w:rsidRPr="00C851B0">
        <w:t>Predicción de la contaminación atmosférica mediante redes neuronales artificiales</w:t>
      </w:r>
    </w:p>
    <w:p w14:paraId="4A3CF30A" w14:textId="2A444595" w:rsidR="00C851B0" w:rsidRDefault="00C851B0" w:rsidP="00C851B0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3850E" wp14:editId="182E22DF">
                <wp:simplePos x="0" y="0"/>
                <wp:positionH relativeFrom="margin">
                  <wp:align>center</wp:align>
                </wp:positionH>
                <wp:positionV relativeFrom="paragraph">
                  <wp:posOffset>443865</wp:posOffset>
                </wp:positionV>
                <wp:extent cx="4692015" cy="0"/>
                <wp:effectExtent l="0" t="19050" r="3238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01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4120" id="Conector recto 1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4.95pt" to="369.4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67028FAC" w14:textId="5ECD03DD" w:rsidR="00C851B0" w:rsidRPr="00C851B0" w:rsidRDefault="00C851B0" w:rsidP="00C851B0">
      <w:pPr>
        <w:ind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Anexo I</w:t>
      </w:r>
      <w:r w:rsidR="00183299">
        <w:rPr>
          <w:b/>
          <w:bCs/>
          <w:sz w:val="44"/>
          <w:szCs w:val="44"/>
        </w:rPr>
        <w:t>V</w:t>
      </w:r>
    </w:p>
    <w:p w14:paraId="6894497C" w14:textId="73589C70" w:rsidR="00C851B0" w:rsidRPr="00C851B0" w:rsidRDefault="00C851B0" w:rsidP="00C851B0">
      <w:pPr>
        <w:ind w:firstLine="0"/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86A80" wp14:editId="0F83D12B">
                <wp:simplePos x="0" y="0"/>
                <wp:positionH relativeFrom="margin">
                  <wp:align>center</wp:align>
                </wp:positionH>
                <wp:positionV relativeFrom="paragraph">
                  <wp:posOffset>532130</wp:posOffset>
                </wp:positionV>
                <wp:extent cx="4692580" cy="0"/>
                <wp:effectExtent l="0" t="19050" r="3238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25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B93C8" id="Conector recto 26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.9pt" to="369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BF3DD1">
        <w:rPr>
          <w:b/>
          <w:bCs/>
          <w:sz w:val="44"/>
          <w:szCs w:val="44"/>
        </w:rPr>
        <w:t>Documentación técnica de programación</w:t>
      </w:r>
    </w:p>
    <w:p w14:paraId="3122B064" w14:textId="41DD1096" w:rsidR="00C851B0" w:rsidRDefault="00C851B0" w:rsidP="00C851B0"/>
    <w:p w14:paraId="54575720" w14:textId="6811A6C3" w:rsidR="00C851B0" w:rsidRDefault="00C851B0" w:rsidP="00C851B0">
      <w:pPr>
        <w:jc w:val="center"/>
      </w:pPr>
    </w:p>
    <w:p w14:paraId="36537824" w14:textId="4EFC16F7" w:rsidR="00C851B0" w:rsidRDefault="00C851B0" w:rsidP="00C851B0">
      <w:pPr>
        <w:ind w:left="708" w:firstLine="708"/>
        <w:jc w:val="left"/>
      </w:pPr>
    </w:p>
    <w:p w14:paraId="3809F259" w14:textId="21FAEEF1" w:rsidR="00C851B0" w:rsidRDefault="00C851B0" w:rsidP="00C851B0">
      <w:pPr>
        <w:ind w:left="708" w:firstLine="708"/>
        <w:jc w:val="left"/>
      </w:pPr>
    </w:p>
    <w:p w14:paraId="32AD509E" w14:textId="77777777" w:rsidR="00C851B0" w:rsidRDefault="00C851B0" w:rsidP="00C851B0">
      <w:pPr>
        <w:ind w:left="708" w:firstLine="708"/>
        <w:jc w:val="left"/>
      </w:pPr>
    </w:p>
    <w:p w14:paraId="0939D284" w14:textId="6EEC9F6F" w:rsidR="00C851B0" w:rsidRPr="000A1EE2" w:rsidRDefault="007D2B8F" w:rsidP="00C851B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Ismael Mira Hernández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51B0">
        <w:rPr>
          <w:sz w:val="28"/>
          <w:szCs w:val="28"/>
        </w:rPr>
        <w:t>4</w:t>
      </w:r>
      <w:r w:rsidR="00C851B0" w:rsidRPr="000A1EE2">
        <w:rPr>
          <w:sz w:val="28"/>
          <w:szCs w:val="28"/>
        </w:rPr>
        <w:t xml:space="preserve"> de julio de 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/>
        </w:rPr>
        <w:id w:val="-788203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4340B7" w14:textId="22810E49" w:rsidR="00C825F9" w:rsidRPr="007D2B8F" w:rsidRDefault="00C825F9">
          <w:pPr>
            <w:pStyle w:val="TtuloTDC"/>
            <w:rPr>
              <w:rFonts w:ascii="Times New Roman" w:hAnsi="Times New Roman" w:cs="Times New Roman"/>
              <w:b/>
              <w:bCs/>
              <w:color w:val="auto"/>
              <w:lang w:val="es-ES"/>
            </w:rPr>
          </w:pPr>
          <w:r w:rsidRPr="007D2B8F">
            <w:rPr>
              <w:rFonts w:ascii="Times New Roman" w:hAnsi="Times New Roman" w:cs="Times New Roman"/>
              <w:b/>
              <w:bCs/>
              <w:color w:val="auto"/>
              <w:lang w:val="es-ES"/>
            </w:rPr>
            <w:t>Índice</w:t>
          </w:r>
        </w:p>
        <w:p w14:paraId="4C0DCC34" w14:textId="77777777" w:rsidR="00C825F9" w:rsidRPr="007D2B8F" w:rsidRDefault="00C825F9" w:rsidP="00C825F9"/>
        <w:p w14:paraId="55A09D53" w14:textId="058A5AD3" w:rsidR="00F304D4" w:rsidRDefault="00C825F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3331" w:history="1">
            <w:r w:rsidR="00F304D4" w:rsidRPr="007E7274">
              <w:rPr>
                <w:rStyle w:val="Hipervnculo"/>
                <w:noProof/>
              </w:rPr>
              <w:t>Introducción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_Toc107823331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1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0DC068E0" w14:textId="7920E071" w:rsidR="00F304D4" w:rsidRDefault="00370D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3332" w:history="1">
            <w:r w:rsidR="00F304D4" w:rsidRPr="007E7274">
              <w:rPr>
                <w:rStyle w:val="Hipervnculo"/>
                <w:noProof/>
                <w:lang w:val="en-US"/>
              </w:rPr>
              <w:t>Código Fuente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_Toc107823332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2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2984062F" w14:textId="660AC915" w:rsidR="00F304D4" w:rsidRDefault="00370D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3333" w:history="1">
            <w:r w:rsidR="00F304D4" w:rsidRPr="007E7274">
              <w:rPr>
                <w:rStyle w:val="Hipervnculo"/>
                <w:noProof/>
              </w:rPr>
              <w:t>Modelo de predicción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_Toc107823333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2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48EE0460" w14:textId="60008F16" w:rsidR="00F304D4" w:rsidRDefault="00370D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3334" w:history="1">
            <w:r w:rsidR="00F304D4" w:rsidRPr="007E7274">
              <w:rPr>
                <w:rStyle w:val="Hipervnculo"/>
                <w:noProof/>
              </w:rPr>
              <w:t>Despliegue continuo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_Toc107823334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2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6E2AC5C4" w14:textId="5251A09E" w:rsidR="00F304D4" w:rsidRDefault="00370D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3335" w:history="1">
            <w:r w:rsidR="00F304D4" w:rsidRPr="007E7274">
              <w:rPr>
                <w:rStyle w:val="Hipervnculo"/>
                <w:noProof/>
              </w:rPr>
              <w:t>Entrenamiento continuo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_Toc107823335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2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79F1E9CF" w14:textId="28B29FCD" w:rsidR="00F304D4" w:rsidRDefault="00370D3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3336" w:history="1">
            <w:r w:rsidR="00F304D4" w:rsidRPr="007E7274">
              <w:rPr>
                <w:rStyle w:val="Hipervnculo"/>
                <w:noProof/>
                <w:lang w:val="en-US"/>
              </w:rPr>
              <w:t>Interfaz web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_Toc107823336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3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50A3A2E8" w14:textId="6138A969" w:rsidR="00F304D4" w:rsidRDefault="00370D3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7823337" w:history="1">
            <w:r w:rsidR="00F304D4" w:rsidRPr="007E7274">
              <w:rPr>
                <w:rStyle w:val="Hipervnculo"/>
                <w:noProof/>
              </w:rPr>
              <w:t>Documentación de bibliotecas externas</w:t>
            </w:r>
            <w:r w:rsidR="00F304D4">
              <w:rPr>
                <w:noProof/>
                <w:webHidden/>
              </w:rPr>
              <w:tab/>
            </w:r>
            <w:r w:rsidR="00F304D4">
              <w:rPr>
                <w:noProof/>
                <w:webHidden/>
              </w:rPr>
              <w:fldChar w:fldCharType="begin"/>
            </w:r>
            <w:r w:rsidR="00F304D4">
              <w:rPr>
                <w:noProof/>
                <w:webHidden/>
              </w:rPr>
              <w:instrText xml:space="preserve"> PAGEREF _Toc107823337 \h </w:instrText>
            </w:r>
            <w:r w:rsidR="00F304D4">
              <w:rPr>
                <w:noProof/>
                <w:webHidden/>
              </w:rPr>
            </w:r>
            <w:r w:rsidR="00F304D4">
              <w:rPr>
                <w:noProof/>
                <w:webHidden/>
              </w:rPr>
              <w:fldChar w:fldCharType="separate"/>
            </w:r>
            <w:r w:rsidR="00CD4AE8">
              <w:rPr>
                <w:noProof/>
                <w:webHidden/>
              </w:rPr>
              <w:t>4</w:t>
            </w:r>
            <w:r w:rsidR="00F304D4">
              <w:rPr>
                <w:noProof/>
                <w:webHidden/>
              </w:rPr>
              <w:fldChar w:fldCharType="end"/>
            </w:r>
          </w:hyperlink>
        </w:p>
        <w:p w14:paraId="4716B526" w14:textId="30AD9019" w:rsidR="00C825F9" w:rsidRDefault="00C825F9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3192D835" w14:textId="77777777" w:rsidR="00C825F9" w:rsidRDefault="00C825F9" w:rsidP="00FA7AE4">
      <w:pPr>
        <w:pStyle w:val="Ttulo2"/>
        <w:ind w:firstLine="0"/>
        <w:sectPr w:rsidR="00C825F9" w:rsidSect="003B037D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5967F3" w14:textId="75A85349" w:rsidR="00762568" w:rsidRDefault="00762568" w:rsidP="00FA7AE4">
      <w:pPr>
        <w:pStyle w:val="Ttulo2"/>
        <w:ind w:firstLine="0"/>
      </w:pPr>
      <w:bookmarkStart w:id="1" w:name="_Toc107823331"/>
      <w:r>
        <w:lastRenderedPageBreak/>
        <w:t>Introducción</w:t>
      </w:r>
      <w:bookmarkEnd w:id="1"/>
    </w:p>
    <w:p w14:paraId="107377A5" w14:textId="77777777" w:rsidR="00FA7AE4" w:rsidRPr="00FA7AE4" w:rsidRDefault="00FA7AE4" w:rsidP="00FA7AE4"/>
    <w:p w14:paraId="43AE7706" w14:textId="48B2AB13" w:rsidR="004B3160" w:rsidRDefault="004B3160" w:rsidP="004B3160">
      <w:r>
        <w:t>En este documento se va a presentar el código fuente del sistema, tanto de la parte relacionada con el modelo de predicción creado a partir de la red neuronal como de la parte de la interfaz web.</w:t>
      </w:r>
    </w:p>
    <w:p w14:paraId="0959DAE3" w14:textId="0CE16C6E" w:rsidR="004B3160" w:rsidRDefault="004B3160" w:rsidP="004B3160">
      <w:r>
        <w:t>En una metodología ágil sí que existe documentación, la documentación debe ser la útil y necesaria para permitir el mantenimiento del sistema.</w:t>
      </w:r>
    </w:p>
    <w:p w14:paraId="3F0F71CF" w14:textId="77777777" w:rsidR="004B3160" w:rsidRDefault="004B3160" w:rsidP="004B3160">
      <w:r>
        <w:t>Para ambos, se especifican los métodos y se describen brevemente, siguiendo la premisa de la metodología ágil de que la documentación debe ser la necesaria para permitir el mantenimiento del sistema.</w:t>
      </w:r>
    </w:p>
    <w:p w14:paraId="058714F4" w14:textId="5AA63125" w:rsidR="00FA7AE4" w:rsidRDefault="004B3160" w:rsidP="004B3160">
      <w:r>
        <w:t>Adicionalmente, se incluyen enlaces a las bibliotecas de código usadas a lo largo del trabajo para acceder a la documentación de las mismas si fuese necesario.</w:t>
      </w:r>
      <w:r w:rsidR="00FA7AE4">
        <w:br w:type="page"/>
      </w:r>
    </w:p>
    <w:p w14:paraId="735DC4A1" w14:textId="4D1DBE39" w:rsidR="00604A74" w:rsidRPr="0060187A" w:rsidRDefault="00604A74" w:rsidP="004B3160">
      <w:pPr>
        <w:pStyle w:val="Ttulo2"/>
        <w:ind w:firstLine="0"/>
      </w:pPr>
      <w:bookmarkStart w:id="2" w:name="_Toc107823332"/>
      <w:r w:rsidRPr="0060187A">
        <w:lastRenderedPageBreak/>
        <w:t>Código Fuente</w:t>
      </w:r>
      <w:bookmarkEnd w:id="2"/>
    </w:p>
    <w:p w14:paraId="09177F61" w14:textId="77777777" w:rsidR="004B3160" w:rsidRPr="0060187A" w:rsidRDefault="004B3160" w:rsidP="004B3160"/>
    <w:p w14:paraId="6F4D5284" w14:textId="1F848734" w:rsidR="00604A74" w:rsidRDefault="00604A74" w:rsidP="004B3160">
      <w:pPr>
        <w:pStyle w:val="Ttulo3"/>
        <w:spacing w:after="240"/>
      </w:pPr>
      <w:bookmarkStart w:id="3" w:name="_Toc107823333"/>
      <w:r w:rsidRPr="0000625D">
        <w:t>Modelo de predicción</w:t>
      </w:r>
      <w:bookmarkEnd w:id="3"/>
    </w:p>
    <w:p w14:paraId="04637FE0" w14:textId="77777777" w:rsidR="00604A74" w:rsidRPr="0000625D" w:rsidRDefault="00604A74" w:rsidP="004B3160">
      <w:r>
        <w:t xml:space="preserve">Partiendo de 22 valores de entrada, que se pueden recibir como atributos o bien escribirlos manualmente, se llama al método </w:t>
      </w:r>
      <w:proofErr w:type="spellStart"/>
      <w:proofErr w:type="gramStart"/>
      <w:r w:rsidRPr="00CB105A">
        <w:rPr>
          <w:i/>
          <w:iCs/>
        </w:rPr>
        <w:t>neuralNetwork</w:t>
      </w:r>
      <w:proofErr w:type="spellEnd"/>
      <w:r>
        <w:t>(</w:t>
      </w:r>
      <w:proofErr w:type="gramEnd"/>
      <w:r>
        <w:t xml:space="preserve">). Este el encargado de llamar al resto de capas y devolver un vector de 35 </w:t>
      </w:r>
      <w:proofErr w:type="spellStart"/>
      <w:r>
        <w:t>float</w:t>
      </w:r>
      <w:proofErr w:type="spellEnd"/>
      <w:r>
        <w:t xml:space="preserve"> que son las salidas de la red neuronal.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835"/>
        <w:gridCol w:w="5659"/>
      </w:tblGrid>
      <w:tr w:rsidR="00604A74" w14:paraId="03A7C8D5" w14:textId="77777777" w:rsidTr="0051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14:paraId="782D79D5" w14:textId="77777777" w:rsidR="00604A74" w:rsidRDefault="00604A74" w:rsidP="005171EF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Resumen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métodos</w:t>
            </w:r>
            <w:proofErr w:type="spellEnd"/>
          </w:p>
        </w:tc>
      </w:tr>
      <w:tr w:rsidR="00604A74" w:rsidRPr="008B4403" w14:paraId="6DC58A03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D04EF2" w14:textId="77777777" w:rsidR="00604A74" w:rsidRDefault="00604A74" w:rsidP="005171E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neuralNetwork</w:t>
            </w:r>
            <w:proofErr w:type="spellEnd"/>
          </w:p>
        </w:tc>
        <w:tc>
          <w:tcPr>
            <w:tcW w:w="5659" w:type="dxa"/>
          </w:tcPr>
          <w:p w14:paraId="10718344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partir de las entrada, llama a las funciones de las capas sucesivamente (</w:t>
            </w:r>
            <w:proofErr w:type="spellStart"/>
            <w:r w:rsidRPr="00F46236">
              <w:rPr>
                <w:i/>
                <w:iCs/>
              </w:rPr>
              <w:t>feed</w:t>
            </w:r>
            <w:proofErr w:type="spellEnd"/>
            <w:r w:rsidRPr="00F46236">
              <w:rPr>
                <w:i/>
                <w:iCs/>
              </w:rPr>
              <w:t>-forward</w:t>
            </w:r>
            <w:r>
              <w:t>) hasta obtener las salidas.</w:t>
            </w:r>
          </w:p>
        </w:tc>
      </w:tr>
      <w:tr w:rsidR="00604A74" w:rsidRPr="008B4403" w14:paraId="7F349BA5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4C8BC7" w14:textId="77777777" w:rsidR="00604A74" w:rsidRDefault="00604A74" w:rsidP="005171E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scalingLayer</w:t>
            </w:r>
            <w:proofErr w:type="spellEnd"/>
          </w:p>
        </w:tc>
        <w:tc>
          <w:tcPr>
            <w:tcW w:w="5659" w:type="dxa"/>
          </w:tcPr>
          <w:p w14:paraId="699B2057" w14:textId="77777777" w:rsidR="00604A74" w:rsidRPr="008B4403" w:rsidRDefault="00604A74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Escala las variables recibidas como entrada y devuelve el vector con las salidas. </w:t>
            </w:r>
          </w:p>
        </w:tc>
      </w:tr>
      <w:tr w:rsidR="00604A74" w:rsidRPr="008B4403" w14:paraId="3126EE31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43F451" w14:textId="77777777" w:rsidR="00604A74" w:rsidRPr="008B4403" w:rsidRDefault="00604A74" w:rsidP="005171EF">
            <w:pPr>
              <w:ind w:firstLine="0"/>
            </w:pPr>
            <w:r>
              <w:t>perceptronLayer1</w:t>
            </w:r>
          </w:p>
        </w:tc>
        <w:tc>
          <w:tcPr>
            <w:tcW w:w="5659" w:type="dxa"/>
          </w:tcPr>
          <w:p w14:paraId="6A008623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Utilizando la función de la tangente hiperbólica, simula la primera capa de perceptrón con 10 neuronas.</w:t>
            </w:r>
          </w:p>
        </w:tc>
      </w:tr>
      <w:tr w:rsidR="00604A74" w:rsidRPr="008B4403" w14:paraId="36C9C7A3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8CA2D8" w14:textId="77777777" w:rsidR="00604A74" w:rsidRPr="008B4403" w:rsidRDefault="00604A74" w:rsidP="005171EF">
            <w:pPr>
              <w:ind w:firstLine="0"/>
            </w:pPr>
            <w:r>
              <w:t>perceptronLayer2</w:t>
            </w:r>
          </w:p>
        </w:tc>
        <w:tc>
          <w:tcPr>
            <w:tcW w:w="5659" w:type="dxa"/>
          </w:tcPr>
          <w:p w14:paraId="57501887" w14:textId="77777777" w:rsidR="00604A74" w:rsidRPr="008B4403" w:rsidRDefault="00604A74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Utilizando la función lineal, simula la segunda capa de perceptrón utilizada para tener 35 salidas.</w:t>
            </w:r>
          </w:p>
        </w:tc>
      </w:tr>
      <w:tr w:rsidR="00604A74" w:rsidRPr="008B4403" w14:paraId="1F96DDE6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5FC94D3" w14:textId="77777777" w:rsidR="00604A74" w:rsidRPr="008B4403" w:rsidRDefault="00604A74" w:rsidP="005171EF">
            <w:pPr>
              <w:ind w:firstLine="0"/>
            </w:pPr>
            <w:proofErr w:type="spellStart"/>
            <w:r>
              <w:t>unscalingLayer</w:t>
            </w:r>
            <w:proofErr w:type="spellEnd"/>
          </w:p>
        </w:tc>
        <w:tc>
          <w:tcPr>
            <w:tcW w:w="5659" w:type="dxa"/>
          </w:tcPr>
          <w:p w14:paraId="75E64FF8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 a la API de contaminación y recibe un JSON con los datos actuales.</w:t>
            </w:r>
          </w:p>
        </w:tc>
      </w:tr>
    </w:tbl>
    <w:p w14:paraId="79CB7D51" w14:textId="0B837577" w:rsidR="00604A74" w:rsidRDefault="00604A74" w:rsidP="00604A74">
      <w:pPr>
        <w:ind w:firstLine="0"/>
        <w:jc w:val="center"/>
      </w:pPr>
      <w:r>
        <w:t>Tabla 1. Métodos del modelo.</w:t>
      </w:r>
    </w:p>
    <w:p w14:paraId="0E93988C" w14:textId="77777777" w:rsidR="00604A74" w:rsidRDefault="00604A74" w:rsidP="00604A74"/>
    <w:p w14:paraId="4F4FD9BF" w14:textId="77777777" w:rsidR="00604A74" w:rsidRDefault="00604A74" w:rsidP="00B6389C">
      <w:pPr>
        <w:pStyle w:val="Ttulo3"/>
        <w:spacing w:after="240"/>
      </w:pPr>
      <w:bookmarkStart w:id="4" w:name="_Toc107823334"/>
      <w:r>
        <w:t>Despliegue continuo</w:t>
      </w:r>
      <w:bookmarkEnd w:id="4"/>
    </w:p>
    <w:p w14:paraId="456158A4" w14:textId="77777777" w:rsidR="00604A74" w:rsidRDefault="00604A74" w:rsidP="00B6389C">
      <w:pPr>
        <w:spacing w:after="240"/>
      </w:pPr>
      <w:r>
        <w:t xml:space="preserve">Solamente ejecuta un </w:t>
      </w:r>
      <w:proofErr w:type="spellStart"/>
      <w:r w:rsidRPr="00AE6690">
        <w:rPr>
          <w:i/>
          <w:iCs/>
        </w:rPr>
        <w:t>main</w:t>
      </w:r>
      <w:proofErr w:type="spellEnd"/>
      <w:r>
        <w:t>, sin métodos. Partiendo de un XML con la red neuronal, recibe como argumento las 22 variables de entrada y escribe a un CSV las 35 variables de salida.</w:t>
      </w:r>
    </w:p>
    <w:p w14:paraId="429266C4" w14:textId="77777777" w:rsidR="00604A74" w:rsidRDefault="00604A74" w:rsidP="00604A74">
      <w:pPr>
        <w:ind w:firstLine="0"/>
      </w:pPr>
    </w:p>
    <w:p w14:paraId="057D4938" w14:textId="77777777" w:rsidR="00604A74" w:rsidRDefault="00604A74" w:rsidP="00B6389C">
      <w:pPr>
        <w:pStyle w:val="Ttulo3"/>
        <w:spacing w:after="240"/>
      </w:pPr>
      <w:bookmarkStart w:id="5" w:name="_Toc107823335"/>
      <w:r>
        <w:t>Entrenamiento continuo</w:t>
      </w:r>
      <w:bookmarkEnd w:id="5"/>
    </w:p>
    <w:p w14:paraId="326E9EEB" w14:textId="77777777" w:rsidR="00604A74" w:rsidRDefault="00604A74" w:rsidP="00B6389C">
      <w:pPr>
        <w:spacing w:after="240"/>
      </w:pPr>
      <w:r>
        <w:t xml:space="preserve">Solamente ejecuta un </w:t>
      </w:r>
      <w:proofErr w:type="spellStart"/>
      <w:r w:rsidRPr="00F46236">
        <w:rPr>
          <w:i/>
          <w:iCs/>
        </w:rPr>
        <w:t>main</w:t>
      </w:r>
      <w:proofErr w:type="spellEnd"/>
      <w:r>
        <w:t>, sin métodos. Partiendo de un CSV con el histórico de datos y un XML con la red neuronal, crea otro fichero XML con la red neuronal reentrenada, para poder utilizar esta nueva en el despliegue continuo.</w:t>
      </w:r>
    </w:p>
    <w:p w14:paraId="58D37257" w14:textId="5FBA8998" w:rsidR="00604A74" w:rsidRDefault="00604A74" w:rsidP="00B6389C">
      <w:pPr>
        <w:pStyle w:val="Ttulo3"/>
        <w:spacing w:after="240"/>
      </w:pPr>
      <w:bookmarkStart w:id="6" w:name="_Toc107823336"/>
      <w:r w:rsidRPr="0060187A">
        <w:lastRenderedPageBreak/>
        <w:t>Interfaz web</w:t>
      </w:r>
      <w:bookmarkEnd w:id="6"/>
    </w:p>
    <w:p w14:paraId="42D64CB2" w14:textId="7ED18DF2" w:rsidR="00604A74" w:rsidRDefault="00604A74" w:rsidP="00237CF6">
      <w:r w:rsidRPr="00663D7E">
        <w:t>Métodos divididos en dos a</w:t>
      </w:r>
      <w:r>
        <w:t>rchivos JavaScript: el script del servidor carga la vista, obteniendo previamente los datos de las API y calculando las salidas del modelo. El script del cliente se encarga de la funcionalidad de los botones.</w:t>
      </w:r>
    </w:p>
    <w:p w14:paraId="483F74E0" w14:textId="6F86E403" w:rsidR="00237CF6" w:rsidRPr="00663D7E" w:rsidRDefault="00237CF6" w:rsidP="00237CF6">
      <w:r>
        <w:t xml:space="preserve">El archivo principal donde se encuentra la mayoría de la funcionalidad del sistema es </w:t>
      </w:r>
      <w:r w:rsidRPr="00237CF6">
        <w:rPr>
          <w:i/>
          <w:iCs/>
        </w:rPr>
        <w:t>index.js</w:t>
      </w:r>
      <w:r>
        <w:t xml:space="preserve">, encargado de cargar la vista </w:t>
      </w:r>
      <w:proofErr w:type="spellStart"/>
      <w:r w:rsidRPr="00237CF6">
        <w:rPr>
          <w:i/>
          <w:iCs/>
        </w:rPr>
        <w:t>index.pug</w:t>
      </w:r>
      <w:proofErr w:type="spellEnd"/>
      <w:r>
        <w:t>.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949"/>
        <w:gridCol w:w="5555"/>
      </w:tblGrid>
      <w:tr w:rsidR="00604A74" w14:paraId="3A92627A" w14:textId="77777777" w:rsidTr="00517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</w:tcPr>
          <w:p w14:paraId="32492161" w14:textId="77777777" w:rsidR="00604A74" w:rsidRDefault="00604A74" w:rsidP="005171EF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Resumen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métodos</w:t>
            </w:r>
            <w:proofErr w:type="spellEnd"/>
          </w:p>
        </w:tc>
      </w:tr>
      <w:tr w:rsidR="00604A74" w:rsidRPr="008B4403" w14:paraId="601EC27A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CD8ACCD" w14:textId="77777777" w:rsidR="00604A74" w:rsidRDefault="00604A74" w:rsidP="005171EF">
            <w:pPr>
              <w:ind w:firstLine="0"/>
              <w:rPr>
                <w:lang w:val="en-US"/>
              </w:rPr>
            </w:pPr>
            <w:proofErr w:type="spellStart"/>
            <w:r>
              <w:t>getYesterdayWeatherData</w:t>
            </w:r>
            <w:proofErr w:type="spellEnd"/>
          </w:p>
        </w:tc>
        <w:tc>
          <w:tcPr>
            <w:tcW w:w="5555" w:type="dxa"/>
          </w:tcPr>
          <w:p w14:paraId="3F69FD14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 a la API meteorológica y recibe un JSON con los datos del día anterior.</w:t>
            </w:r>
          </w:p>
        </w:tc>
      </w:tr>
      <w:tr w:rsidR="00604A74" w:rsidRPr="008B4403" w14:paraId="0F2AAF25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717B6D6" w14:textId="77777777" w:rsidR="00604A74" w:rsidRDefault="00604A74" w:rsidP="005171EF">
            <w:pPr>
              <w:ind w:firstLine="0"/>
              <w:rPr>
                <w:lang w:val="en-US"/>
              </w:rPr>
            </w:pPr>
            <w:proofErr w:type="spellStart"/>
            <w:r>
              <w:t>getTodayWeatherData</w:t>
            </w:r>
            <w:proofErr w:type="spellEnd"/>
          </w:p>
        </w:tc>
        <w:tc>
          <w:tcPr>
            <w:tcW w:w="5555" w:type="dxa"/>
          </w:tcPr>
          <w:p w14:paraId="03CDF488" w14:textId="77777777" w:rsidR="00604A74" w:rsidRPr="008B4403" w:rsidRDefault="00604A74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 a la API meteorológica y recibe un JSON con los datos del día actual.</w:t>
            </w:r>
          </w:p>
        </w:tc>
      </w:tr>
      <w:tr w:rsidR="00604A74" w:rsidRPr="008B4403" w14:paraId="4FF8ADBB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738DD895" w14:textId="77777777" w:rsidR="00604A74" w:rsidRDefault="00604A74" w:rsidP="005171EF">
            <w:pPr>
              <w:ind w:firstLine="0"/>
              <w:rPr>
                <w:lang w:val="en-US"/>
              </w:rPr>
            </w:pPr>
            <w:proofErr w:type="spellStart"/>
            <w:r>
              <w:t>getPollutionData</w:t>
            </w:r>
            <w:proofErr w:type="spellEnd"/>
          </w:p>
        </w:tc>
        <w:tc>
          <w:tcPr>
            <w:tcW w:w="5555" w:type="dxa"/>
          </w:tcPr>
          <w:p w14:paraId="23BACA89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 a la API de contaminación y recibe un JSON con los datos actuales.</w:t>
            </w:r>
          </w:p>
        </w:tc>
      </w:tr>
      <w:tr w:rsidR="00604A74" w:rsidRPr="008B4403" w14:paraId="05637271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22DAF1C" w14:textId="77777777" w:rsidR="00604A74" w:rsidRDefault="00604A74" w:rsidP="005171E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getDates</w:t>
            </w:r>
            <w:proofErr w:type="spellEnd"/>
          </w:p>
        </w:tc>
        <w:tc>
          <w:tcPr>
            <w:tcW w:w="5555" w:type="dxa"/>
          </w:tcPr>
          <w:p w14:paraId="7DA38648" w14:textId="77777777" w:rsidR="00604A74" w:rsidRPr="008B4403" w:rsidRDefault="00604A74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403">
              <w:t>Recibe dos fechas (inicio y</w:t>
            </w:r>
            <w:r>
              <w:t xml:space="preserve"> fin) y devuelve un array con todas las fechas entre una y otra. </w:t>
            </w:r>
          </w:p>
        </w:tc>
      </w:tr>
      <w:tr w:rsidR="00604A74" w:rsidRPr="008B4403" w14:paraId="266DB561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532A1D4F" w14:textId="77777777" w:rsidR="00604A74" w:rsidRPr="008B4403" w:rsidRDefault="00604A74" w:rsidP="005171EF">
            <w:pPr>
              <w:ind w:firstLine="0"/>
            </w:pPr>
            <w:proofErr w:type="spellStart"/>
            <w:r>
              <w:t>executeModel</w:t>
            </w:r>
            <w:proofErr w:type="spellEnd"/>
          </w:p>
        </w:tc>
        <w:tc>
          <w:tcPr>
            <w:tcW w:w="5555" w:type="dxa"/>
          </w:tcPr>
          <w:p w14:paraId="11B34BC0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Recibe las variables de entrada para el modelo y ejecuta el .exe creado a partir del modelo.</w:t>
            </w:r>
          </w:p>
        </w:tc>
      </w:tr>
      <w:tr w:rsidR="00604A74" w:rsidRPr="008B4403" w14:paraId="60B93D07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59D41FA8" w14:textId="77777777" w:rsidR="00604A74" w:rsidRPr="008B4403" w:rsidRDefault="00604A74" w:rsidP="005171EF">
            <w:pPr>
              <w:ind w:firstLine="0"/>
            </w:pPr>
            <w:proofErr w:type="spellStart"/>
            <w:r>
              <w:t>calculateOutputs</w:t>
            </w:r>
            <w:proofErr w:type="spellEnd"/>
          </w:p>
        </w:tc>
        <w:tc>
          <w:tcPr>
            <w:tcW w:w="5555" w:type="dxa"/>
          </w:tcPr>
          <w:p w14:paraId="39CF4C92" w14:textId="77777777" w:rsidR="00604A74" w:rsidRPr="008B4403" w:rsidRDefault="00604A74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Lee el archivo CSV creado por </w:t>
            </w:r>
            <w:proofErr w:type="spellStart"/>
            <w:r>
              <w:t>executeModel</w:t>
            </w:r>
            <w:proofErr w:type="spellEnd"/>
            <w:r>
              <w:t>(inputs) y obtiene las variables de salida para poder usarlas en las gráficas.</w:t>
            </w:r>
          </w:p>
        </w:tc>
      </w:tr>
      <w:tr w:rsidR="00604A74" w:rsidRPr="008B4403" w14:paraId="3B46A00A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3D671407" w14:textId="77777777" w:rsidR="00604A74" w:rsidRPr="008B4403" w:rsidRDefault="00604A74" w:rsidP="005171EF">
            <w:pPr>
              <w:ind w:firstLine="0"/>
            </w:pPr>
            <w:proofErr w:type="spellStart"/>
            <w:r>
              <w:t>appendTodayData</w:t>
            </w:r>
            <w:proofErr w:type="spellEnd"/>
          </w:p>
        </w:tc>
        <w:tc>
          <w:tcPr>
            <w:tcW w:w="5555" w:type="dxa"/>
          </w:tcPr>
          <w:p w14:paraId="36782C42" w14:textId="77777777" w:rsidR="00604A74" w:rsidRPr="008B4403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Compara la fecha actual con la última del histórico de datos, y si no son iguales añade los datos de hoy al histórico, además de llamar al entrenamiento continuo.</w:t>
            </w:r>
          </w:p>
        </w:tc>
      </w:tr>
      <w:tr w:rsidR="00604A74" w:rsidRPr="008B4403" w14:paraId="44715EEE" w14:textId="77777777" w:rsidTr="00517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1F768517" w14:textId="77777777" w:rsidR="00604A74" w:rsidRDefault="00604A74" w:rsidP="005171EF">
            <w:pPr>
              <w:ind w:firstLine="0"/>
            </w:pPr>
            <w:proofErr w:type="spellStart"/>
            <w:r>
              <w:t>trainNeuralNetwork</w:t>
            </w:r>
            <w:proofErr w:type="spellEnd"/>
          </w:p>
        </w:tc>
        <w:tc>
          <w:tcPr>
            <w:tcW w:w="5555" w:type="dxa"/>
          </w:tcPr>
          <w:p w14:paraId="20DC7496" w14:textId="77777777" w:rsidR="00604A74" w:rsidRDefault="00604A74" w:rsidP="005171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 el .exe dedicado a reentrenar la red neuronal, ya que ha cambiado el conjunto de datos por lo que se busca actualizar los pesos y sesgos.</w:t>
            </w:r>
          </w:p>
        </w:tc>
      </w:tr>
      <w:tr w:rsidR="00604A74" w:rsidRPr="008B4403" w14:paraId="1E67C886" w14:textId="77777777" w:rsidTr="00517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9" w:type="dxa"/>
          </w:tcPr>
          <w:p w14:paraId="4C53B264" w14:textId="77777777" w:rsidR="00604A74" w:rsidRDefault="00604A74" w:rsidP="005171EF">
            <w:pPr>
              <w:ind w:firstLine="0"/>
            </w:pPr>
            <w:proofErr w:type="spellStart"/>
            <w:r>
              <w:t>toggleX</w:t>
            </w:r>
            <w:proofErr w:type="spellEnd"/>
          </w:p>
        </w:tc>
        <w:tc>
          <w:tcPr>
            <w:tcW w:w="5555" w:type="dxa"/>
          </w:tcPr>
          <w:p w14:paraId="41EF8FAD" w14:textId="77777777" w:rsidR="00604A74" w:rsidRDefault="00604A74" w:rsidP="005171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Cinco métodos, siendo X el contaminante elegido en cada caso. Muestra la gráfica del correspondiente, cambiando el estilo del botón para señalar el marcado.</w:t>
            </w:r>
          </w:p>
        </w:tc>
      </w:tr>
    </w:tbl>
    <w:p w14:paraId="0E848D02" w14:textId="0D3D5764" w:rsidR="00604A74" w:rsidRPr="008B4403" w:rsidRDefault="00604A74" w:rsidP="00604A74">
      <w:pPr>
        <w:ind w:firstLine="0"/>
        <w:jc w:val="center"/>
      </w:pPr>
      <w:r>
        <w:t>Tabla 2. Métodos de la interfaz web.</w:t>
      </w:r>
    </w:p>
    <w:p w14:paraId="39ECEE2A" w14:textId="696A3921" w:rsidR="004B3160" w:rsidRDefault="004B3160">
      <w:pPr>
        <w:spacing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10A9D35" w14:textId="6878D533" w:rsidR="004B3160" w:rsidRDefault="004B3160" w:rsidP="004B3160">
      <w:pPr>
        <w:pStyle w:val="Ttulo2"/>
        <w:ind w:firstLine="0"/>
        <w:jc w:val="left"/>
      </w:pPr>
      <w:bookmarkStart w:id="7" w:name="_Toc107823337"/>
      <w:r w:rsidRPr="004B3160">
        <w:lastRenderedPageBreak/>
        <w:t>Documentación de bibliotecas externas</w:t>
      </w:r>
      <w:bookmarkEnd w:id="7"/>
    </w:p>
    <w:p w14:paraId="7E97ECDA" w14:textId="77777777" w:rsidR="004B3160" w:rsidRPr="004B3160" w:rsidRDefault="004B3160" w:rsidP="004B3160"/>
    <w:p w14:paraId="6F3DD48A" w14:textId="77777777" w:rsidR="004B3160" w:rsidRPr="00EE447F" w:rsidRDefault="004B3160" w:rsidP="004B3160">
      <w:pPr>
        <w:ind w:firstLine="0"/>
        <w:rPr>
          <w:rStyle w:val="Hipervnculo"/>
          <w:rFonts w:asciiTheme="minorHAnsi" w:hAnsiTheme="minorHAnsi" w:cstheme="minorHAnsi"/>
        </w:rPr>
      </w:pPr>
      <w:r w:rsidRPr="00EE447F">
        <w:t xml:space="preserve">OpenNN: </w:t>
      </w:r>
      <w:hyperlink r:id="rId13" w:history="1">
        <w:r w:rsidRPr="004B3160">
          <w:rPr>
            <w:rStyle w:val="Hipervnculo"/>
            <w:rFonts w:asciiTheme="minorHAnsi" w:hAnsiTheme="minorHAnsi" w:cstheme="minorHAnsi"/>
            <w:color w:val="auto"/>
            <w:u w:val="none"/>
          </w:rPr>
          <w:t>https://www.opennn.net/documentation/reference/annotated.html</w:t>
        </w:r>
      </w:hyperlink>
    </w:p>
    <w:p w14:paraId="320FAD9E" w14:textId="77777777" w:rsidR="004B3160" w:rsidRPr="00CE7281" w:rsidRDefault="004B3160" w:rsidP="004B3160">
      <w:pPr>
        <w:ind w:firstLine="0"/>
        <w:rPr>
          <w:rStyle w:val="Hipervnculo"/>
          <w:rFonts w:asciiTheme="minorHAnsi" w:hAnsiTheme="minorHAnsi" w:cstheme="minorHAnsi"/>
        </w:rPr>
      </w:pPr>
      <w:r w:rsidRPr="00BB2613">
        <w:t>Ax</w:t>
      </w:r>
      <w:r>
        <w:t>ios:</w:t>
      </w:r>
      <w:r w:rsidRPr="004B3160">
        <w:rPr>
          <w:rStyle w:val="Hipervnculo"/>
          <w:rFonts w:asciiTheme="minorHAnsi" w:hAnsiTheme="minorHAnsi" w:cstheme="minorHAnsi"/>
          <w:color w:val="auto"/>
          <w:u w:val="none"/>
        </w:rPr>
        <w:t xml:space="preserve"> </w:t>
      </w:r>
      <w:hyperlink r:id="rId14" w:history="1">
        <w:r w:rsidRPr="004B3160">
          <w:rPr>
            <w:rStyle w:val="Hipervnculo"/>
            <w:rFonts w:asciiTheme="minorHAnsi" w:hAnsiTheme="minorHAnsi" w:cstheme="minorHAnsi"/>
            <w:color w:val="auto"/>
            <w:u w:val="none"/>
          </w:rPr>
          <w:t>https://axios-http.com/docs/api_intro</w:t>
        </w:r>
      </w:hyperlink>
    </w:p>
    <w:p w14:paraId="1E844710" w14:textId="77777777" w:rsidR="004B3160" w:rsidRDefault="004B3160" w:rsidP="004B3160">
      <w:pPr>
        <w:ind w:firstLine="0"/>
        <w:rPr>
          <w:lang w:val="en-US"/>
        </w:rPr>
      </w:pPr>
      <w:r w:rsidRPr="00BB2613">
        <w:rPr>
          <w:lang w:val="en-US"/>
        </w:rPr>
        <w:t>Charts.js:</w:t>
      </w:r>
      <w:r w:rsidRPr="0060187A">
        <w:rPr>
          <w:rStyle w:val="Hipervnculo"/>
          <w:rFonts w:asciiTheme="minorHAnsi" w:hAnsiTheme="minorHAnsi" w:cstheme="minorHAnsi"/>
          <w:color w:val="auto"/>
          <w:u w:val="none"/>
          <w:lang w:val="en-US"/>
        </w:rPr>
        <w:t xml:space="preserve"> </w:t>
      </w:r>
      <w:hyperlink r:id="rId15" w:history="1">
        <w:r w:rsidRPr="0060187A">
          <w:rPr>
            <w:rStyle w:val="Hipervnculo"/>
            <w:rFonts w:asciiTheme="minorHAnsi" w:hAnsiTheme="minorHAnsi" w:cstheme="minorHAnsi"/>
            <w:color w:val="auto"/>
            <w:u w:val="none"/>
            <w:lang w:val="en-US"/>
          </w:rPr>
          <w:t>https://www.chartjs.org/docs/2.7.3/</w:t>
        </w:r>
      </w:hyperlink>
    </w:p>
    <w:p w14:paraId="08F95A51" w14:textId="77777777" w:rsidR="004B3160" w:rsidRPr="004B3160" w:rsidRDefault="004B3160" w:rsidP="004B3160">
      <w:pPr>
        <w:rPr>
          <w:lang w:val="en-US"/>
        </w:rPr>
      </w:pPr>
    </w:p>
    <w:sectPr w:rsidR="004B3160" w:rsidRPr="004B3160" w:rsidSect="00C825F9"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CAB93" w14:textId="77777777" w:rsidR="00370D3F" w:rsidRDefault="00370D3F" w:rsidP="00C825F9">
      <w:pPr>
        <w:spacing w:after="0" w:line="240" w:lineRule="auto"/>
      </w:pPr>
      <w:r>
        <w:separator/>
      </w:r>
    </w:p>
  </w:endnote>
  <w:endnote w:type="continuationSeparator" w:id="0">
    <w:p w14:paraId="2918809C" w14:textId="77777777" w:rsidR="00370D3F" w:rsidRDefault="00370D3F" w:rsidP="00C8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E39F" w14:textId="77777777" w:rsidR="000248DD" w:rsidRPr="000248DD" w:rsidRDefault="00370D3F" w:rsidP="00103B2E">
    <w:pPr>
      <w:pStyle w:val="Piedepgina"/>
      <w:ind w:firstLine="0"/>
      <w:rPr>
        <w:b/>
        <w:bCs/>
      </w:rPr>
    </w:pPr>
  </w:p>
  <w:p w14:paraId="793E14A3" w14:textId="77777777" w:rsidR="00AC1E85" w:rsidRDefault="00370D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E126" w14:textId="10E78335" w:rsidR="000248DD" w:rsidRPr="000248DD" w:rsidRDefault="00370D3F">
    <w:pPr>
      <w:pStyle w:val="Piedepgina"/>
      <w:jc w:val="right"/>
      <w:rPr>
        <w:b/>
        <w:bCs/>
      </w:rPr>
    </w:pPr>
  </w:p>
  <w:p w14:paraId="656E674A" w14:textId="77777777" w:rsidR="00A74A39" w:rsidRDefault="00370D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8027586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6EE6DFA" w14:textId="661C8A23" w:rsidR="00C825F9" w:rsidRPr="00C825F9" w:rsidRDefault="00C825F9" w:rsidP="00C825F9">
        <w:pPr>
          <w:pStyle w:val="Piedepgina"/>
          <w:ind w:firstLine="0"/>
          <w:jc w:val="right"/>
          <w:rPr>
            <w:b/>
            <w:bCs/>
          </w:rPr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FEC4AD0" wp14:editId="57883381">
                  <wp:simplePos x="0" y="0"/>
                  <wp:positionH relativeFrom="margin">
                    <wp:align>left</wp:align>
                  </wp:positionH>
                  <wp:positionV relativeFrom="paragraph">
                    <wp:posOffset>-28575</wp:posOffset>
                  </wp:positionV>
                  <wp:extent cx="5411972" cy="0"/>
                  <wp:effectExtent l="0" t="0" r="0" b="0"/>
                  <wp:wrapNone/>
                  <wp:docPr id="67" name="Conector recto 6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119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CBC334B" id="Conector recto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2.25pt" to="426.1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C825F9">
          <w:rPr>
            <w:b/>
            <w:bCs/>
          </w:rPr>
          <w:fldChar w:fldCharType="begin"/>
        </w:r>
        <w:r w:rsidRPr="00C825F9">
          <w:rPr>
            <w:b/>
            <w:bCs/>
          </w:rPr>
          <w:instrText>PAGE   \* MERGEFORMAT</w:instrText>
        </w:r>
        <w:r w:rsidRPr="00C825F9">
          <w:rPr>
            <w:b/>
            <w:bCs/>
          </w:rPr>
          <w:fldChar w:fldCharType="separate"/>
        </w:r>
        <w:r w:rsidRPr="00C825F9">
          <w:rPr>
            <w:b/>
            <w:bCs/>
          </w:rPr>
          <w:t>2</w:t>
        </w:r>
        <w:r w:rsidRPr="00C825F9">
          <w:rPr>
            <w:b/>
            <w:bCs/>
          </w:rPr>
          <w:fldChar w:fldCharType="end"/>
        </w:r>
      </w:p>
    </w:sdtContent>
  </w:sdt>
  <w:p w14:paraId="0CBDA9E0" w14:textId="77777777" w:rsidR="00C825F9" w:rsidRPr="00C825F9" w:rsidRDefault="00C825F9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6C52" w14:textId="77777777" w:rsidR="00370D3F" w:rsidRDefault="00370D3F" w:rsidP="00C825F9">
      <w:pPr>
        <w:spacing w:after="0" w:line="240" w:lineRule="auto"/>
      </w:pPr>
      <w:r>
        <w:separator/>
      </w:r>
    </w:p>
  </w:footnote>
  <w:footnote w:type="continuationSeparator" w:id="0">
    <w:p w14:paraId="6540DBDE" w14:textId="77777777" w:rsidR="00370D3F" w:rsidRDefault="00370D3F" w:rsidP="00C8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BCF5" w14:textId="77777777" w:rsidR="004E723B" w:rsidRPr="00F63B31" w:rsidRDefault="00370D3F" w:rsidP="00AA129E">
    <w:pPr>
      <w:pStyle w:val="Encabezado"/>
      <w:tabs>
        <w:tab w:val="clear" w:pos="4419"/>
        <w:tab w:val="clear" w:pos="8838"/>
        <w:tab w:val="left" w:pos="7568"/>
      </w:tabs>
      <w:jc w:val="lef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259E" w14:textId="77777777" w:rsidR="00F63B31" w:rsidRPr="00180C89" w:rsidRDefault="00370D3F" w:rsidP="00F63B31">
    <w:pPr>
      <w:pStyle w:val="Encabezado"/>
      <w:ind w:firstLine="0"/>
      <w:jc w:val="lef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936"/>
    <w:multiLevelType w:val="hybridMultilevel"/>
    <w:tmpl w:val="8864E3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236"/>
    <w:multiLevelType w:val="hybridMultilevel"/>
    <w:tmpl w:val="0A862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94C75"/>
    <w:multiLevelType w:val="hybridMultilevel"/>
    <w:tmpl w:val="EF7E7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07709"/>
    <w:multiLevelType w:val="hybridMultilevel"/>
    <w:tmpl w:val="D848F4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2203">
    <w:abstractNumId w:val="0"/>
  </w:num>
  <w:num w:numId="2" w16cid:durableId="749279658">
    <w:abstractNumId w:val="2"/>
  </w:num>
  <w:num w:numId="3" w16cid:durableId="1044527423">
    <w:abstractNumId w:val="1"/>
  </w:num>
  <w:num w:numId="4" w16cid:durableId="1606188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2NDYyNjCxsDS2MDFX0lEKTi0uzszPAykwrgUAQeXrgCwAAAA="/>
  </w:docVars>
  <w:rsids>
    <w:rsidRoot w:val="00784008"/>
    <w:rsid w:val="00183299"/>
    <w:rsid w:val="00237CF6"/>
    <w:rsid w:val="002F7A74"/>
    <w:rsid w:val="00370D3F"/>
    <w:rsid w:val="003B037D"/>
    <w:rsid w:val="0044749E"/>
    <w:rsid w:val="004A1DCF"/>
    <w:rsid w:val="004B3160"/>
    <w:rsid w:val="0060187A"/>
    <w:rsid w:val="00604A74"/>
    <w:rsid w:val="00762568"/>
    <w:rsid w:val="00765368"/>
    <w:rsid w:val="00784008"/>
    <w:rsid w:val="007D2B8F"/>
    <w:rsid w:val="00B6389C"/>
    <w:rsid w:val="00BF3DD1"/>
    <w:rsid w:val="00C825F9"/>
    <w:rsid w:val="00C851B0"/>
    <w:rsid w:val="00CD4AE8"/>
    <w:rsid w:val="00E27ECF"/>
    <w:rsid w:val="00E43C33"/>
    <w:rsid w:val="00F304D4"/>
    <w:rsid w:val="00F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9C6A7"/>
  <w15:chartTrackingRefBased/>
  <w15:docId w15:val="{2FF74F51-257F-4A83-A45F-48504683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1B0"/>
    <w:pPr>
      <w:spacing w:line="360" w:lineRule="auto"/>
      <w:ind w:firstLine="709"/>
      <w:jc w:val="both"/>
    </w:pPr>
    <w:rPr>
      <w:rFonts w:ascii="Times New Roman" w:hAnsi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53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7AE4"/>
    <w:pPr>
      <w:keepNext/>
      <w:keepLines/>
      <w:spacing w:after="0" w:line="24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B3160"/>
    <w:pPr>
      <w:keepNext/>
      <w:keepLines/>
      <w:spacing w:before="40" w:after="0" w:line="240" w:lineRule="auto"/>
      <w:ind w:firstLine="0"/>
      <w:outlineLvl w:val="2"/>
    </w:pPr>
    <w:rPr>
      <w:rFonts w:eastAsiaTheme="majorEastAsia" w:cstheme="majorBidi"/>
      <w:b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368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A7AE4"/>
    <w:rPr>
      <w:rFonts w:ascii="Times New Roman" w:eastAsiaTheme="majorEastAsia" w:hAnsi="Times New Roman" w:cstheme="majorBidi"/>
      <w:b/>
      <w:sz w:val="28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B3160"/>
    <w:rPr>
      <w:rFonts w:ascii="Times New Roman" w:eastAsiaTheme="majorEastAsia" w:hAnsi="Times New Roman" w:cstheme="majorBidi"/>
      <w:b/>
      <w:sz w:val="24"/>
      <w:szCs w:val="28"/>
      <w:lang w:val="es-ES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C851B0"/>
    <w:pPr>
      <w:ind w:firstLine="0"/>
      <w:jc w:val="center"/>
    </w:pPr>
    <w:rPr>
      <w:rFonts w:cs="Times New Roman"/>
      <w:color w:val="000000" w:themeColor="text1"/>
      <w:sz w:val="40"/>
      <w:szCs w:val="40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51B0"/>
    <w:rPr>
      <w:rFonts w:ascii="Times New Roman" w:hAnsi="Times New Roman" w:cs="Times New Roman"/>
      <w:color w:val="000000" w:themeColor="text1"/>
      <w:sz w:val="40"/>
      <w:szCs w:val="40"/>
      <w:lang w:val="es-ES"/>
    </w:rPr>
  </w:style>
  <w:style w:type="paragraph" w:styleId="Prrafodelista">
    <w:name w:val="List Paragraph"/>
    <w:basedOn w:val="Normal"/>
    <w:uiPriority w:val="34"/>
    <w:qFormat/>
    <w:rsid w:val="00C851B0"/>
    <w:pPr>
      <w:ind w:left="720"/>
      <w:contextualSpacing/>
    </w:pPr>
  </w:style>
  <w:style w:type="table" w:styleId="Tablanormal2">
    <w:name w:val="Plain Table 2"/>
    <w:basedOn w:val="Tablanormal"/>
    <w:uiPriority w:val="42"/>
    <w:rsid w:val="00C851B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8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1B0"/>
    <w:rPr>
      <w:rFonts w:ascii="Times New Roman" w:hAnsi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851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1B0"/>
    <w:rPr>
      <w:rFonts w:ascii="Times New Roman" w:hAnsi="Times New Roman"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825F9"/>
    <w:pPr>
      <w:spacing w:before="240" w:after="0" w:line="259" w:lineRule="auto"/>
      <w:ind w:firstLine="0"/>
      <w:jc w:val="left"/>
      <w:outlineLvl w:val="9"/>
    </w:pPr>
    <w:rPr>
      <w:color w:val="2F5496" w:themeColor="accent1" w:themeShade="BF"/>
      <w:szCs w:val="32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825F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25F9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B316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pennn.net/documentation/reference/annotate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hartjs.org/docs/2.7.3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axios-http.com/docs/api_int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E66EC-ACFB-4831-A797-88FB7A1E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Mira Hernández</dc:creator>
  <cp:keywords/>
  <dc:description/>
  <cp:lastModifiedBy>Ismael Mira Hernández</cp:lastModifiedBy>
  <cp:revision>13</cp:revision>
  <cp:lastPrinted>2022-07-04T09:18:00Z</cp:lastPrinted>
  <dcterms:created xsi:type="dcterms:W3CDTF">2022-07-04T07:27:00Z</dcterms:created>
  <dcterms:modified xsi:type="dcterms:W3CDTF">2022-07-04T09:19:00Z</dcterms:modified>
</cp:coreProperties>
</file>