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0B13B" w14:textId="61B515DE" w:rsidR="00A23685" w:rsidRPr="00A23685" w:rsidRDefault="00A23685" w:rsidP="00A23685">
      <w:pPr>
        <w:rPr>
          <w:rFonts w:asciiTheme="majorBidi" w:hAnsiTheme="majorBidi" w:cstheme="majorBidi"/>
          <w:b/>
          <w:bCs/>
        </w:rPr>
      </w:pPr>
      <w:r w:rsidRPr="00A23685">
        <w:rPr>
          <w:rFonts w:asciiTheme="majorBidi" w:hAnsiTheme="majorBidi" w:cstheme="majorBidi"/>
          <w:b/>
          <w:bCs/>
        </w:rPr>
        <w:t>Model Architectures</w:t>
      </w:r>
      <w:r w:rsidRPr="00A23685">
        <w:rPr>
          <w:rFonts w:asciiTheme="majorBidi" w:hAnsiTheme="majorBidi" w:cstheme="majorBidi"/>
          <w:b/>
          <w:bCs/>
        </w:rPr>
        <w:t>:</w:t>
      </w:r>
    </w:p>
    <w:p w14:paraId="77F27C92" w14:textId="4FF729F0" w:rsidR="002930F0" w:rsidRDefault="00A23685" w:rsidP="00A23685">
      <w:pPr>
        <w:rPr>
          <w:rFonts w:asciiTheme="majorBidi" w:hAnsiTheme="majorBidi" w:cstheme="majorBidi"/>
        </w:rPr>
      </w:pPr>
      <w:r w:rsidRPr="00A23685">
        <w:rPr>
          <w:rFonts w:asciiTheme="majorBidi" w:hAnsiTheme="majorBidi" w:cstheme="majorBidi"/>
        </w:rPr>
        <w:t>ResNet50 is a powerful image classification model that can be trained on large datasets and achieve state-of-the-art results. One of its key innovations is the use of residual connections, which allow the network to learn a set of residual functions that map the input to the desired output. These residual connections enable the network to learn much deeper architectures than was previously possible, without suffering from the problem of vanishing gradients.</w:t>
      </w:r>
    </w:p>
    <w:p w14:paraId="6910CCE7" w14:textId="6EE5B98C" w:rsidR="00A23685" w:rsidRDefault="00A23685" w:rsidP="00A23685">
      <w:pPr>
        <w:rPr>
          <w:rFonts w:asciiTheme="majorBidi" w:hAnsiTheme="majorBidi" w:cstheme="majorBidi"/>
        </w:rPr>
      </w:pPr>
      <w:r w:rsidRPr="00A23685">
        <w:rPr>
          <w:rFonts w:asciiTheme="majorBidi" w:hAnsiTheme="majorBidi" w:cstheme="majorBidi"/>
        </w:rPr>
        <w:t>The architecture of ResNet50 is divided into four main parts: the convolutional layers, the identity block, the convolutional block, and the fully connected layers.</w:t>
      </w:r>
    </w:p>
    <w:p w14:paraId="359B9A7A" w14:textId="77777777" w:rsidR="002415C2" w:rsidRDefault="002415C2" w:rsidP="00A23685">
      <w:pPr>
        <w:rPr>
          <w:rFonts w:asciiTheme="majorBidi" w:hAnsiTheme="majorBidi" w:cstheme="majorBidi"/>
        </w:rPr>
      </w:pPr>
    </w:p>
    <w:p w14:paraId="72E1B3D7" w14:textId="0F0D7EF2" w:rsidR="002415C2" w:rsidRPr="002415C2" w:rsidRDefault="002415C2" w:rsidP="00A23685">
      <w:pPr>
        <w:rPr>
          <w:rFonts w:asciiTheme="majorBidi" w:hAnsiTheme="majorBidi" w:cstheme="majorBidi"/>
          <w:b/>
          <w:bCs/>
        </w:rPr>
      </w:pPr>
      <w:r w:rsidRPr="002415C2">
        <w:rPr>
          <w:rFonts w:asciiTheme="majorBidi" w:hAnsiTheme="majorBidi" w:cstheme="majorBidi"/>
          <w:b/>
          <w:bCs/>
        </w:rPr>
        <w:t>Fine-tune by block:</w:t>
      </w:r>
    </w:p>
    <w:p w14:paraId="3DEF3A06" w14:textId="77777777" w:rsidR="002415C2" w:rsidRPr="002415C2" w:rsidRDefault="002415C2" w:rsidP="002415C2">
      <w:pPr>
        <w:rPr>
          <w:rFonts w:asciiTheme="majorBidi" w:hAnsiTheme="majorBidi" w:cstheme="majorBidi"/>
        </w:rPr>
      </w:pPr>
      <w:r w:rsidRPr="002415C2">
        <w:rPr>
          <w:rFonts w:asciiTheme="majorBidi" w:hAnsiTheme="majorBidi" w:cstheme="majorBidi"/>
        </w:rPr>
        <w:t>Loss     : 0.35</w:t>
      </w:r>
    </w:p>
    <w:p w14:paraId="1D91C772" w14:textId="77777777" w:rsidR="002415C2" w:rsidRPr="002415C2" w:rsidRDefault="002415C2" w:rsidP="002415C2">
      <w:pPr>
        <w:rPr>
          <w:rFonts w:asciiTheme="majorBidi" w:hAnsiTheme="majorBidi" w:cstheme="majorBidi"/>
        </w:rPr>
      </w:pPr>
      <w:r w:rsidRPr="002415C2">
        <w:rPr>
          <w:rFonts w:asciiTheme="majorBidi" w:hAnsiTheme="majorBidi" w:cstheme="majorBidi"/>
        </w:rPr>
        <w:t>Accuracy : 0.91</w:t>
      </w:r>
    </w:p>
    <w:p w14:paraId="7C9D31B5" w14:textId="77777777" w:rsidR="002415C2" w:rsidRPr="002415C2" w:rsidRDefault="002415C2" w:rsidP="002415C2">
      <w:pPr>
        <w:rPr>
          <w:rFonts w:asciiTheme="majorBidi" w:hAnsiTheme="majorBidi" w:cstheme="majorBidi"/>
        </w:rPr>
      </w:pPr>
      <w:r w:rsidRPr="002415C2">
        <w:rPr>
          <w:rFonts w:asciiTheme="majorBidi" w:hAnsiTheme="majorBidi" w:cstheme="majorBidi"/>
        </w:rPr>
        <w:t>Recall   : 0.89</w:t>
      </w:r>
    </w:p>
    <w:p w14:paraId="3588F007" w14:textId="77777777" w:rsidR="002415C2" w:rsidRPr="002415C2" w:rsidRDefault="002415C2" w:rsidP="002415C2">
      <w:pPr>
        <w:rPr>
          <w:rFonts w:asciiTheme="majorBidi" w:hAnsiTheme="majorBidi" w:cstheme="majorBidi"/>
        </w:rPr>
      </w:pPr>
      <w:r w:rsidRPr="002415C2">
        <w:rPr>
          <w:rFonts w:asciiTheme="majorBidi" w:hAnsiTheme="majorBidi" w:cstheme="majorBidi"/>
        </w:rPr>
        <w:t>Precision: 0.92</w:t>
      </w:r>
    </w:p>
    <w:p w14:paraId="0CCB38DF" w14:textId="05F429A3" w:rsidR="002415C2" w:rsidRDefault="002415C2" w:rsidP="002415C2">
      <w:pPr>
        <w:rPr>
          <w:rFonts w:asciiTheme="majorBidi" w:hAnsiTheme="majorBidi" w:cstheme="majorBidi"/>
        </w:rPr>
      </w:pPr>
      <w:r w:rsidRPr="002415C2">
        <w:rPr>
          <w:rFonts w:asciiTheme="majorBidi" w:hAnsiTheme="majorBidi" w:cstheme="majorBidi"/>
        </w:rPr>
        <w:t>F1 score : 0.90</w:t>
      </w:r>
    </w:p>
    <w:p w14:paraId="2ABDC98B" w14:textId="12BD8941" w:rsidR="002415C2" w:rsidRDefault="002415C2" w:rsidP="002415C2">
      <w:pPr>
        <w:rPr>
          <w:rFonts w:asciiTheme="majorBidi" w:hAnsiTheme="majorBidi" w:cstheme="majorBidi"/>
        </w:rPr>
      </w:pPr>
      <w:r w:rsidRPr="002415C2">
        <w:rPr>
          <w:rFonts w:asciiTheme="majorBidi" w:hAnsiTheme="majorBidi" w:cstheme="majorBidi"/>
        </w:rPr>
        <w:drawing>
          <wp:inline distT="0" distB="0" distL="0" distR="0" wp14:anchorId="0C474F58" wp14:editId="29B8B08E">
            <wp:extent cx="4518660" cy="3297753"/>
            <wp:effectExtent l="0" t="0" r="0" b="0"/>
            <wp:docPr id="78700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09881" name=""/>
                    <pic:cNvPicPr/>
                  </pic:nvPicPr>
                  <pic:blipFill>
                    <a:blip r:embed="rId4"/>
                    <a:stretch>
                      <a:fillRect/>
                    </a:stretch>
                  </pic:blipFill>
                  <pic:spPr>
                    <a:xfrm>
                      <a:off x="0" y="0"/>
                      <a:ext cx="4529971" cy="3306007"/>
                    </a:xfrm>
                    <a:prstGeom prst="rect">
                      <a:avLst/>
                    </a:prstGeom>
                  </pic:spPr>
                </pic:pic>
              </a:graphicData>
            </a:graphic>
          </wp:inline>
        </w:drawing>
      </w:r>
    </w:p>
    <w:p w14:paraId="5F9E3953" w14:textId="026D32FD" w:rsidR="002415C2" w:rsidRDefault="002415C2" w:rsidP="002415C2">
      <w:pPr>
        <w:rPr>
          <w:rFonts w:asciiTheme="majorBidi" w:hAnsiTheme="majorBidi" w:cstheme="majorBidi"/>
        </w:rPr>
      </w:pPr>
      <w:r w:rsidRPr="002415C2">
        <w:rPr>
          <w:rFonts w:asciiTheme="majorBidi" w:hAnsiTheme="majorBidi" w:cstheme="majorBidi"/>
        </w:rPr>
        <w:lastRenderedPageBreak/>
        <w:drawing>
          <wp:inline distT="0" distB="0" distL="0" distR="0" wp14:anchorId="3249CD88" wp14:editId="1CAEC9E6">
            <wp:extent cx="5654040" cy="4183146"/>
            <wp:effectExtent l="0" t="0" r="3810" b="8255"/>
            <wp:docPr id="34753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37512" name=""/>
                    <pic:cNvPicPr/>
                  </pic:nvPicPr>
                  <pic:blipFill>
                    <a:blip r:embed="rId5"/>
                    <a:stretch>
                      <a:fillRect/>
                    </a:stretch>
                  </pic:blipFill>
                  <pic:spPr>
                    <a:xfrm>
                      <a:off x="0" y="0"/>
                      <a:ext cx="5683069" cy="4204623"/>
                    </a:xfrm>
                    <a:prstGeom prst="rect">
                      <a:avLst/>
                    </a:prstGeom>
                  </pic:spPr>
                </pic:pic>
              </a:graphicData>
            </a:graphic>
          </wp:inline>
        </w:drawing>
      </w:r>
    </w:p>
    <w:p w14:paraId="2C1F2DCC" w14:textId="77777777" w:rsidR="002415C2" w:rsidRPr="002415C2" w:rsidRDefault="002415C2" w:rsidP="002415C2">
      <w:pPr>
        <w:rPr>
          <w:rFonts w:asciiTheme="majorBidi" w:hAnsiTheme="majorBidi" w:cstheme="majorBidi"/>
          <w:b/>
          <w:bCs/>
        </w:rPr>
      </w:pPr>
    </w:p>
    <w:p w14:paraId="6A3BECDC" w14:textId="4FCE5677" w:rsidR="002415C2" w:rsidRDefault="002415C2" w:rsidP="002415C2">
      <w:pPr>
        <w:rPr>
          <w:rFonts w:asciiTheme="majorBidi" w:hAnsiTheme="majorBidi" w:cstheme="majorBidi"/>
          <w:b/>
          <w:bCs/>
        </w:rPr>
      </w:pPr>
      <w:r w:rsidRPr="002415C2">
        <w:rPr>
          <w:rFonts w:asciiTheme="majorBidi" w:hAnsiTheme="majorBidi" w:cstheme="majorBidi"/>
          <w:b/>
          <w:bCs/>
        </w:rPr>
        <w:t>Fine-tune by layers:</w:t>
      </w:r>
    </w:p>
    <w:p w14:paraId="6A6F731D" w14:textId="77777777" w:rsidR="002415C2" w:rsidRPr="002415C2" w:rsidRDefault="002415C2" w:rsidP="002415C2">
      <w:pPr>
        <w:rPr>
          <w:rFonts w:asciiTheme="majorBidi" w:hAnsiTheme="majorBidi" w:cstheme="majorBidi"/>
          <w:b/>
          <w:bCs/>
        </w:rPr>
      </w:pPr>
      <w:r w:rsidRPr="002415C2">
        <w:rPr>
          <w:rFonts w:asciiTheme="majorBidi" w:hAnsiTheme="majorBidi" w:cstheme="majorBidi"/>
          <w:b/>
          <w:bCs/>
        </w:rPr>
        <w:t>Loss     : 0.49</w:t>
      </w:r>
    </w:p>
    <w:p w14:paraId="509FFDA5" w14:textId="77777777" w:rsidR="002415C2" w:rsidRPr="002415C2" w:rsidRDefault="002415C2" w:rsidP="002415C2">
      <w:pPr>
        <w:rPr>
          <w:rFonts w:asciiTheme="majorBidi" w:hAnsiTheme="majorBidi" w:cstheme="majorBidi"/>
          <w:b/>
          <w:bCs/>
        </w:rPr>
      </w:pPr>
      <w:r w:rsidRPr="002415C2">
        <w:rPr>
          <w:rFonts w:asciiTheme="majorBidi" w:hAnsiTheme="majorBidi" w:cstheme="majorBidi"/>
          <w:b/>
          <w:bCs/>
        </w:rPr>
        <w:t>Accuracy : 0.90</w:t>
      </w:r>
    </w:p>
    <w:p w14:paraId="24D2822D" w14:textId="77777777" w:rsidR="002415C2" w:rsidRPr="002415C2" w:rsidRDefault="002415C2" w:rsidP="002415C2">
      <w:pPr>
        <w:rPr>
          <w:rFonts w:asciiTheme="majorBidi" w:hAnsiTheme="majorBidi" w:cstheme="majorBidi"/>
          <w:b/>
          <w:bCs/>
        </w:rPr>
      </w:pPr>
      <w:r w:rsidRPr="002415C2">
        <w:rPr>
          <w:rFonts w:asciiTheme="majorBidi" w:hAnsiTheme="majorBidi" w:cstheme="majorBidi"/>
          <w:b/>
          <w:bCs/>
        </w:rPr>
        <w:t>Recall   : 0.90</w:t>
      </w:r>
    </w:p>
    <w:p w14:paraId="3AD8CD04" w14:textId="77777777" w:rsidR="002415C2" w:rsidRPr="002415C2" w:rsidRDefault="002415C2" w:rsidP="002415C2">
      <w:pPr>
        <w:rPr>
          <w:rFonts w:asciiTheme="majorBidi" w:hAnsiTheme="majorBidi" w:cstheme="majorBidi"/>
          <w:b/>
          <w:bCs/>
        </w:rPr>
      </w:pPr>
      <w:r w:rsidRPr="002415C2">
        <w:rPr>
          <w:rFonts w:asciiTheme="majorBidi" w:hAnsiTheme="majorBidi" w:cstheme="majorBidi"/>
          <w:b/>
          <w:bCs/>
        </w:rPr>
        <w:t>Precision: 0.90</w:t>
      </w:r>
    </w:p>
    <w:p w14:paraId="29C5F333" w14:textId="2A3DF609" w:rsidR="002415C2" w:rsidRDefault="002415C2" w:rsidP="002415C2">
      <w:pPr>
        <w:rPr>
          <w:rFonts w:asciiTheme="majorBidi" w:hAnsiTheme="majorBidi" w:cstheme="majorBidi"/>
          <w:b/>
          <w:bCs/>
        </w:rPr>
      </w:pPr>
      <w:r w:rsidRPr="002415C2">
        <w:rPr>
          <w:rFonts w:asciiTheme="majorBidi" w:hAnsiTheme="majorBidi" w:cstheme="majorBidi"/>
          <w:b/>
          <w:bCs/>
        </w:rPr>
        <w:t>F1 score : 0.90</w:t>
      </w:r>
    </w:p>
    <w:p w14:paraId="1B81C30D" w14:textId="70570BD4" w:rsidR="002415C2" w:rsidRDefault="002415C2" w:rsidP="002415C2">
      <w:pPr>
        <w:rPr>
          <w:rFonts w:asciiTheme="majorBidi" w:hAnsiTheme="majorBidi" w:cstheme="majorBidi"/>
          <w:b/>
          <w:bCs/>
        </w:rPr>
      </w:pPr>
      <w:r w:rsidRPr="002415C2">
        <w:rPr>
          <w:rFonts w:asciiTheme="majorBidi" w:hAnsiTheme="majorBidi" w:cstheme="majorBidi"/>
          <w:b/>
          <w:bCs/>
        </w:rPr>
        <w:lastRenderedPageBreak/>
        <w:drawing>
          <wp:inline distT="0" distB="0" distL="0" distR="0" wp14:anchorId="566DAB91" wp14:editId="11B7BDD1">
            <wp:extent cx="4474112" cy="3375660"/>
            <wp:effectExtent l="0" t="0" r="3175" b="0"/>
            <wp:docPr id="149093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31571" name=""/>
                    <pic:cNvPicPr/>
                  </pic:nvPicPr>
                  <pic:blipFill>
                    <a:blip r:embed="rId6"/>
                    <a:stretch>
                      <a:fillRect/>
                    </a:stretch>
                  </pic:blipFill>
                  <pic:spPr>
                    <a:xfrm>
                      <a:off x="0" y="0"/>
                      <a:ext cx="4480760" cy="3380676"/>
                    </a:xfrm>
                    <a:prstGeom prst="rect">
                      <a:avLst/>
                    </a:prstGeom>
                  </pic:spPr>
                </pic:pic>
              </a:graphicData>
            </a:graphic>
          </wp:inline>
        </w:drawing>
      </w:r>
    </w:p>
    <w:p w14:paraId="293FEBFA" w14:textId="02A110F6" w:rsidR="002415C2" w:rsidRDefault="002415C2" w:rsidP="002415C2">
      <w:pPr>
        <w:rPr>
          <w:rFonts w:asciiTheme="majorBidi" w:hAnsiTheme="majorBidi" w:cstheme="majorBidi"/>
          <w:b/>
          <w:bCs/>
        </w:rPr>
      </w:pPr>
      <w:r w:rsidRPr="002415C2">
        <w:rPr>
          <w:rFonts w:asciiTheme="majorBidi" w:hAnsiTheme="majorBidi" w:cstheme="majorBidi"/>
          <w:b/>
          <w:bCs/>
        </w:rPr>
        <w:drawing>
          <wp:inline distT="0" distB="0" distL="0" distR="0" wp14:anchorId="78146470" wp14:editId="033FCCCB">
            <wp:extent cx="4454432" cy="3246120"/>
            <wp:effectExtent l="0" t="0" r="3810" b="0"/>
            <wp:docPr id="62747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79135" name=""/>
                    <pic:cNvPicPr/>
                  </pic:nvPicPr>
                  <pic:blipFill>
                    <a:blip r:embed="rId7"/>
                    <a:stretch>
                      <a:fillRect/>
                    </a:stretch>
                  </pic:blipFill>
                  <pic:spPr>
                    <a:xfrm>
                      <a:off x="0" y="0"/>
                      <a:ext cx="4465473" cy="3254166"/>
                    </a:xfrm>
                    <a:prstGeom prst="rect">
                      <a:avLst/>
                    </a:prstGeom>
                  </pic:spPr>
                </pic:pic>
              </a:graphicData>
            </a:graphic>
          </wp:inline>
        </w:drawing>
      </w:r>
    </w:p>
    <w:p w14:paraId="3988D88D" w14:textId="5046CB2F" w:rsidR="00E512BF" w:rsidRDefault="00E512BF" w:rsidP="00E512BF">
      <w:pPr>
        <w:rPr>
          <w:rFonts w:asciiTheme="majorBidi" w:hAnsiTheme="majorBidi" w:cstheme="majorBidi"/>
          <w:b/>
          <w:bCs/>
        </w:rPr>
      </w:pPr>
      <w:r w:rsidRPr="00E512BF">
        <w:rPr>
          <w:rFonts w:asciiTheme="majorBidi" w:hAnsiTheme="majorBidi" w:cstheme="majorBidi"/>
          <w:b/>
          <w:bCs/>
        </w:rPr>
        <w:t>Unfreezing Strategies:</w:t>
      </w:r>
    </w:p>
    <w:p w14:paraId="39188C41" w14:textId="77777777" w:rsidR="00A31496" w:rsidRDefault="006049D1" w:rsidP="006049D1">
      <w:pPr>
        <w:rPr>
          <w:rFonts w:asciiTheme="majorBidi" w:hAnsiTheme="majorBidi" w:cstheme="majorBidi"/>
        </w:rPr>
      </w:pPr>
      <w:r w:rsidRPr="006049D1">
        <w:rPr>
          <w:rFonts w:asciiTheme="majorBidi" w:hAnsiTheme="majorBidi" w:cstheme="majorBidi"/>
        </w:rPr>
        <w:t xml:space="preserve">The best-performing unfreezing strategy for each model is based on unfreezing </w:t>
      </w:r>
      <w:r w:rsidRPr="006049D1">
        <w:rPr>
          <w:rFonts w:asciiTheme="majorBidi" w:hAnsiTheme="majorBidi" w:cstheme="majorBidi"/>
          <w:i/>
          <w:iCs/>
        </w:rPr>
        <w:t>individual layers</w:t>
      </w:r>
      <w:r w:rsidRPr="006049D1">
        <w:rPr>
          <w:rFonts w:asciiTheme="majorBidi" w:hAnsiTheme="majorBidi" w:cstheme="majorBidi"/>
        </w:rPr>
        <w:t xml:space="preserve">, which is more stable than unfreezing by </w:t>
      </w:r>
      <w:r w:rsidRPr="006049D1">
        <w:rPr>
          <w:rFonts w:asciiTheme="majorBidi" w:hAnsiTheme="majorBidi" w:cstheme="majorBidi"/>
          <w:i/>
          <w:iCs/>
        </w:rPr>
        <w:t>blocks</w:t>
      </w:r>
      <w:r w:rsidRPr="006049D1">
        <w:rPr>
          <w:rFonts w:asciiTheme="majorBidi" w:hAnsiTheme="majorBidi" w:cstheme="majorBidi"/>
        </w:rPr>
        <w:t>.</w:t>
      </w:r>
      <w:r w:rsidRPr="006049D1">
        <w:rPr>
          <w:rFonts w:asciiTheme="majorBidi" w:hAnsiTheme="majorBidi" w:cstheme="majorBidi"/>
        </w:rPr>
        <w:br/>
        <w:t>When I unfreeze too many layers or entire blocks, the training process takes significantly more time and often results in poorer model performance.</w:t>
      </w:r>
      <w:r w:rsidRPr="006049D1">
        <w:rPr>
          <w:rFonts w:asciiTheme="majorBidi" w:hAnsiTheme="majorBidi" w:cstheme="majorBidi"/>
        </w:rPr>
        <w:br/>
      </w:r>
      <w:r w:rsidRPr="006049D1">
        <w:rPr>
          <w:rFonts w:asciiTheme="majorBidi" w:hAnsiTheme="majorBidi" w:cstheme="majorBidi"/>
        </w:rPr>
        <w:lastRenderedPageBreak/>
        <w:t>However, unfreezing only a few layers or a small portion of a block yields better results, both in terms of stability and accuracy.</w:t>
      </w:r>
    </w:p>
    <w:p w14:paraId="65920DF0" w14:textId="65D86145" w:rsidR="006049D1" w:rsidRDefault="006049D1" w:rsidP="006049D1">
      <w:pPr>
        <w:rPr>
          <w:rFonts w:asciiTheme="majorBidi" w:hAnsiTheme="majorBidi" w:cstheme="majorBidi"/>
          <w:b/>
          <w:bCs/>
        </w:rPr>
      </w:pPr>
      <w:r w:rsidRPr="006049D1">
        <w:rPr>
          <w:rFonts w:asciiTheme="majorBidi" w:hAnsiTheme="majorBidi" w:cstheme="majorBidi"/>
          <w:b/>
          <w:bCs/>
        </w:rPr>
        <w:t>Optimal Strategy</w:t>
      </w:r>
      <w:r>
        <w:rPr>
          <w:rFonts w:asciiTheme="majorBidi" w:hAnsiTheme="majorBidi" w:cstheme="majorBidi"/>
          <w:b/>
          <w:bCs/>
        </w:rPr>
        <w:t>:</w:t>
      </w:r>
    </w:p>
    <w:p w14:paraId="4E9EAEF4" w14:textId="01A66220" w:rsidR="006049D1" w:rsidRPr="006049D1" w:rsidRDefault="00A31496" w:rsidP="00A31496">
      <w:pPr>
        <w:rPr>
          <w:rFonts w:asciiTheme="majorBidi" w:hAnsiTheme="majorBidi" w:cstheme="majorBidi"/>
        </w:rPr>
      </w:pPr>
      <w:r w:rsidRPr="00A31496">
        <w:rPr>
          <w:rFonts w:asciiTheme="majorBidi" w:hAnsiTheme="majorBidi" w:cstheme="majorBidi"/>
        </w:rPr>
        <w:t>For this dataset, the optimal unfreezing strategy is to unfreeze individual layers. This approach provides more stable training and better overall results.</w:t>
      </w:r>
    </w:p>
    <w:sectPr w:rsidR="006049D1" w:rsidRPr="00604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7B"/>
    <w:rsid w:val="001909CC"/>
    <w:rsid w:val="002415C2"/>
    <w:rsid w:val="00264546"/>
    <w:rsid w:val="002930F0"/>
    <w:rsid w:val="006049D1"/>
    <w:rsid w:val="007D3A7B"/>
    <w:rsid w:val="00A23685"/>
    <w:rsid w:val="00A31496"/>
    <w:rsid w:val="00B11E42"/>
    <w:rsid w:val="00BB4BC2"/>
    <w:rsid w:val="00D3070A"/>
    <w:rsid w:val="00E512BF"/>
    <w:rsid w:val="00FB2484"/>
    <w:rsid w:val="00FC6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5CAC"/>
  <w15:chartTrackingRefBased/>
  <w15:docId w15:val="{864575C6-A404-4C21-B096-F9FC029E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A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A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A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A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A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A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A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A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A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A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A7B"/>
    <w:rPr>
      <w:rFonts w:eastAsiaTheme="majorEastAsia" w:cstheme="majorBidi"/>
      <w:color w:val="272727" w:themeColor="text1" w:themeTint="D8"/>
    </w:rPr>
  </w:style>
  <w:style w:type="paragraph" w:styleId="Title">
    <w:name w:val="Title"/>
    <w:basedOn w:val="Normal"/>
    <w:next w:val="Normal"/>
    <w:link w:val="TitleChar"/>
    <w:uiPriority w:val="10"/>
    <w:qFormat/>
    <w:rsid w:val="007D3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A7B"/>
    <w:pPr>
      <w:spacing w:before="160"/>
      <w:jc w:val="center"/>
    </w:pPr>
    <w:rPr>
      <w:i/>
      <w:iCs/>
      <w:color w:val="404040" w:themeColor="text1" w:themeTint="BF"/>
    </w:rPr>
  </w:style>
  <w:style w:type="character" w:customStyle="1" w:styleId="QuoteChar">
    <w:name w:val="Quote Char"/>
    <w:basedOn w:val="DefaultParagraphFont"/>
    <w:link w:val="Quote"/>
    <w:uiPriority w:val="29"/>
    <w:rsid w:val="007D3A7B"/>
    <w:rPr>
      <w:i/>
      <w:iCs/>
      <w:color w:val="404040" w:themeColor="text1" w:themeTint="BF"/>
    </w:rPr>
  </w:style>
  <w:style w:type="paragraph" w:styleId="ListParagraph">
    <w:name w:val="List Paragraph"/>
    <w:basedOn w:val="Normal"/>
    <w:uiPriority w:val="34"/>
    <w:qFormat/>
    <w:rsid w:val="007D3A7B"/>
    <w:pPr>
      <w:ind w:left="720"/>
      <w:contextualSpacing/>
    </w:pPr>
  </w:style>
  <w:style w:type="character" w:styleId="IntenseEmphasis">
    <w:name w:val="Intense Emphasis"/>
    <w:basedOn w:val="DefaultParagraphFont"/>
    <w:uiPriority w:val="21"/>
    <w:qFormat/>
    <w:rsid w:val="007D3A7B"/>
    <w:rPr>
      <w:i/>
      <w:iCs/>
      <w:color w:val="2F5496" w:themeColor="accent1" w:themeShade="BF"/>
    </w:rPr>
  </w:style>
  <w:style w:type="paragraph" w:styleId="IntenseQuote">
    <w:name w:val="Intense Quote"/>
    <w:basedOn w:val="Normal"/>
    <w:next w:val="Normal"/>
    <w:link w:val="IntenseQuoteChar"/>
    <w:uiPriority w:val="30"/>
    <w:qFormat/>
    <w:rsid w:val="007D3A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A7B"/>
    <w:rPr>
      <w:i/>
      <w:iCs/>
      <w:color w:val="2F5496" w:themeColor="accent1" w:themeShade="BF"/>
    </w:rPr>
  </w:style>
  <w:style w:type="character" w:styleId="IntenseReference">
    <w:name w:val="Intense Reference"/>
    <w:basedOn w:val="DefaultParagraphFont"/>
    <w:uiPriority w:val="32"/>
    <w:qFormat/>
    <w:rsid w:val="007D3A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927785">
      <w:bodyDiv w:val="1"/>
      <w:marLeft w:val="0"/>
      <w:marRight w:val="0"/>
      <w:marTop w:val="0"/>
      <w:marBottom w:val="0"/>
      <w:divBdr>
        <w:top w:val="none" w:sz="0" w:space="0" w:color="auto"/>
        <w:left w:val="none" w:sz="0" w:space="0" w:color="auto"/>
        <w:bottom w:val="none" w:sz="0" w:space="0" w:color="auto"/>
        <w:right w:val="none" w:sz="0" w:space="0" w:color="auto"/>
      </w:divBdr>
      <w:divsChild>
        <w:div w:id="163664669">
          <w:marLeft w:val="0"/>
          <w:marRight w:val="0"/>
          <w:marTop w:val="0"/>
          <w:marBottom w:val="0"/>
          <w:divBdr>
            <w:top w:val="none" w:sz="0" w:space="0" w:color="auto"/>
            <w:left w:val="none" w:sz="0" w:space="0" w:color="auto"/>
            <w:bottom w:val="none" w:sz="0" w:space="0" w:color="auto"/>
            <w:right w:val="none" w:sz="0" w:space="0" w:color="auto"/>
          </w:divBdr>
        </w:div>
      </w:divsChild>
    </w:div>
    <w:div w:id="1492984272">
      <w:bodyDiv w:val="1"/>
      <w:marLeft w:val="0"/>
      <w:marRight w:val="0"/>
      <w:marTop w:val="0"/>
      <w:marBottom w:val="0"/>
      <w:divBdr>
        <w:top w:val="none" w:sz="0" w:space="0" w:color="auto"/>
        <w:left w:val="none" w:sz="0" w:space="0" w:color="auto"/>
        <w:bottom w:val="none" w:sz="0" w:space="0" w:color="auto"/>
        <w:right w:val="none" w:sz="0" w:space="0" w:color="auto"/>
      </w:divBdr>
      <w:divsChild>
        <w:div w:id="1436250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Awad</dc:creator>
  <cp:keywords/>
  <dc:description/>
  <cp:lastModifiedBy>Amjad Awad</cp:lastModifiedBy>
  <cp:revision>5</cp:revision>
  <dcterms:created xsi:type="dcterms:W3CDTF">2025-04-07T19:26:00Z</dcterms:created>
  <dcterms:modified xsi:type="dcterms:W3CDTF">2025-04-07T19:43:00Z</dcterms:modified>
</cp:coreProperties>
</file>