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7B4C" w14:textId="4AEEC4CE" w:rsidR="00832785" w:rsidRDefault="008643B4" w:rsidP="008643B4">
      <w:pPr>
        <w:pStyle w:val="Ttulo"/>
        <w:rPr>
          <w:sz w:val="44"/>
          <w:szCs w:val="44"/>
        </w:rPr>
      </w:pPr>
      <w:r w:rsidRPr="008643B4">
        <w:rPr>
          <w:sz w:val="44"/>
          <w:szCs w:val="44"/>
        </w:rPr>
        <w:t>Ataque Spoofing y DoS en WordPress</w:t>
      </w:r>
    </w:p>
    <w:p w14:paraId="50FFE973" w14:textId="439796E0" w:rsidR="008643B4" w:rsidRDefault="008643B4" w:rsidP="008643B4">
      <w:pPr>
        <w:pStyle w:val="Ttulo1"/>
      </w:pPr>
      <w:r>
        <w:t>Herramientas Necesarias</w:t>
      </w:r>
    </w:p>
    <w:p w14:paraId="46FAF91B" w14:textId="46D539DC" w:rsidR="008643B4" w:rsidRDefault="008643B4" w:rsidP="008643B4">
      <w:r>
        <w:t xml:space="preserve">En la máquina Kali (atacante) necesita </w:t>
      </w:r>
      <w:proofErr w:type="spellStart"/>
      <w:r w:rsidRPr="008643B4">
        <w:rPr>
          <w:b/>
          <w:bCs/>
        </w:rPr>
        <w:t>arpspoof</w:t>
      </w:r>
      <w:proofErr w:type="spellEnd"/>
      <w:r>
        <w:t xml:space="preserve">, que sirve para enviar paquetes falsificados a la red. Para ello descargamos </w:t>
      </w:r>
      <w:proofErr w:type="spellStart"/>
      <w:r>
        <w:t>dsniff</w:t>
      </w:r>
      <w:proofErr w:type="spellEnd"/>
      <w:r>
        <w:t xml:space="preserve">, </w:t>
      </w:r>
      <w:proofErr w:type="spellStart"/>
      <w:r>
        <w:t>arpspoof</w:t>
      </w:r>
      <w:proofErr w:type="spellEnd"/>
      <w:r>
        <w:t xml:space="preserve"> forma parte del paquete.</w:t>
      </w:r>
    </w:p>
    <w:p w14:paraId="13F626C7" w14:textId="419B38CE" w:rsidR="003F2D13" w:rsidRDefault="003F2D13" w:rsidP="008643B4">
      <w:r w:rsidRPr="003F2D13">
        <w:drawing>
          <wp:inline distT="0" distB="0" distL="0" distR="0" wp14:anchorId="7ADF08BB" wp14:editId="595EDC3A">
            <wp:extent cx="2143424" cy="409632"/>
            <wp:effectExtent l="0" t="0" r="9525" b="9525"/>
            <wp:docPr id="1833550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848F" w14:textId="40639F00" w:rsidR="003F2D13" w:rsidRDefault="008643B4" w:rsidP="008643B4">
      <w:r>
        <w:t>En la máquina Debian (Servidor Web), necesita Wireshark que sirve para analizar el tráfico de red.</w:t>
      </w:r>
      <w:r w:rsidR="003F2D13">
        <w:t xml:space="preserve"> Lo instalamos con: </w:t>
      </w:r>
      <w:r w:rsidR="003F2D13" w:rsidRPr="003F2D13">
        <w:t xml:space="preserve">sudo </w:t>
      </w:r>
      <w:proofErr w:type="spellStart"/>
      <w:r w:rsidR="003F2D13" w:rsidRPr="003F2D13">
        <w:t>apt</w:t>
      </w:r>
      <w:proofErr w:type="spellEnd"/>
      <w:r w:rsidR="003F2D13" w:rsidRPr="003F2D13">
        <w:t xml:space="preserve"> </w:t>
      </w:r>
      <w:proofErr w:type="spellStart"/>
      <w:r w:rsidR="003F2D13" w:rsidRPr="003F2D13">
        <w:t>install</w:t>
      </w:r>
      <w:proofErr w:type="spellEnd"/>
      <w:r w:rsidR="003F2D13" w:rsidRPr="003F2D13">
        <w:t xml:space="preserve"> </w:t>
      </w:r>
      <w:r w:rsidR="003F2D13">
        <w:t xml:space="preserve">Wireshark y agregamos el usuario al grupo de </w:t>
      </w:r>
      <w:proofErr w:type="spellStart"/>
      <w:r w:rsidR="003F2D13">
        <w:t>wireshark</w:t>
      </w:r>
      <w:proofErr w:type="spellEnd"/>
      <w:r w:rsidR="003F2D13">
        <w:t>:</w:t>
      </w:r>
    </w:p>
    <w:p w14:paraId="31067F88" w14:textId="7860BDE2" w:rsidR="008643B4" w:rsidRDefault="003F2D13" w:rsidP="008643B4">
      <w:r w:rsidRPr="003F2D13">
        <w:drawing>
          <wp:inline distT="0" distB="0" distL="0" distR="0" wp14:anchorId="32618B34" wp14:editId="6326065B">
            <wp:extent cx="4867954" cy="190527"/>
            <wp:effectExtent l="0" t="0" r="0" b="0"/>
            <wp:docPr id="2020795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95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17B" w14:textId="4B265783" w:rsidR="003F2D13" w:rsidRDefault="003F2D13" w:rsidP="003F2D13">
      <w:pPr>
        <w:pStyle w:val="Ttulo1"/>
      </w:pPr>
      <w:r>
        <w:t>Configuracion de las MV</w:t>
      </w:r>
    </w:p>
    <w:p w14:paraId="02785501" w14:textId="0E12E13A" w:rsidR="003F2D13" w:rsidRDefault="003F2D13" w:rsidP="003F2D13">
      <w:r>
        <w:t>Lo ponemos como Red Interna y que tengan el mismo nombre.</w:t>
      </w:r>
    </w:p>
    <w:p w14:paraId="427FAFAD" w14:textId="1DB43995" w:rsidR="003F2D13" w:rsidRDefault="003F2D13" w:rsidP="003F2D13">
      <w:r w:rsidRPr="003F2D13">
        <w:drawing>
          <wp:inline distT="0" distB="0" distL="0" distR="0" wp14:anchorId="2611DDCD" wp14:editId="1676BEB1">
            <wp:extent cx="5229955" cy="2419688"/>
            <wp:effectExtent l="0" t="0" r="0" b="0"/>
            <wp:docPr id="1982493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93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1554" w14:textId="77777777" w:rsidR="00DD4672" w:rsidRDefault="00DD4672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ED479A4" w14:textId="02099A53" w:rsidR="00E44AB1" w:rsidRDefault="00E44AB1" w:rsidP="00E44AB1">
      <w:pPr>
        <w:pStyle w:val="Ttulo1"/>
      </w:pPr>
      <w:r>
        <w:lastRenderedPageBreak/>
        <w:t>Asignar IPs</w:t>
      </w:r>
    </w:p>
    <w:p w14:paraId="58FAE3CF" w14:textId="55ACB150" w:rsidR="00E44AB1" w:rsidRDefault="00E44AB1" w:rsidP="00E44AB1">
      <w:r>
        <w:t xml:space="preserve">El proceso es el mismo en las dos. Acceder a las interfaces y asignar </w:t>
      </w:r>
      <w:proofErr w:type="spellStart"/>
      <w:r>
        <w:t>IPs</w:t>
      </w:r>
      <w:proofErr w:type="spellEnd"/>
      <w:r w:rsidR="00DD4672">
        <w:t xml:space="preserve">, luego reinicias </w:t>
      </w:r>
      <w:proofErr w:type="spellStart"/>
      <w:r w:rsidR="00DD4672">
        <w:t>networking</w:t>
      </w:r>
      <w:proofErr w:type="spellEnd"/>
      <w:r w:rsidR="00DD4672">
        <w:t xml:space="preserve"> y debería estar listo:</w:t>
      </w:r>
    </w:p>
    <w:p w14:paraId="74545110" w14:textId="100B2743" w:rsidR="00DD4672" w:rsidRDefault="00DD4672" w:rsidP="00E44AB1">
      <w:r>
        <w:rPr>
          <w:noProof/>
        </w:rPr>
        <w:drawing>
          <wp:inline distT="0" distB="0" distL="0" distR="0" wp14:anchorId="6455BE09" wp14:editId="3B5D36BC">
            <wp:extent cx="3848100" cy="2097359"/>
            <wp:effectExtent l="0" t="0" r="0" b="0"/>
            <wp:docPr id="195198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306" cy="21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DF3D5" wp14:editId="24797C12">
            <wp:extent cx="3848100" cy="1322518"/>
            <wp:effectExtent l="0" t="0" r="0" b="0"/>
            <wp:docPr id="875143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3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9123" cy="132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CEEC" w14:textId="6A796270" w:rsidR="00DD4672" w:rsidRDefault="00DD4672" w:rsidP="00E44AB1">
      <w:r>
        <w:t>Y ahora en la Debian:</w:t>
      </w:r>
    </w:p>
    <w:p w14:paraId="05993F4B" w14:textId="04AA2FF4" w:rsidR="00DD4672" w:rsidRDefault="00DD4672" w:rsidP="00E44AB1">
      <w:r w:rsidRPr="00DD4672">
        <w:drawing>
          <wp:inline distT="0" distB="0" distL="0" distR="0" wp14:anchorId="05881826" wp14:editId="16867309">
            <wp:extent cx="5400040" cy="1716405"/>
            <wp:effectExtent l="0" t="0" r="0" b="0"/>
            <wp:docPr id="116708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88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E5B77" wp14:editId="32A95B2C">
            <wp:extent cx="2524125" cy="1178285"/>
            <wp:effectExtent l="0" t="0" r="0" b="3175"/>
            <wp:docPr id="46271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6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9603" cy="11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D528" w14:textId="77777777" w:rsidR="00810220" w:rsidRDefault="00810220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05C5ABE0" w14:textId="0C265385" w:rsidR="00DD4672" w:rsidRDefault="00810220" w:rsidP="00810220">
      <w:pPr>
        <w:pStyle w:val="Ttulo1"/>
      </w:pPr>
      <w:r>
        <w:lastRenderedPageBreak/>
        <w:t>ARP Spoofing</w:t>
      </w:r>
    </w:p>
    <w:p w14:paraId="46D754CF" w14:textId="3E8CA691" w:rsidR="00810220" w:rsidRDefault="00810220" w:rsidP="00810220">
      <w:r>
        <w:t xml:space="preserve">Aplicamos el siguiente comando mientras observamos el tráfico en Wireshark: </w:t>
      </w:r>
    </w:p>
    <w:p w14:paraId="371A3C6A" w14:textId="056D22A9" w:rsidR="00810220" w:rsidRDefault="00810220" w:rsidP="00810220">
      <w:r w:rsidRPr="00810220">
        <w:t xml:space="preserve">sudo </w:t>
      </w:r>
      <w:proofErr w:type="spellStart"/>
      <w:r w:rsidRPr="00810220">
        <w:t>arpspoof</w:t>
      </w:r>
      <w:proofErr w:type="spellEnd"/>
      <w:r w:rsidRPr="00810220">
        <w:t xml:space="preserve"> -i &lt;</w:t>
      </w:r>
      <w:proofErr w:type="spellStart"/>
      <w:r w:rsidRPr="00810220">
        <w:t>interfaz_kali</w:t>
      </w:r>
      <w:proofErr w:type="spellEnd"/>
      <w:r w:rsidRPr="00810220">
        <w:t>&gt; -t &lt;</w:t>
      </w:r>
      <w:proofErr w:type="spellStart"/>
      <w:r w:rsidRPr="00810220">
        <w:t>IP_debian</w:t>
      </w:r>
      <w:proofErr w:type="spellEnd"/>
      <w:r w:rsidRPr="00810220">
        <w:t>&gt; &lt;</w:t>
      </w:r>
      <w:proofErr w:type="spellStart"/>
      <w:r w:rsidRPr="00810220">
        <w:t>gateway</w:t>
      </w:r>
      <w:proofErr w:type="spellEnd"/>
      <w:r w:rsidRPr="00810220">
        <w:t>&gt;</w:t>
      </w:r>
    </w:p>
    <w:p w14:paraId="665CAB59" w14:textId="0D42B23E" w:rsidR="00810220" w:rsidRDefault="00810220" w:rsidP="00810220">
      <w:r w:rsidRPr="00810220">
        <w:drawing>
          <wp:inline distT="0" distB="0" distL="0" distR="0" wp14:anchorId="52BCB51C" wp14:editId="2F4B39A2">
            <wp:extent cx="5400040" cy="1726565"/>
            <wp:effectExtent l="0" t="0" r="0" b="6985"/>
            <wp:docPr id="1020352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52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2AF3" w14:textId="59DC74CD" w:rsidR="00810220" w:rsidRDefault="00810220" w:rsidP="00810220">
      <w:pPr>
        <w:pStyle w:val="Ttulo1"/>
      </w:pPr>
      <w:r>
        <w:t>DoS</w:t>
      </w:r>
    </w:p>
    <w:p w14:paraId="4F17386E" w14:textId="67DC8F47" w:rsidR="00810220" w:rsidRDefault="00810220" w:rsidP="00810220">
      <w:r>
        <w:t xml:space="preserve">Vamos a usar el siguiente comando: </w:t>
      </w:r>
      <w:r w:rsidRPr="00810220">
        <w:t>sudo hping3 -1 &lt;</w:t>
      </w:r>
      <w:proofErr w:type="spellStart"/>
      <w:r w:rsidRPr="00810220">
        <w:t>IP_debian</w:t>
      </w:r>
      <w:proofErr w:type="spellEnd"/>
      <w:r w:rsidRPr="00810220">
        <w:t>&gt; -I eth0</w:t>
      </w:r>
    </w:p>
    <w:p w14:paraId="60D967D6" w14:textId="77777777" w:rsidR="00810220" w:rsidRDefault="00810220" w:rsidP="00810220">
      <w:pPr>
        <w:pStyle w:val="Prrafodelista"/>
        <w:numPr>
          <w:ilvl w:val="0"/>
          <w:numId w:val="3"/>
        </w:numPr>
      </w:pPr>
      <w:r w:rsidRPr="00810220">
        <w:rPr>
          <w:b/>
          <w:bCs/>
        </w:rPr>
        <w:t>hping3</w:t>
      </w:r>
      <w:r w:rsidRPr="00810220">
        <w:t xml:space="preserve">: Una herramienta de línea de comandos para generar paquetes TCP/IP que pueden usarse para varias pruebas de red, incluyendo escaneo de puertos, pruebas de cortafuegos y pruebas de rendimiento de red. </w:t>
      </w:r>
    </w:p>
    <w:p w14:paraId="074648CC" w14:textId="6F746F29" w:rsidR="00810220" w:rsidRPr="00810220" w:rsidRDefault="00810220" w:rsidP="00810220">
      <w:pPr>
        <w:pStyle w:val="Prrafodelista"/>
        <w:numPr>
          <w:ilvl w:val="0"/>
          <w:numId w:val="3"/>
        </w:numPr>
      </w:pPr>
      <w:r w:rsidRPr="00810220">
        <w:rPr>
          <w:b/>
          <w:bCs/>
        </w:rPr>
        <w:t>-1</w:t>
      </w:r>
      <w:r w:rsidRPr="00810220">
        <w:t xml:space="preserve">: Indica que se deben enviar paquetes ICMP tipo 1 (ICMP Echo </w:t>
      </w:r>
      <w:proofErr w:type="spellStart"/>
      <w:r w:rsidRPr="00810220">
        <w:t>Request</w:t>
      </w:r>
      <w:proofErr w:type="spellEnd"/>
      <w:r w:rsidRPr="00810220">
        <w:t>), que son los paquetes utilizados por el comando ping.</w:t>
      </w:r>
    </w:p>
    <w:p w14:paraId="2E637D52" w14:textId="77777777" w:rsidR="00810220" w:rsidRPr="00810220" w:rsidRDefault="00810220" w:rsidP="00810220">
      <w:pPr>
        <w:numPr>
          <w:ilvl w:val="0"/>
          <w:numId w:val="2"/>
        </w:numPr>
      </w:pPr>
      <w:r w:rsidRPr="00810220">
        <w:rPr>
          <w:b/>
          <w:bCs/>
        </w:rPr>
        <w:t>-I eth0</w:t>
      </w:r>
      <w:r w:rsidRPr="00810220">
        <w:t>: Especifica la interfaz de red a utilizar para enviar los paquetes. En este caso, eth0 es la interfaz de red de la máquina atacante.</w:t>
      </w:r>
    </w:p>
    <w:p w14:paraId="4054CF91" w14:textId="3B273DB8" w:rsidR="00810220" w:rsidRDefault="00E142BE" w:rsidP="00810220">
      <w:r>
        <w:rPr>
          <w:noProof/>
        </w:rPr>
        <w:drawing>
          <wp:inline distT="0" distB="0" distL="0" distR="0" wp14:anchorId="6B7795FB" wp14:editId="4F5BB0F1">
            <wp:extent cx="5400040" cy="1723390"/>
            <wp:effectExtent l="0" t="0" r="0" b="0"/>
            <wp:docPr id="2044763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3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08C8" w14:textId="77777777" w:rsidR="00E142BE" w:rsidRPr="00810220" w:rsidRDefault="00E142BE" w:rsidP="00810220"/>
    <w:sectPr w:rsidR="00E142BE" w:rsidRPr="00810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60CED"/>
    <w:multiLevelType w:val="hybridMultilevel"/>
    <w:tmpl w:val="18E2F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01145"/>
    <w:multiLevelType w:val="multilevel"/>
    <w:tmpl w:val="5C36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73165"/>
    <w:multiLevelType w:val="multilevel"/>
    <w:tmpl w:val="3BC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700432">
    <w:abstractNumId w:val="2"/>
  </w:num>
  <w:num w:numId="2" w16cid:durableId="11149566">
    <w:abstractNumId w:val="1"/>
  </w:num>
  <w:num w:numId="3" w16cid:durableId="1668440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B4"/>
    <w:rsid w:val="003F2D13"/>
    <w:rsid w:val="00810220"/>
    <w:rsid w:val="00832785"/>
    <w:rsid w:val="008643B4"/>
    <w:rsid w:val="00A67140"/>
    <w:rsid w:val="00B33D29"/>
    <w:rsid w:val="00DD4672"/>
    <w:rsid w:val="00E142BE"/>
    <w:rsid w:val="00E44AB1"/>
    <w:rsid w:val="00EA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6D71F"/>
  <w15:chartTrackingRefBased/>
  <w15:docId w15:val="{0AE73198-E94C-46A6-AF64-D70D1D6A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3B4"/>
  </w:style>
  <w:style w:type="paragraph" w:styleId="Ttulo1">
    <w:name w:val="heading 1"/>
    <w:basedOn w:val="Normal"/>
    <w:next w:val="Normal"/>
    <w:link w:val="Ttulo1Car"/>
    <w:uiPriority w:val="9"/>
    <w:qFormat/>
    <w:rsid w:val="008643B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3B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3B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3B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3B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3B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3B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3B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3B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3B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3B4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3B4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3B4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3B4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3B4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3B4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3B4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3B4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8643B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643B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3B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8643B4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8643B4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643B4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8643B4"/>
    <w:pPr>
      <w:ind w:left="720"/>
      <w:contextualSpacing/>
    </w:pPr>
  </w:style>
  <w:style w:type="character" w:styleId="nfasisintenso">
    <w:name w:val="Intense Emphasis"/>
    <w:uiPriority w:val="21"/>
    <w:qFormat/>
    <w:rsid w:val="008643B4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3B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3B4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8643B4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643B4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8643B4"/>
    <w:rPr>
      <w:b/>
      <w:bCs/>
    </w:rPr>
  </w:style>
  <w:style w:type="character" w:styleId="nfasis">
    <w:name w:val="Emphasis"/>
    <w:uiPriority w:val="20"/>
    <w:qFormat/>
    <w:rsid w:val="008643B4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8643B4"/>
    <w:pPr>
      <w:spacing w:after="0" w:line="240" w:lineRule="auto"/>
    </w:pPr>
  </w:style>
  <w:style w:type="character" w:styleId="nfasissutil">
    <w:name w:val="Subtle Emphasis"/>
    <w:uiPriority w:val="19"/>
    <w:qFormat/>
    <w:rsid w:val="008643B4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8643B4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8643B4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643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1</cp:revision>
  <dcterms:created xsi:type="dcterms:W3CDTF">2026-09-17T11:12:00Z</dcterms:created>
  <dcterms:modified xsi:type="dcterms:W3CDTF">2026-09-17T12:27:00Z</dcterms:modified>
</cp:coreProperties>
</file>