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 Hicham Guerss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CRM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Master degré à l’université de Technologie de Delft (Pays-Bas)
</w:t>
      </w:r>
      <w:r>
        <w:br/>
      </w:r>
      <w:r>
        <w:rPr>
          <w:rFonts w:cs="Arial"/>
          <w:color w:val="262626" w:themeColor="text1" w:themeTint="D9"/>
        </w:rPr>
        <w:t xml:space="preserve">  Département Information And Communication Technologies
</w:t>
      </w:r>
      <w:r>
        <w:br/>
      </w:r>
      <w:r>
        <w:rPr>
          <w:rFonts w:cs="Arial"/>
          <w:color w:val="262626" w:themeColor="text1" w:themeTint="D9"/>
        </w:rPr>
        <w:t/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Directeur de Projet 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Centre de relation Client 
</w:t>
      </w:r>
      <w:r>
        <w:br/>
      </w:r>
      <w:r>
        <w:rPr>
          <w:rFonts w:cs="Arial"/>
          <w:color w:val="262626" w:themeColor="text1" w:themeTint="D9"/>
        </w:rPr>
        <w:t xml:space="preserve">Risque 
</w:t>
      </w:r>
      <w:r>
        <w:br/>
      </w:r>
      <w:r>
        <w:rPr>
          <w:rFonts w:cs="Arial"/>
          <w:color w:val="262626" w:themeColor="text1" w:themeTint="D9"/>
        </w:rPr>
        <w:t/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/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Néerlandais, Français, Anglais, Arabe 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