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DC25" w14:textId="77777777" w:rsidR="00002CD7" w:rsidRDefault="00000000" w:rsidP="006D2DED">
      <w:pPr>
        <w:pStyle w:val="Heading1"/>
        <w:jc w:val="both"/>
      </w:pPr>
      <w:r>
        <w:t>Atomic Physics Introduction</w:t>
      </w:r>
    </w:p>
    <w:p w14:paraId="64662705" w14:textId="77777777" w:rsidR="00002CD7" w:rsidRDefault="00000000" w:rsidP="006D2DED">
      <w:pPr>
        <w:jc w:val="both"/>
      </w:pPr>
      <w:r>
        <w:t>Atomic physics is the part of physics where nature starts to feel a little strange in the best possible way. Instead of tiny planets orbiting neatly around a nucleus, we discover a world in which electrons behave like waves, light behaves like particles, and atoms are only allowed to have certain energies. What first looks weird soon becomes powerful: once these rules are understood, they explain atomic spectra, orbitals, lasers, and much of modern physics.</w:t>
      </w:r>
    </w:p>
    <w:p w14:paraId="3DF3D1C5" w14:textId="77777777" w:rsidR="00002CD7" w:rsidRDefault="00000000" w:rsidP="006D2DED">
      <w:pPr>
        <w:jc w:val="both"/>
      </w:pPr>
      <w:r>
        <w:t>This introduction follows a natural path through the subject. We begin with wave-particle duality, which shows why classical ideas are not enough. We then introduce the main equations for photons and electrons, because quantum mechanics needs a mathematical language. After that comes the harmonic oscillator, one of the cleanest examples of quantized energy levels. Finally, we arrive at the hydrogen atom, the most important model atom, where these ideas come together in a concrete and beautiful way.</w:t>
      </w:r>
    </w:p>
    <w:p w14:paraId="4DC33C12" w14:textId="0C2D8D40" w:rsidR="00002CD7" w:rsidRDefault="00000000" w:rsidP="006D2DED">
      <w:pPr>
        <w:pStyle w:val="Heading1"/>
        <w:jc w:val="both"/>
      </w:pPr>
      <w:r>
        <w:t>Wave-Particle Duality</w:t>
      </w:r>
    </w:p>
    <w:p w14:paraId="55E45FA5" w14:textId="77777777" w:rsidR="00002CD7" w:rsidRDefault="00000000" w:rsidP="006D2DED">
      <w:pPr>
        <w:jc w:val="both"/>
      </w:pPr>
      <w:r>
        <w:t>The first surprise of atomic physics is that light and matter refuse to stay in the boxes that classical physics built for them. In everyday intuition, a wave and a particle are very different things. A particle is localized: it has a position and moves along a path. A wave is spread out: it has a wavelength, frequency, interference, and diffraction. In the microscopic world, however, nature uses both pictures.</w:t>
      </w:r>
    </w:p>
    <w:p w14:paraId="3536265E" w14:textId="77777777" w:rsidR="00002CD7" w:rsidRDefault="00000000" w:rsidP="006D2DED">
      <w:pPr>
        <w:jc w:val="both"/>
      </w:pPr>
      <w:r>
        <w:t>For light, the wave picture explains interference, diffraction, and polarization. These are familiar optical effects and already suggest that light is a wave. But experiments such as the photoelectric effect show that light also comes in discrete packets of energy, called photons. The energy of a photon is given by:</w:t>
      </w:r>
    </w:p>
    <w:p w14:paraId="796AAD6D" w14:textId="71FCE975" w:rsidR="00002CD7" w:rsidRPr="00B5737E" w:rsidRDefault="00B5737E" w:rsidP="006D2DED">
      <w:pPr>
        <w:jc w:val="both"/>
        <w:rPr>
          <w:sz w:val="20"/>
          <w:szCs w:val="20"/>
        </w:rPr>
      </w:pPr>
      <m:oMathPara>
        <m:oMath>
          <m:r>
            <w:rPr>
              <w:rFonts w:ascii="Cambria Math" w:hAnsi="Cambria Math"/>
              <w:szCs w:val="20"/>
            </w:rPr>
            <m:t>E = hν = ħω</m:t>
          </m:r>
        </m:oMath>
      </m:oMathPara>
    </w:p>
    <w:p w14:paraId="0C8C212B" w14:textId="77777777" w:rsidR="00002CD7" w:rsidRDefault="00000000" w:rsidP="006D2DED">
      <w:pPr>
        <w:jc w:val="both"/>
      </w:pPr>
      <w:r>
        <w:t>This formula says that light with higher frequency carries more energy per photon. Blue light is therefore more energetic than red light, not because it is brighter, but because each individual photon has more energy.</w:t>
      </w:r>
    </w:p>
    <w:p w14:paraId="76E117C1" w14:textId="77777777" w:rsidR="00002CD7" w:rsidRDefault="00000000" w:rsidP="006D2DED">
      <w:pPr>
        <w:jc w:val="both"/>
      </w:pPr>
      <w:r>
        <w:t>Electrons create the reverse surprise. We usually think of them as particles with mass, charge, and momentum. But electrons also show wave behavior. They can produce interference patterns and diffract from crystals, just like light waves do. Their wavelength is given by the de Broglie relation:</w:t>
      </w:r>
    </w:p>
    <w:p w14:paraId="34593C9A" w14:textId="32B41860" w:rsidR="00002CD7" w:rsidRDefault="00C4525F" w:rsidP="006D2DED">
      <w:pPr>
        <w:jc w:val="both"/>
      </w:pPr>
      <m:oMathPara>
        <m:oMath>
          <m:r>
            <w:rPr>
              <w:rFonts w:ascii="Cambria Math" w:hAnsi="Cambria Math"/>
              <w:szCs w:val="20"/>
            </w:rPr>
            <m:t>λ</m:t>
          </m:r>
          <m:r>
            <m:rPr>
              <m:lit/>
            </m:rPr>
            <w:rPr>
              <w:rFonts w:ascii="Cambria Math" w:hAnsi="Cambria Math"/>
              <w:szCs w:val="20"/>
            </w:rPr>
            <m:t xml:space="preserve"> </m:t>
          </m:r>
          <m:r>
            <w:rPr>
              <w:rFonts w:ascii="Cambria Math" w:hAnsi="Cambria Math"/>
              <w:szCs w:val="20"/>
            </w:rPr>
            <m:t>=</m:t>
          </m:r>
          <m:f>
            <m:fPr>
              <m:ctrlPr>
                <w:rPr>
                  <w:rFonts w:ascii="Cambria Math" w:hAnsi="Cambria Math"/>
                  <w:i/>
                  <w:szCs w:val="20"/>
                </w:rPr>
              </m:ctrlPr>
            </m:fPr>
            <m:num>
              <m:r>
                <m:rPr>
                  <m:lit/>
                </m:rPr>
                <w:rPr>
                  <w:rFonts w:ascii="Cambria Math" w:hAnsi="Cambria Math"/>
                  <w:szCs w:val="20"/>
                </w:rPr>
                <m:t xml:space="preserve"> </m:t>
              </m:r>
              <m:r>
                <m:rPr>
                  <m:sty m:val="p"/>
                </m:rPr>
                <w:rPr>
                  <w:rFonts w:ascii="Cambria Math" w:hAnsi="Cambria Math"/>
                  <w:szCs w:val="20"/>
                </w:rPr>
                <m:t>h</m:t>
              </m:r>
              <m:r>
                <m:rPr>
                  <m:lit/>
                </m:rPr>
                <w:rPr>
                  <w:rFonts w:ascii="Cambria Math" w:hAnsi="Cambria Math"/>
                  <w:szCs w:val="20"/>
                </w:rPr>
                <m:t xml:space="preserve"> </m:t>
              </m:r>
            </m:num>
            <m:den>
              <m:r>
                <m:rPr>
                  <m:lit/>
                </m:rPr>
                <w:rPr>
                  <w:rFonts w:ascii="Cambria Math" w:hAnsi="Cambria Math"/>
                  <w:szCs w:val="20"/>
                </w:rPr>
                <m:t xml:space="preserve"> </m:t>
              </m:r>
              <m:r>
                <m:rPr>
                  <m:sty m:val="p"/>
                </m:rPr>
                <w:rPr>
                  <w:rFonts w:ascii="Cambria Math" w:hAnsi="Cambria Math"/>
                  <w:szCs w:val="20"/>
                </w:rPr>
                <m:t>p</m:t>
              </m:r>
            </m:den>
          </m:f>
        </m:oMath>
      </m:oMathPara>
    </w:p>
    <w:p w14:paraId="5E76B297" w14:textId="39D8BE04" w:rsidR="00002CD7" w:rsidRDefault="00000000" w:rsidP="006D2DED">
      <w:pPr>
        <w:jc w:val="both"/>
      </w:pPr>
      <w:r>
        <w:lastRenderedPageBreak/>
        <w:t xml:space="preserve">This equation tells us something profound: every particle with momentum </w:t>
      </w:r>
      <m:oMath>
        <m:r>
          <w:rPr>
            <w:rFonts w:ascii="Cambria Math" w:hAnsi="Cambria Math"/>
          </w:rPr>
          <m:t>p</m:t>
        </m:r>
      </m:oMath>
      <w:r>
        <w:t xml:space="preserve"> has an associated wavelength. For large everyday objects this wavelength is absurdly small, so classical mechanics works perfectly well. For electrons, however, the wavelength is large enough to matter. That is why atomic physics cannot be understood with ordinary particle mechanics alone.</w:t>
      </w:r>
    </w:p>
    <w:p w14:paraId="0AAE321C" w14:textId="77777777" w:rsidR="00002CD7" w:rsidRDefault="00000000" w:rsidP="006D2DED">
      <w:pPr>
        <w:jc w:val="both"/>
      </w:pPr>
      <w:r>
        <w:t>Wave-particle duality does not mean that an electron is sometimes a wave and sometimes a particle in a simple alternating sense. It means that the full quantum object is richer than either classical category. Depending on the experiment, one aspect becomes more visible than the other. This is the conceptual doorway into quantum mechanics.</w:t>
      </w:r>
    </w:p>
    <w:p w14:paraId="57C51B2F" w14:textId="0DC7AFA5" w:rsidR="00002CD7" w:rsidRDefault="00000000" w:rsidP="006D2DED">
      <w:pPr>
        <w:pStyle w:val="Heading2"/>
        <w:jc w:val="both"/>
      </w:pPr>
      <w:r>
        <w:t xml:space="preserve"> Electrons and Photons: Main Equations</w:t>
      </w:r>
    </w:p>
    <w:p w14:paraId="3FB0D110" w14:textId="77777777" w:rsidR="00002CD7" w:rsidRDefault="00000000" w:rsidP="006D2DED">
      <w:pPr>
        <w:jc w:val="both"/>
      </w:pPr>
      <w:r>
        <w:t>Once duality is accepted, the next question is obvious: how do we calculate anything? Quantum physics answers this by connecting measurable quantities such as energy and momentum with mathematical operators acting on a wavefunction.</w:t>
      </w:r>
    </w:p>
    <w:p w14:paraId="7D51175E" w14:textId="17362672" w:rsidR="00002CD7" w:rsidRPr="00837199" w:rsidRDefault="00000000" w:rsidP="006D2DED">
      <w:pPr>
        <w:pStyle w:val="Heading3"/>
        <w:jc w:val="both"/>
      </w:pPr>
      <w:r w:rsidRPr="00837199">
        <w:t>Photons</w:t>
      </w:r>
    </w:p>
    <w:p w14:paraId="2AFA7912" w14:textId="77777777" w:rsidR="00002CD7" w:rsidRDefault="00000000" w:rsidP="006D2DED">
      <w:pPr>
        <w:jc w:val="both"/>
      </w:pPr>
      <w:r>
        <w:t>For photons, the two most important relations are:</w:t>
      </w:r>
    </w:p>
    <w:p w14:paraId="66036E32" w14:textId="0CE5D1E4" w:rsidR="00002CD7" w:rsidRPr="00B5737E" w:rsidRDefault="00C4525F" w:rsidP="006D2DED">
      <w:pPr>
        <w:jc w:val="both"/>
        <w:rPr>
          <w:sz w:val="20"/>
          <w:szCs w:val="20"/>
        </w:rPr>
      </w:pPr>
      <m:oMathPara>
        <m:oMath>
          <m:r>
            <w:rPr>
              <w:rFonts w:ascii="Cambria Math" w:hAnsi="Cambria Math"/>
              <w:szCs w:val="20"/>
            </w:rPr>
            <m:t>E = hν = ħω</m:t>
          </m:r>
        </m:oMath>
      </m:oMathPara>
    </w:p>
    <w:p w14:paraId="2CA75905" w14:textId="59D34449" w:rsidR="00002CD7" w:rsidRPr="00B5737E" w:rsidRDefault="00C4525F" w:rsidP="006D2DED">
      <w:pPr>
        <w:jc w:val="both"/>
        <w:rPr>
          <w:sz w:val="20"/>
          <w:szCs w:val="20"/>
        </w:rPr>
      </w:pPr>
      <m:oMathPara>
        <m:oMath>
          <m:r>
            <w:rPr>
              <w:rFonts w:ascii="Cambria Math" w:hAnsi="Cambria Math"/>
              <w:szCs w:val="20"/>
            </w:rPr>
            <m:t>p =</m:t>
          </m:r>
          <m:f>
            <m:fPr>
              <m:ctrlPr>
                <w:rPr>
                  <w:rFonts w:ascii="Cambria Math" w:hAnsi="Cambria Math"/>
                  <w:i/>
                  <w:szCs w:val="20"/>
                </w:rPr>
              </m:ctrlPr>
            </m:fPr>
            <m:num>
              <m:r>
                <w:rPr>
                  <w:rFonts w:ascii="Cambria Math" w:hAnsi="Cambria Math"/>
                  <w:szCs w:val="20"/>
                </w:rPr>
                <m:t>h</m:t>
              </m:r>
            </m:num>
            <m:den>
              <m:r>
                <w:rPr>
                  <w:rFonts w:ascii="Cambria Math" w:hAnsi="Cambria Math"/>
                  <w:szCs w:val="20"/>
                </w:rPr>
                <m:t>λ</m:t>
              </m:r>
            </m:den>
          </m:f>
          <m:r>
            <w:rPr>
              <w:rFonts w:ascii="Cambria Math" w:hAnsi="Cambria Math"/>
              <w:szCs w:val="20"/>
            </w:rPr>
            <m:t>= ħk</m:t>
          </m:r>
        </m:oMath>
      </m:oMathPara>
    </w:p>
    <w:p w14:paraId="2B0EDB07" w14:textId="642EC308" w:rsidR="00002CD7" w:rsidRDefault="00000000" w:rsidP="006D2DED">
      <w:pPr>
        <w:jc w:val="both"/>
      </w:pPr>
      <w:r>
        <w:t xml:space="preserve">Here </w:t>
      </w:r>
      <m:oMath>
        <m:r>
          <w:rPr>
            <w:rFonts w:ascii="Cambria Math" w:hAnsi="Cambria Math"/>
          </w:rPr>
          <m:t>E</m:t>
        </m:r>
      </m:oMath>
      <w:r>
        <w:t xml:space="preserve"> is the photon energy, </w:t>
      </w:r>
      <m:oMath>
        <m:r>
          <w:rPr>
            <w:rFonts w:ascii="Cambria Math" w:hAnsi="Cambria Math"/>
          </w:rPr>
          <m:t>p</m:t>
        </m:r>
      </m:oMath>
      <w:r>
        <w:t xml:space="preserve"> its momentum, </w:t>
      </w:r>
      <m:oMath>
        <m:r>
          <w:rPr>
            <w:rFonts w:ascii="Cambria Math" w:hAnsi="Cambria Math"/>
          </w:rPr>
          <m:t xml:space="preserve">ν </m:t>
        </m:r>
      </m:oMath>
      <w:r>
        <w:t xml:space="preserve">the frequency, </w:t>
      </w:r>
      <m:oMath>
        <m:r>
          <w:rPr>
            <w:rFonts w:ascii="Cambria Math" w:hAnsi="Cambria Math"/>
          </w:rPr>
          <m:t>λ</m:t>
        </m:r>
      </m:oMath>
      <w:r>
        <w:t xml:space="preserve"> the wavelength, </w:t>
      </w:r>
      <m:oMath>
        <m:r>
          <w:rPr>
            <w:rFonts w:ascii="Cambria Math" w:hAnsi="Cambria Math"/>
          </w:rPr>
          <m:t>ω</m:t>
        </m:r>
      </m:oMath>
      <w:r>
        <w:t xml:space="preserve"> the angular frequency, and </w:t>
      </w:r>
      <m:oMath>
        <m:r>
          <w:rPr>
            <w:rFonts w:ascii="Cambria Math" w:hAnsi="Cambria Math"/>
          </w:rPr>
          <m:t>k</m:t>
        </m:r>
      </m:oMath>
      <w:r>
        <w:t xml:space="preserve"> the wave number. These formulas connect the particle language of energy and momentum with the wave language of frequency and wavelength.</w:t>
      </w:r>
    </w:p>
    <w:p w14:paraId="73F55695" w14:textId="77777777" w:rsidR="00002CD7" w:rsidRDefault="00000000" w:rsidP="006D2DED">
      <w:pPr>
        <w:jc w:val="both"/>
      </w:pPr>
      <w:r>
        <w:t>Because the photon has no rest mass, energy and momentum satisfy:</w:t>
      </w:r>
    </w:p>
    <w:p w14:paraId="2607976E" w14:textId="478E861A" w:rsidR="00002CD7" w:rsidRPr="00B5737E" w:rsidRDefault="000E2B4D" w:rsidP="006D2DED">
      <w:pPr>
        <w:jc w:val="both"/>
        <w:rPr>
          <w:sz w:val="20"/>
          <w:szCs w:val="20"/>
        </w:rPr>
      </w:pPr>
      <m:oMathPara>
        <m:oMath>
          <m:r>
            <w:rPr>
              <w:rFonts w:ascii="Cambria Math" w:hAnsi="Cambria Math"/>
              <w:szCs w:val="20"/>
            </w:rPr>
            <m:t>E = pc</m:t>
          </m:r>
        </m:oMath>
      </m:oMathPara>
    </w:p>
    <w:p w14:paraId="0C490FD6" w14:textId="754FF34F" w:rsidR="00002CD7" w:rsidRPr="00837199" w:rsidRDefault="00000000" w:rsidP="006D2DED">
      <w:pPr>
        <w:pStyle w:val="Heading3"/>
        <w:jc w:val="both"/>
        <w:rPr>
          <w:sz w:val="28"/>
          <w:szCs w:val="28"/>
        </w:rPr>
      </w:pPr>
      <w:r w:rsidRPr="005B2C6F">
        <w:rPr>
          <w:rStyle w:val="Heading2Char"/>
        </w:rPr>
        <w:t>Electrons</w:t>
      </w:r>
    </w:p>
    <w:p w14:paraId="69F1330C" w14:textId="493A8069" w:rsidR="00002CD7" w:rsidRDefault="00000000" w:rsidP="006D2DED">
      <w:pPr>
        <w:jc w:val="both"/>
      </w:pPr>
      <w:r>
        <w:t xml:space="preserve">For an electron moving in a potential </w:t>
      </w:r>
      <m:oMath>
        <m:r>
          <w:rPr>
            <w:rFonts w:ascii="Cambria Math" w:hAnsi="Cambria Math"/>
          </w:rPr>
          <m:t>V</m:t>
        </m:r>
        <m:d>
          <m:dPr>
            <m:ctrlPr>
              <w:rPr>
                <w:rFonts w:ascii="Cambria Math" w:hAnsi="Cambria Math"/>
                <w:i/>
              </w:rPr>
            </m:ctrlPr>
          </m:dPr>
          <m:e>
            <m:r>
              <w:rPr>
                <w:rFonts w:ascii="Cambria Math" w:hAnsi="Cambria Math"/>
              </w:rPr>
              <m:t>x</m:t>
            </m:r>
          </m:e>
        </m:d>
      </m:oMath>
      <w:r>
        <w:t>, the nonrelativistic classical energy is:</w:t>
      </w:r>
    </w:p>
    <w:p w14:paraId="654036F0" w14:textId="60D68EB2" w:rsidR="00002CD7" w:rsidRPr="000E2B4D" w:rsidRDefault="00B5737E" w:rsidP="006D2DED">
      <w:pPr>
        <w:jc w:val="both"/>
        <w:rPr>
          <w:sz w:val="20"/>
          <w:szCs w:val="20"/>
        </w:rPr>
      </w:pPr>
      <m:oMathPara>
        <m:oMath>
          <m:r>
            <w:rPr>
              <w:rFonts w:ascii="Cambria Math" w:hAnsi="Cambria Math"/>
              <w:szCs w:val="20"/>
            </w:rPr>
            <m:t>E =</m:t>
          </m:r>
          <m:f>
            <m:fPr>
              <m:ctrlPr>
                <w:rPr>
                  <w:rFonts w:ascii="Cambria Math" w:hAnsi="Cambria Math"/>
                  <w:i/>
                  <w:szCs w:val="20"/>
                </w:rPr>
              </m:ctrlPr>
            </m:fPr>
            <m:num>
              <m:sSup>
                <m:sSupPr>
                  <m:ctrlPr>
                    <w:rPr>
                      <w:rFonts w:ascii="Cambria Math" w:hAnsi="Cambria Math"/>
                      <w:i/>
                      <w:szCs w:val="20"/>
                    </w:rPr>
                  </m:ctrlPr>
                </m:sSupPr>
                <m:e>
                  <m:r>
                    <w:rPr>
                      <w:rFonts w:ascii="Cambria Math" w:hAnsi="Cambria Math"/>
                      <w:szCs w:val="20"/>
                    </w:rPr>
                    <m:t>p</m:t>
                  </m:r>
                </m:e>
                <m:sup>
                  <m:r>
                    <w:rPr>
                      <w:rFonts w:ascii="Cambria Math" w:hAnsi="Cambria Math"/>
                      <w:szCs w:val="20"/>
                    </w:rPr>
                    <m:t>2</m:t>
                  </m:r>
                </m:sup>
              </m:sSup>
            </m:num>
            <m:den>
              <m:r>
                <w:rPr>
                  <w:rFonts w:ascii="Cambria Math" w:hAnsi="Cambria Math"/>
                  <w:szCs w:val="20"/>
                </w:rPr>
                <m:t>2m</m:t>
              </m:r>
            </m:den>
          </m:f>
          <m:r>
            <w:rPr>
              <w:rFonts w:ascii="Cambria Math" w:hAnsi="Cambria Math"/>
              <w:szCs w:val="20"/>
            </w:rPr>
            <m:t>+ V</m:t>
          </m:r>
          <m:d>
            <m:dPr>
              <m:ctrlPr>
                <w:rPr>
                  <w:rFonts w:ascii="Cambria Math" w:hAnsi="Cambria Math"/>
                  <w:i/>
                  <w:szCs w:val="20"/>
                </w:rPr>
              </m:ctrlPr>
            </m:dPr>
            <m:e>
              <m:r>
                <w:rPr>
                  <w:rFonts w:ascii="Cambria Math" w:hAnsi="Cambria Math"/>
                  <w:szCs w:val="20"/>
                </w:rPr>
                <m:t>x</m:t>
              </m:r>
            </m:e>
          </m:d>
        </m:oMath>
      </m:oMathPara>
    </w:p>
    <w:p w14:paraId="6B887E62" w14:textId="3C2A2D1D" w:rsidR="00002CD7" w:rsidRDefault="00000000" w:rsidP="006D2DED">
      <w:pPr>
        <w:jc w:val="both"/>
      </w:pPr>
      <w:r>
        <w:t xml:space="preserve">At first sight this looks like an ordinary mechanics formula, and that is exactly the point. Quantum mechanics begins from familiar quantities, but then reinterprets them. Instead of treating position, momentum, and energy as ordinary numbers describing a tiny object moving along a trajectory, quantum theory promotes them to operators that act on a wavefunction </w:t>
      </w:r>
      <m:oMath>
        <m:r>
          <w:rPr>
            <w:rFonts w:ascii="Cambria Math" w:hAnsi="Cambria Math"/>
          </w:rPr>
          <m:t>ψ</m:t>
        </m:r>
      </m:oMath>
      <w:r>
        <w:t>.</w:t>
      </w:r>
    </w:p>
    <w:p w14:paraId="6E6576B3" w14:textId="77777777" w:rsidR="00002CD7" w:rsidRDefault="00000000" w:rsidP="006D2DED">
      <w:pPr>
        <w:jc w:val="both"/>
      </w:pPr>
      <w:r>
        <w:lastRenderedPageBreak/>
        <w:t>In one dimension, the momentum and energy operators are written as:</w:t>
      </w:r>
    </w:p>
    <w:p w14:paraId="4587B008" w14:textId="02D1184A" w:rsidR="00002CD7" w:rsidRPr="00B5737E" w:rsidRDefault="00000000" w:rsidP="006D2DED">
      <w:pPr>
        <w:jc w:val="both"/>
        <w:rPr>
          <w:sz w:val="20"/>
          <w:szCs w:val="20"/>
        </w:rPr>
      </w:pPr>
      <m:oMathPara>
        <m:oMath>
          <m:acc>
            <m:accPr>
              <m:ctrlPr>
                <w:rPr>
                  <w:rFonts w:ascii="Cambria Math" w:hAnsi="Cambria Math"/>
                  <w:i/>
                  <w:szCs w:val="20"/>
                </w:rPr>
              </m:ctrlPr>
            </m:accPr>
            <m:e>
              <m:r>
                <w:rPr>
                  <w:rFonts w:ascii="Cambria Math" w:hAnsi="Cambria Math"/>
                  <w:szCs w:val="20"/>
                </w:rPr>
                <m:t>p</m:t>
              </m:r>
            </m:e>
          </m:acc>
          <m:r>
            <w:rPr>
              <w:rFonts w:ascii="Cambria Math" w:hAnsi="Cambria Math"/>
              <w:szCs w:val="20"/>
            </w:rPr>
            <m:t>= -iħ</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oMath>
      </m:oMathPara>
    </w:p>
    <w:p w14:paraId="0178F841" w14:textId="78B55851" w:rsidR="00002CD7" w:rsidRPr="00B5737E" w:rsidRDefault="00B5737E" w:rsidP="006D2DED">
      <w:pPr>
        <w:jc w:val="both"/>
        <w:rPr>
          <w:sz w:val="20"/>
          <w:szCs w:val="20"/>
        </w:rPr>
      </w:pPr>
      <m:oMathPara>
        <m:oMath>
          <m:r>
            <w:rPr>
              <w:rFonts w:ascii="Cambria Math" w:hAnsi="Cambria Math"/>
              <w:szCs w:val="20"/>
            </w:rPr>
            <m:t>Ê = iħ</m:t>
          </m:r>
          <m:f>
            <m:fPr>
              <m:ctrlPr>
                <w:rPr>
                  <w:rFonts w:ascii="Cambria Math" w:hAnsi="Cambria Math"/>
                  <w:i/>
                  <w:szCs w:val="20"/>
                </w:rPr>
              </m:ctrlPr>
            </m:fPr>
            <m:num>
              <m:r>
                <w:rPr>
                  <w:rFonts w:ascii="Cambria Math" w:hAnsi="Cambria Math"/>
                  <w:szCs w:val="20"/>
                </w:rPr>
                <m:t>∂</m:t>
              </m:r>
            </m:num>
            <m:den>
              <m:r>
                <w:rPr>
                  <w:rFonts w:ascii="Cambria Math" w:hAnsi="Cambria Math"/>
                  <w:szCs w:val="20"/>
                </w:rPr>
                <m:t>∂t</m:t>
              </m:r>
            </m:den>
          </m:f>
        </m:oMath>
      </m:oMathPara>
    </w:p>
    <w:p w14:paraId="18D884D2" w14:textId="77777777" w:rsidR="00002CD7" w:rsidRDefault="00000000" w:rsidP="006D2DED">
      <w:pPr>
        <w:jc w:val="both"/>
      </w:pPr>
      <w:r>
        <w:t>From these operator substitutions we obtain the time-dependent Schrödinger equation:</w:t>
      </w:r>
    </w:p>
    <w:p w14:paraId="456C3066" w14:textId="0BF9E249" w:rsidR="00002CD7" w:rsidRPr="00B5737E" w:rsidRDefault="00B5737E" w:rsidP="006D2DED">
      <w:pPr>
        <w:jc w:val="both"/>
      </w:pPr>
      <m:oMathPara>
        <m:oMath>
          <m:r>
            <w:rPr>
              <w:rFonts w:ascii="Cambria Math" w:hAnsi="Cambria Math"/>
            </w:rPr>
            <m:t>iħ</m:t>
          </m:r>
          <m:f>
            <m:fPr>
              <m:ctrlPr>
                <w:rPr>
                  <w:rFonts w:ascii="Cambria Math" w:hAnsi="Cambria Math"/>
                  <w:i/>
                </w:rPr>
              </m:ctrlPr>
            </m:fPr>
            <m:num>
              <m:r>
                <w:rPr>
                  <w:rFonts w:ascii="Cambria Math" w:hAnsi="Cambria Math"/>
                </w:rPr>
                <m:t>∂ψ</m:t>
              </m:r>
            </m:num>
            <m:den>
              <m:r>
                <w:rPr>
                  <w:rFonts w:ascii="Cambria Math" w:hAnsi="Cambria Math"/>
                </w:rPr>
                <m:t>∂t</m:t>
              </m:r>
            </m:den>
          </m:f>
          <m:r>
            <w:rPr>
              <w:rFonts w:ascii="Cambria Math" w:hAnsi="Cambria Math"/>
            </w:rPr>
            <m:t>= Ĥψ</m:t>
          </m:r>
        </m:oMath>
      </m:oMathPara>
    </w:p>
    <w:p w14:paraId="6289A2AA" w14:textId="77777777" w:rsidR="00002CD7" w:rsidRDefault="00000000" w:rsidP="006D2DED">
      <w:pPr>
        <w:jc w:val="both"/>
      </w:pPr>
      <w:r>
        <w:t>For one particle in three dimensions, the Hamiltonian is:</w:t>
      </w:r>
    </w:p>
    <w:p w14:paraId="5532419A" w14:textId="3BB359EA" w:rsidR="00002CD7" w:rsidRPr="00B5737E" w:rsidRDefault="00B5737E" w:rsidP="006D2DED">
      <w:pPr>
        <w:jc w:val="both"/>
      </w:pPr>
      <m:oMathPara>
        <m:oMath>
          <m:r>
            <w:rPr>
              <w:rFonts w:ascii="Cambria Math" w:hAnsi="Cambria Math"/>
            </w:rPr>
            <m:t>Ĥ = -</m:t>
          </m:r>
          <m:f>
            <m:fPr>
              <m:ctrlPr>
                <w:rPr>
                  <w:rFonts w:ascii="Cambria Math" w:hAnsi="Cambria Math"/>
                  <w:i/>
                </w:rPr>
              </m:ctrlPr>
            </m:fPr>
            <m:num>
              <m:sSup>
                <m:sSupPr>
                  <m:ctrlPr>
                    <w:rPr>
                      <w:rFonts w:ascii="Cambria Math" w:hAnsi="Cambria Math"/>
                      <w:i/>
                    </w:rPr>
                  </m:ctrlPr>
                </m:sSupPr>
                <m:e>
                  <m:r>
                    <w:rPr>
                      <w:rFonts w:ascii="Cambria Math" w:hAnsi="Cambria Math"/>
                    </w:rPr>
                    <m:t>ħ</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V</m:t>
          </m:r>
          <m:d>
            <m:dPr>
              <m:ctrlPr>
                <w:rPr>
                  <w:rFonts w:ascii="Cambria Math" w:hAnsi="Cambria Math"/>
                  <w:i/>
                </w:rPr>
              </m:ctrlPr>
            </m:dPr>
            <m:e>
              <m:r>
                <w:rPr>
                  <w:rFonts w:ascii="Cambria Math" w:hAnsi="Cambria Math"/>
                </w:rPr>
                <m:t>r</m:t>
              </m:r>
            </m:e>
          </m:d>
        </m:oMath>
      </m:oMathPara>
    </w:p>
    <w:p w14:paraId="040B95BA" w14:textId="77777777" w:rsidR="00002CD7" w:rsidRDefault="00000000" w:rsidP="006D2DED">
      <w:pPr>
        <w:jc w:val="both"/>
      </w:pPr>
      <w:r>
        <w:t>and therefore the full time-dependent Schrödinger equation becomes:</w:t>
      </w:r>
    </w:p>
    <w:p w14:paraId="4B7BBFCF" w14:textId="7E9A6A62" w:rsidR="00002CD7" w:rsidRPr="00B5737E" w:rsidRDefault="00B5737E" w:rsidP="006D2DED">
      <w:pPr>
        <w:jc w:val="both"/>
      </w:pPr>
      <m:oMathPara>
        <m:oMath>
          <m:r>
            <w:rPr>
              <w:rFonts w:ascii="Cambria Math" w:hAnsi="Cambria Math"/>
            </w:rPr>
            <m:t>iħ</m:t>
          </m:r>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r,t</m:t>
                  </m:r>
                </m:e>
              </m:d>
            </m:num>
            <m:den>
              <m:r>
                <w:rPr>
                  <w:rFonts w:ascii="Cambria Math" w:hAnsi="Cambria Math"/>
                </w:rPr>
                <m:t>∂t</m:t>
              </m:r>
            </m:den>
          </m:f>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ħ</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V</m:t>
              </m:r>
              <m:d>
                <m:dPr>
                  <m:ctrlPr>
                    <w:rPr>
                      <w:rFonts w:ascii="Cambria Math" w:hAnsi="Cambria Math"/>
                      <w:i/>
                    </w:rPr>
                  </m:ctrlPr>
                </m:dPr>
                <m:e>
                  <m:r>
                    <w:rPr>
                      <w:rFonts w:ascii="Cambria Math" w:hAnsi="Cambria Math"/>
                    </w:rPr>
                    <m:t>r</m:t>
                  </m:r>
                </m:e>
              </m:d>
            </m:e>
          </m:d>
          <m:r>
            <w:rPr>
              <w:rFonts w:ascii="Cambria Math" w:hAnsi="Cambria Math"/>
            </w:rPr>
            <m:t>ψ</m:t>
          </m:r>
          <m:d>
            <m:dPr>
              <m:ctrlPr>
                <w:rPr>
                  <w:rFonts w:ascii="Cambria Math" w:hAnsi="Cambria Math"/>
                  <w:i/>
                </w:rPr>
              </m:ctrlPr>
            </m:dPr>
            <m:e>
              <m:r>
                <w:rPr>
                  <w:rFonts w:ascii="Cambria Math" w:hAnsi="Cambria Math"/>
                </w:rPr>
                <m:t>r,t</m:t>
              </m:r>
            </m:e>
          </m:d>
        </m:oMath>
      </m:oMathPara>
    </w:p>
    <w:p w14:paraId="657A4DBA" w14:textId="77777777" w:rsidR="00002CD7" w:rsidRDefault="00000000" w:rsidP="006D2DED">
      <w:pPr>
        <w:jc w:val="both"/>
      </w:pPr>
      <w:r>
        <w:t>The wavefunction itself is not something we can observe directly like position or velocity in classical physics. Instead, it contains the complete information allowed by the theory. Roughly speaking, the square of its magnitude tells us how likely we are to find the particle at a certain place.</w:t>
      </w:r>
    </w:p>
    <w:p w14:paraId="50A133DB" w14:textId="299CA413" w:rsidR="00BF439F" w:rsidRDefault="00BF439F" w:rsidP="006D2DED">
      <w:pPr>
        <w:jc w:val="both"/>
      </w:pPr>
      <w:r>
        <w:t xml:space="preserve">This probabilistic interpretation is one of the decisive breaks with classical physics. The wavefunction is not a fuzzy little orbit drawn around the nucleus. It is a mathematical object that encodes the possible outcomes of measurement. In practice,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r,t</m:t>
                    </m:r>
                  </m:e>
                </m:d>
              </m:e>
            </m:d>
          </m:e>
          <m:sup>
            <m:r>
              <w:rPr>
                <w:rFonts w:ascii="Cambria Math" w:hAnsi="Cambria Math"/>
              </w:rPr>
              <m:t>2</m:t>
            </m:r>
          </m:sup>
        </m:sSup>
      </m:oMath>
      <w:r>
        <w:t>tells us where the particle is most likely to be detected, which is why atomic physics speaks of orbitals rather than sharp planetary trajectories.</w:t>
      </w:r>
    </w:p>
    <w:p w14:paraId="039194FA" w14:textId="534F322C" w:rsidR="00BF439F" w:rsidRDefault="00BF439F" w:rsidP="006D2DED">
      <w:pPr>
        <w:jc w:val="both"/>
      </w:pPr>
      <w:r>
        <w:t>Another important step is the idea of a stationary state. If the potential does not depend explicitly on time, the Schrodinger equation admits solutions with a simple time dependence and a fixed energy. Those special solutions are energy eigenstates, and they are the reason atoms can have discrete, stable levels instead of a continuous range of bound energies. This is the basic bridge from the general time-dependent equation to the level diagrams used throughout atomic physics.</w:t>
      </w:r>
    </w:p>
    <w:p w14:paraId="0928B85B" w14:textId="77777777" w:rsidR="00004586" w:rsidRDefault="00004586" w:rsidP="006D2DED">
      <w:pPr>
        <w:jc w:val="both"/>
      </w:pPr>
    </w:p>
    <w:p w14:paraId="67C81299" w14:textId="77777777" w:rsidR="00004586" w:rsidRDefault="00004586" w:rsidP="006D2DED">
      <w:pPr>
        <w:jc w:val="both"/>
      </w:pPr>
    </w:p>
    <w:p w14:paraId="2004B722" w14:textId="03C148B1" w:rsidR="00002CD7" w:rsidRDefault="00000000" w:rsidP="006D2DED">
      <w:pPr>
        <w:pStyle w:val="Heading1"/>
        <w:jc w:val="both"/>
      </w:pPr>
      <w:r>
        <w:lastRenderedPageBreak/>
        <w:t xml:space="preserve"> Harmonic Oscillator</w:t>
      </w:r>
    </w:p>
    <w:p w14:paraId="6FF24FAB" w14:textId="77777777" w:rsidR="00002CD7" w:rsidRDefault="00000000" w:rsidP="006D2DED">
      <w:pPr>
        <w:jc w:val="both"/>
      </w:pPr>
      <w:r>
        <w:t>If quantum mechanics had a training gym, the harmonic oscillator would be one of its favorite machines. It is simple enough to solve exactly, but rich enough to teach ideas that appear everywhere else.</w:t>
      </w:r>
    </w:p>
    <w:p w14:paraId="3DE7356D" w14:textId="77777777" w:rsidR="00002CD7" w:rsidRDefault="00000000" w:rsidP="006D2DED">
      <w:pPr>
        <w:jc w:val="both"/>
      </w:pPr>
      <w:r>
        <w:t>The potential is:</w:t>
      </w:r>
    </w:p>
    <w:p w14:paraId="69F97C6C" w14:textId="61CDAD0D" w:rsidR="00002CD7" w:rsidRPr="00B5737E" w:rsidRDefault="00B5737E" w:rsidP="006D2DED">
      <w:pPr>
        <w:jc w:val="both"/>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32735AB" w14:textId="77777777" w:rsidR="00002CD7" w:rsidRDefault="00000000" w:rsidP="006D2DED">
      <w:pPr>
        <w:jc w:val="both"/>
      </w:pPr>
      <w:r>
        <w:t>The Hamiltonian is:</w:t>
      </w:r>
    </w:p>
    <w:p w14:paraId="3242B352" w14:textId="3E7ED7DA" w:rsidR="00002CD7" w:rsidRPr="00B5737E" w:rsidRDefault="00B5737E" w:rsidP="006D2DED">
      <w:pPr>
        <w:jc w:val="both"/>
      </w:pPr>
      <m:oMathPara>
        <m:oMath>
          <m:r>
            <w:rPr>
              <w:rFonts w:ascii="Cambria Math" w:hAnsi="Cambria Math"/>
            </w:rPr>
            <m:t>Ĥ =</m:t>
          </m:r>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2</m:t>
                  </m:r>
                </m:sup>
              </m:sSup>
            </m:num>
            <m:den>
              <m:r>
                <w:rPr>
                  <w:rFonts w:ascii="Cambria Math" w:hAnsi="Cambria Math"/>
                </w:rPr>
                <m:t>2m</m:t>
              </m:r>
            </m:den>
          </m:f>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3E60E3B" w14:textId="77777777" w:rsidR="00002CD7" w:rsidRDefault="00000000" w:rsidP="006D2DED">
      <w:pPr>
        <w:jc w:val="both"/>
      </w:pPr>
      <w:r>
        <w:t>When the Schrödinger equation is solved, the energy is not continuous. Instead, only certain values are allowed:</w:t>
      </w:r>
    </w:p>
    <w:p w14:paraId="6BBCC52C" w14:textId="383B61B3" w:rsidR="00002CD7" w:rsidRPr="00B5737E" w:rsidRDefault="00B5737E" w:rsidP="006D2DED">
      <w:pPr>
        <w:jc w:val="both"/>
      </w:pPr>
      <m:oMathPara>
        <m:oMath>
          <m:r>
            <w:rPr>
              <w:rFonts w:ascii="Cambria Math" w:hAnsi="Cambria Math"/>
            </w:rPr>
            <m:t>Eₙ = ħω</m:t>
          </m:r>
          <m:d>
            <m:dPr>
              <m:ctrlPr>
                <w:rPr>
                  <w:rFonts w:ascii="Cambria Math" w:hAnsi="Cambria Math"/>
                  <w:i/>
                </w:rPr>
              </m:ctrlPr>
            </m:dPr>
            <m:e>
              <m:r>
                <w:rPr>
                  <w:rFonts w:ascii="Cambria Math" w:hAnsi="Cambria Math"/>
                </w:rPr>
                <m:t>n +</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n = 0, 1, 2, …</m:t>
          </m:r>
        </m:oMath>
      </m:oMathPara>
    </w:p>
    <w:p w14:paraId="43E51DB9" w14:textId="77777777" w:rsidR="00002CD7" w:rsidRDefault="00000000" w:rsidP="006D2DED">
      <w:pPr>
        <w:jc w:val="both"/>
      </w:pPr>
      <w:r>
        <w:t>Even more interesting is the lowest possible energy:</w:t>
      </w:r>
    </w:p>
    <w:p w14:paraId="47B21C0C" w14:textId="2C0A8F19" w:rsidR="00002CD7" w:rsidRPr="00B5737E" w:rsidRDefault="00000000" w:rsidP="006D2DED">
      <w:pPr>
        <w:jc w:val="both"/>
      </w:pPr>
      <m:oMathPara>
        <m:oMath>
          <m:sSup>
            <m:sSupPr>
              <m:ctrlPr>
                <w:rPr>
                  <w:rFonts w:ascii="Cambria Math" w:hAnsi="Cambria Math"/>
                  <w:i/>
                </w:rPr>
              </m:ctrlPr>
            </m:sSupPr>
            <m:e>
              <m:r>
                <w:rPr>
                  <w:rFonts w:ascii="Cambria Math" w:hAnsi="Cambria Math"/>
                </w:rPr>
                <m:t>E</m:t>
              </m:r>
            </m:e>
            <m:sup>
              <m:r>
                <w:rPr>
                  <w:rFonts w:ascii="Cambria Math" w:hAnsi="Cambria Math"/>
                </w:rPr>
                <m:t>0</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ħω</m:t>
          </m:r>
        </m:oMath>
      </m:oMathPara>
    </w:p>
    <w:p w14:paraId="16EACA09" w14:textId="77777777" w:rsidR="00002CD7" w:rsidRDefault="00000000" w:rsidP="006D2DED">
      <w:pPr>
        <w:jc w:val="both"/>
      </w:pPr>
      <w:r>
        <w:t>The oscillator cannot sit completely still with zero energy. The ground state already has a finite amount of energy, called zero-point energy. This is a deeply quantum result.</w:t>
      </w:r>
    </w:p>
    <w:p w14:paraId="48556E4C" w14:textId="21FE2F0C" w:rsidR="00002CD7" w:rsidRDefault="00000000" w:rsidP="006D2DED">
      <w:pPr>
        <w:pStyle w:val="Heading1"/>
        <w:jc w:val="both"/>
      </w:pPr>
      <w:r>
        <w:t xml:space="preserve"> Hydrogen Atom</w:t>
      </w:r>
    </w:p>
    <w:p w14:paraId="107527D6" w14:textId="77777777" w:rsidR="00002CD7" w:rsidRDefault="00000000" w:rsidP="006D2DED">
      <w:pPr>
        <w:jc w:val="both"/>
      </w:pPr>
      <w:r>
        <w:t>The hydrogen atom is where the story becomes truly atomic. It contains only one proton and one electron, which makes it simple enough to solve and important enough to deserve special status.</w:t>
      </w:r>
    </w:p>
    <w:p w14:paraId="7986087E" w14:textId="77777777" w:rsidR="00002CD7" w:rsidRDefault="00000000" w:rsidP="006D2DED">
      <w:pPr>
        <w:jc w:val="both"/>
      </w:pPr>
      <w:r>
        <w:t>The electron is attracted to the proton by the Coulomb force, so the potential energy is:</w:t>
      </w:r>
    </w:p>
    <w:p w14:paraId="2600BC1E" w14:textId="1D506256" w:rsidR="00002CD7" w:rsidRPr="00B5737E" w:rsidRDefault="00B5737E" w:rsidP="006D2DED">
      <w:pPr>
        <w:jc w:val="both"/>
      </w:pPr>
      <m:oMathPara>
        <m:oMath>
          <m:r>
            <w:rPr>
              <w:rFonts w:ascii="Cambria Math" w:hAnsi="Cambria Math"/>
            </w:rPr>
            <m:t>V</m:t>
          </m:r>
          <m:d>
            <m:dPr>
              <m:ctrlPr>
                <w:rPr>
                  <w:rFonts w:ascii="Cambria Math" w:hAnsi="Cambria Math"/>
                  <w:i/>
                </w:rPr>
              </m:ctrlPr>
            </m:dPr>
            <m:e>
              <m:r>
                <w:rPr>
                  <w:rFonts w:ascii="Cambria Math" w:hAnsi="Cambria Math"/>
                </w:rPr>
                <m:t>r</m:t>
              </m:r>
            </m:e>
          </m:d>
          <m:r>
            <w:rPr>
              <w:rFonts w:ascii="Cambria Math" w:hAnsi="Cambria Math"/>
            </w:rPr>
            <m: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4π</m:t>
              </m:r>
              <m:sSup>
                <m:sSupPr>
                  <m:ctrlPr>
                    <w:rPr>
                      <w:rFonts w:ascii="Cambria Math" w:hAnsi="Cambria Math"/>
                      <w:i/>
                    </w:rPr>
                  </m:ctrlPr>
                </m:sSupPr>
                <m:e>
                  <m:r>
                    <w:rPr>
                      <w:rFonts w:ascii="Cambria Math" w:hAnsi="Cambria Math"/>
                    </w:rPr>
                    <m:t>ε</m:t>
                  </m:r>
                </m:e>
                <m:sup>
                  <m:r>
                    <w:rPr>
                      <w:rFonts w:ascii="Cambria Math" w:hAnsi="Cambria Math"/>
                    </w:rPr>
                    <m:t>0</m:t>
                  </m:r>
                </m:sup>
              </m:sSup>
              <m:r>
                <w:rPr>
                  <w:rFonts w:ascii="Cambria Math" w:hAnsi="Cambria Math"/>
                </w:rPr>
                <m:t>r</m:t>
              </m:r>
            </m:den>
          </m:f>
        </m:oMath>
      </m:oMathPara>
    </w:p>
    <w:p w14:paraId="053D8592" w14:textId="77777777" w:rsidR="00002CD7" w:rsidRDefault="00000000" w:rsidP="006D2DED">
      <w:pPr>
        <w:jc w:val="both"/>
      </w:pPr>
      <w:r>
        <w:t>The corresponding Hamiltonian is:</w:t>
      </w:r>
    </w:p>
    <w:p w14:paraId="2439EE22" w14:textId="48365A1B" w:rsidR="00002CD7" w:rsidRPr="00B5737E" w:rsidRDefault="00B5737E" w:rsidP="006D2DED">
      <w:pPr>
        <w:jc w:val="both"/>
      </w:pPr>
      <m:oMathPara>
        <m:oMath>
          <m:r>
            <w:rPr>
              <w:rFonts w:ascii="Cambria Math" w:hAnsi="Cambria Math"/>
            </w:rPr>
            <m:t>Ĥ = -</m:t>
          </m:r>
          <m:f>
            <m:fPr>
              <m:ctrlPr>
                <w:rPr>
                  <w:rFonts w:ascii="Cambria Math" w:hAnsi="Cambria Math"/>
                  <w:i/>
                </w:rPr>
              </m:ctrlPr>
            </m:fPr>
            <m:num>
              <m:sSup>
                <m:sSupPr>
                  <m:ctrlPr>
                    <w:rPr>
                      <w:rFonts w:ascii="Cambria Math" w:hAnsi="Cambria Math"/>
                      <w:i/>
                    </w:rPr>
                  </m:ctrlPr>
                </m:sSupPr>
                <m:e>
                  <m:r>
                    <w:rPr>
                      <w:rFonts w:ascii="Cambria Math" w:hAnsi="Cambria Math"/>
                    </w:rPr>
                    <m:t>ħ</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4π</m:t>
              </m:r>
              <m:sSup>
                <m:sSupPr>
                  <m:ctrlPr>
                    <w:rPr>
                      <w:rFonts w:ascii="Cambria Math" w:hAnsi="Cambria Math"/>
                      <w:i/>
                    </w:rPr>
                  </m:ctrlPr>
                </m:sSupPr>
                <m:e>
                  <m:r>
                    <w:rPr>
                      <w:rFonts w:ascii="Cambria Math" w:hAnsi="Cambria Math"/>
                    </w:rPr>
                    <m:t>ε</m:t>
                  </m:r>
                </m:e>
                <m:sup>
                  <m:r>
                    <w:rPr>
                      <w:rFonts w:ascii="Cambria Math" w:hAnsi="Cambria Math"/>
                    </w:rPr>
                    <m:t>0</m:t>
                  </m:r>
                </m:sup>
              </m:sSup>
              <m:r>
                <w:rPr>
                  <w:rFonts w:ascii="Cambria Math" w:hAnsi="Cambria Math"/>
                </w:rPr>
                <m:t>r</m:t>
              </m:r>
            </m:den>
          </m:f>
        </m:oMath>
      </m:oMathPara>
    </w:p>
    <w:p w14:paraId="5D715BC0" w14:textId="77777777" w:rsidR="00002CD7" w:rsidRDefault="00000000" w:rsidP="006D2DED">
      <w:pPr>
        <w:jc w:val="both"/>
      </w:pPr>
      <w:r>
        <w:t>Solving the Schrödinger equation for this potential gives the bound-state energies:</w:t>
      </w:r>
    </w:p>
    <w:p w14:paraId="60D9C6F0" w14:textId="05288C1D" w:rsidR="00002CD7" w:rsidRPr="00B5737E" w:rsidRDefault="00B5737E" w:rsidP="006D2DED">
      <w:pPr>
        <w:jc w:val="both"/>
      </w:pPr>
      <m:oMathPara>
        <m:oMath>
          <m:r>
            <w:rPr>
              <w:rFonts w:ascii="Cambria Math" w:hAnsi="Cambria Math"/>
            </w:rPr>
            <w:lastRenderedPageBreak/>
            <m:t>Eₙ = -13.6</m:t>
          </m:r>
          <m:f>
            <m:fPr>
              <m:ctrlPr>
                <w:rPr>
                  <w:rFonts w:ascii="Cambria Math" w:hAnsi="Cambria Math"/>
                  <w:i/>
                </w:rPr>
              </m:ctrlPr>
            </m:fPr>
            <m:num>
              <m:r>
                <w:rPr>
                  <w:rFonts w:ascii="Cambria Math" w:hAnsi="Cambria Math"/>
                </w:rPr>
                <m:t>eV</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hAnsi="Cambria Math"/>
            </w:rPr>
            <m:t>,  n = 1, 2, 3, …</m:t>
          </m:r>
        </m:oMath>
      </m:oMathPara>
    </w:p>
    <w:p w14:paraId="1DB1DE80" w14:textId="77777777" w:rsidR="00002CD7" w:rsidRDefault="00000000" w:rsidP="006D2DED">
      <w:pPr>
        <w:jc w:val="both"/>
      </w:pPr>
      <w:r>
        <w:t>When the electron jumps between two energy levels, the atom emits or absorbs a photon with energy:</w:t>
      </w:r>
    </w:p>
    <w:p w14:paraId="4BB18AE6" w14:textId="7BF24E9C" w:rsidR="00002CD7" w:rsidRPr="00B5737E" w:rsidRDefault="00B5737E" w:rsidP="006D2DED">
      <w:pPr>
        <w:jc w:val="both"/>
      </w:pPr>
      <m:oMathPara>
        <m:oMath>
          <m:r>
            <w:rPr>
              <w:rFonts w:ascii="Cambria Math" w:hAnsi="Cambria Math"/>
            </w:rPr>
            <m:t>ΔE = hν</m:t>
          </m:r>
        </m:oMath>
      </m:oMathPara>
    </w:p>
    <w:p w14:paraId="752A6E72" w14:textId="77777777" w:rsidR="00002CD7" w:rsidRDefault="00000000" w:rsidP="006D2DED">
      <w:pPr>
        <w:jc w:val="both"/>
      </w:pPr>
      <w:r>
        <w:t>This is the origin of spectral lines. Each line in a hydrogen spectrum is like a fingerprint left by an allowed quantum transition.</w:t>
      </w:r>
    </w:p>
    <w:p w14:paraId="0EFB7E09" w14:textId="77E38B68" w:rsidR="00BF439F" w:rsidRDefault="00BF439F" w:rsidP="006D2DED">
      <w:pPr>
        <w:jc w:val="both"/>
      </w:pPr>
      <w:r>
        <w:t>This connection to spectroscopy is what makes hydrogen far more than a textbook toy. The Balmer and Lyman lines are not decorative details; they are direct experimental evidence that atomic energy levels are quantized. When the theory predicts the allowed energy differences correctly, it also predicts the frequencies of the emitted or absorbed light. That is one of the clearest moments in physics where mathematics and experiment lock together perfectly.</w:t>
      </w:r>
    </w:p>
    <w:p w14:paraId="62F3FA8D" w14:textId="611EDBCF" w:rsidR="00BF439F" w:rsidRDefault="00BF439F" w:rsidP="006D2DED">
      <w:pPr>
        <w:jc w:val="both"/>
      </w:pPr>
      <w:r>
        <w:t xml:space="preserve">The hydrogen states are classified by quantum numbers </w:t>
      </w:r>
      <w:r w:rsidRPr="00BF439F">
        <w:rPr>
          <w:b/>
          <w:bCs/>
          <w:i/>
          <w:iCs/>
        </w:rPr>
        <w:t>n</w:t>
      </w:r>
      <w:r>
        <w:t xml:space="preserve">, </w:t>
      </w:r>
      <w:r w:rsidRPr="00BF439F">
        <w:rPr>
          <w:b/>
          <w:bCs/>
          <w:i/>
          <w:iCs/>
        </w:rPr>
        <w:t>l</w:t>
      </w:r>
      <w:r>
        <w:t xml:space="preserve">, and </w:t>
      </w:r>
      <w:r w:rsidRPr="00BF439F">
        <w:rPr>
          <w:b/>
          <w:bCs/>
          <w:i/>
          <w:iCs/>
        </w:rPr>
        <w:t>m</w:t>
      </w:r>
      <w:r>
        <w:t>. The principal quantum number n fixes the main energy scale and the approximate size of the orbital. The orbital quantum number l determines the angular momentum and strongly influences the shape of the state. The magnetic quantum number m distinguishes different spatial orientations. Together these numbers organize the allowed states and explain why labels such as 1</w:t>
      </w:r>
      <w:r w:rsidRPr="00BF439F">
        <w:rPr>
          <w:i/>
          <w:iCs/>
        </w:rPr>
        <w:t>s</w:t>
      </w:r>
      <w:r>
        <w:t>, 2</w:t>
      </w:r>
      <w:r w:rsidRPr="00BF439F">
        <w:rPr>
          <w:i/>
          <w:iCs/>
        </w:rPr>
        <w:t>s</w:t>
      </w:r>
      <w:r>
        <w:t>, and 2</w:t>
      </w:r>
      <w:r w:rsidRPr="00BF439F">
        <w:rPr>
          <w:i/>
          <w:iCs/>
        </w:rPr>
        <w:t>p</w:t>
      </w:r>
      <w:r>
        <w:t xml:space="preserve"> are meaningful rather than arbitrary names.</w:t>
      </w:r>
    </w:p>
    <w:p w14:paraId="2D23738A" w14:textId="7B640F3E" w:rsidR="00F55A96" w:rsidRDefault="00000000" w:rsidP="006D2DED">
      <w:pPr>
        <w:jc w:val="both"/>
      </w:pPr>
      <w:r>
        <w:t>Schrödinger equation, then study the harmonic oscillator as the cleanest example of quantization, and finally use hydrogen to connect quantum mechanics with real atomic spectra.</w:t>
      </w:r>
    </w:p>
    <w:p w14:paraId="1A3921BE" w14:textId="0D193DE0" w:rsidR="00F55A96" w:rsidRPr="00F55A96" w:rsidRDefault="00F55A96" w:rsidP="006D2DED">
      <w:pPr>
        <w:pStyle w:val="Heading1"/>
        <w:jc w:val="both"/>
      </w:pPr>
      <w:r w:rsidRPr="00F55A96">
        <w:t>Spin</w:t>
      </w:r>
    </w:p>
    <w:p w14:paraId="53C3D101" w14:textId="77777777" w:rsidR="00613905" w:rsidRDefault="00613905" w:rsidP="006D2DED">
      <w:pPr>
        <w:jc w:val="both"/>
      </w:pPr>
      <w:r>
        <w:t>Spin is the intrinsic angular momentum of the electron. It becomes visible in magnetic fields, in spectroscopy, and in the way electrons fill atomic states. Even though it has no simple classical picture, it is one of the central ideas needed to understand modern atomic physics.</w:t>
      </w:r>
    </w:p>
    <w:p w14:paraId="1A35F7FF" w14:textId="53FA9969" w:rsidR="00613905" w:rsidRDefault="00613905" w:rsidP="006D2DED">
      <w:pPr>
        <w:pStyle w:val="Heading2"/>
        <w:jc w:val="both"/>
      </w:pPr>
      <w:r w:rsidRPr="00613905">
        <w:t>Magnetic Moment and Stern-Gerlach</w:t>
      </w:r>
    </w:p>
    <w:p w14:paraId="2377A2F1" w14:textId="77777777" w:rsidR="00613905" w:rsidRDefault="00613905" w:rsidP="006D2DED">
      <w:pPr>
        <w:jc w:val="both"/>
      </w:pPr>
      <w:r>
        <w:t>Angular momentum is linked to a magnetic dipole moment, so atoms interact with external magnetic fields. For orbital motion, the magnetic moment is proportional to the orbital angular momentum, which is why a field can probe atomic motion through measurable energy shifts.</w:t>
      </w:r>
    </w:p>
    <w:p w14:paraId="3FB2BEF5" w14:textId="77777777" w:rsidR="00613905" w:rsidRDefault="00000000" w:rsidP="006D2DED">
      <w:pPr>
        <w:jc w:val="both"/>
      </w:pPr>
      <m:oMathPara>
        <m:oMath>
          <m:sSub>
            <m:sSubPr>
              <m:ctrlPr>
                <w:rPr>
                  <w:rFonts w:ascii="Cambria Math" w:hAnsi="Cambria Math"/>
                  <w:i/>
                </w:rPr>
              </m:ctrlPr>
            </m:sSubPr>
            <m:e>
              <m:r>
                <w:rPr>
                  <w:rFonts w:ascii="Cambria Math" w:hAnsi="Cambria Math"/>
                </w:rPr>
                <m:t>µ</m:t>
              </m:r>
            </m:e>
            <m:sub>
              <m:r>
                <w:rPr>
                  <w:rFonts w:ascii="Cambria Math" w:hAnsi="Cambria Math"/>
                </w:rPr>
                <m:t>l</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den>
              </m:f>
            </m:e>
          </m:d>
          <m:r>
            <w:rPr>
              <w:rFonts w:ascii="Cambria Math" w:hAnsi="Cambria Math"/>
            </w:rPr>
            <m:t>L</m:t>
          </m:r>
        </m:oMath>
      </m:oMathPara>
    </w:p>
    <w:p w14:paraId="47549AD0" w14:textId="77777777" w:rsidR="00613905" w:rsidRDefault="00613905" w:rsidP="006D2DED">
      <w:pPr>
        <w:jc w:val="both"/>
      </w:pPr>
      <m:oMathPara>
        <m:oMath>
          <m:r>
            <w:rPr>
              <w:rFonts w:ascii="Cambria Math" w:hAnsi="Cambria Math"/>
            </w:rPr>
            <m:t>U = - µ ∙ B</m:t>
          </m:r>
        </m:oMath>
      </m:oMathPara>
    </w:p>
    <w:p w14:paraId="13C4074A" w14:textId="77777777" w:rsidR="00613905" w:rsidRDefault="00613905" w:rsidP="006D2DED">
      <w:pPr>
        <w:jc w:val="both"/>
      </w:pPr>
      <w:r>
        <w:t>The Stern-Gerlach experiment showed that the magnetic moment does not point in arbitrary directions when measured. Instead, only discrete outcomes appear. This is the experimental clue that the electron has an intrinsic angular momentum called spin.</w:t>
      </w:r>
    </w:p>
    <w:p w14:paraId="625860AC" w14:textId="77777777" w:rsidR="00613905" w:rsidRDefault="00613905" w:rsidP="006D2DED">
      <w:pPr>
        <w:jc w:val="both"/>
      </w:pPr>
      <m:oMathPara>
        <m:oMath>
          <m:r>
            <w:rPr>
              <w:rFonts w:ascii="Cambria Math" w:hAnsi="Cambria Math"/>
            </w:rPr>
            <m:t>s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3818890" w14:textId="77777777" w:rsidR="00613905" w:rsidRDefault="00000000" w:rsidP="006D2DED">
      <w:pPr>
        <w:jc w:val="both"/>
      </w:pP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613905">
        <w:t xml:space="preserve"> = +/- </w:t>
      </w:r>
      <m:oMath>
        <m:f>
          <m:fPr>
            <m:ctrlPr>
              <w:rPr>
                <w:rFonts w:ascii="Cambria Math" w:hAnsi="Cambria Math"/>
                <w:i/>
              </w:rPr>
            </m:ctrlPr>
          </m:fPr>
          <m:num>
            <m:r>
              <w:rPr>
                <w:rFonts w:ascii="Cambria Math" w:hAnsi="Cambria Math"/>
              </w:rPr>
              <m:t>1</m:t>
            </m:r>
          </m:num>
          <m:den>
            <m:r>
              <w:rPr>
                <w:rFonts w:ascii="Cambria Math" w:hAnsi="Cambria Math"/>
              </w:rPr>
              <m:t>2</m:t>
            </m:r>
          </m:den>
        </m:f>
      </m:oMath>
    </w:p>
    <w:p w14:paraId="4B60F399" w14:textId="463951E5" w:rsidR="00613905" w:rsidRDefault="00613905" w:rsidP="006D2DED">
      <w:pPr>
        <w:pStyle w:val="Heading2"/>
        <w:jc w:val="both"/>
      </w:pPr>
      <w:r w:rsidRPr="00613905">
        <w:t>Spin Magnetic Moment and Spin-Orbit Coupling</w:t>
      </w:r>
    </w:p>
    <w:p w14:paraId="616E1503" w14:textId="77777777" w:rsidR="00613905" w:rsidRDefault="00613905" w:rsidP="006D2DED">
      <w:pPr>
        <w:jc w:val="both"/>
      </w:pPr>
      <w:r>
        <w:t>Because the electron carries charge, spin is associated with its own magnetic moment. The natural unit for electronic magnetic moments is the Bohr magneton, and the spin magnetic moment is proportional to the spin angular momentum. This is why spin becomes visible in magnetic experiments and spectroscopy.</w:t>
      </w:r>
    </w:p>
    <w:p w14:paraId="57290B86" w14:textId="77777777" w:rsidR="00613905" w:rsidRDefault="00000000" w:rsidP="006D2DED">
      <w:pPr>
        <w:jc w:val="both"/>
      </w:pPr>
      <m:oMathPara>
        <m:oMath>
          <m:sSub>
            <m:sSubPr>
              <m:ctrlPr>
                <w:rPr>
                  <w:rFonts w:ascii="Cambria Math" w:hAnsi="Cambria Math"/>
                  <w:i/>
                </w:rPr>
              </m:ctrlPr>
            </m:sSubPr>
            <m:e>
              <m:r>
                <w:rPr>
                  <w:rFonts w:ascii="Cambria Math" w:hAnsi="Cambria Math"/>
                </w:rPr>
                <m:t>µ</m:t>
              </m:r>
            </m:e>
            <m:sub>
              <m:r>
                <w:rPr>
                  <w:rFonts w:ascii="Cambria Math" w:hAnsi="Cambria Math"/>
                </w:rPr>
                <m:t>B</m:t>
              </m:r>
            </m:sub>
          </m:sSub>
          <m:r>
            <w:rPr>
              <w:rFonts w:ascii="Cambria Math" w:hAnsi="Cambria Math"/>
            </w:rPr>
            <m:t>= e</m:t>
          </m:r>
          <m:f>
            <m:fPr>
              <m:ctrlPr>
                <w:rPr>
                  <w:rFonts w:ascii="Cambria Math" w:hAnsi="Cambria Math"/>
                  <w:i/>
                </w:rPr>
              </m:ctrlPr>
            </m:fPr>
            <m:num>
              <m:r>
                <w:rPr>
                  <w:rFonts w:ascii="Cambria Math" w:hAnsi="Cambria Math"/>
                </w:rPr>
                <m:t>ℏ</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den>
          </m:f>
        </m:oMath>
      </m:oMathPara>
    </w:p>
    <w:p w14:paraId="5CAC020C" w14:textId="77777777" w:rsidR="00613905" w:rsidRDefault="00000000" w:rsidP="006D2DED">
      <w:pPr>
        <w:jc w:val="both"/>
      </w:pPr>
      <m:oMathPara>
        <m:oMath>
          <m:sSub>
            <m:sSubPr>
              <m:ctrlPr>
                <w:rPr>
                  <w:rFonts w:ascii="Cambria Math" w:hAnsi="Cambria Math"/>
                  <w:i/>
                </w:rPr>
              </m:ctrlPr>
            </m:sSubPr>
            <m:e>
              <m:r>
                <w:rPr>
                  <w:rFonts w:ascii="Cambria Math" w:hAnsi="Cambria Math"/>
                </w:rPr>
                <m:t>µ</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s</m:t>
              </m:r>
            </m:sub>
          </m:sSub>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den>
              </m:f>
            </m:e>
          </m:d>
          <m:r>
            <w:rPr>
              <w:rFonts w:ascii="Cambria Math" w:hAnsi="Cambria Math"/>
            </w:rPr>
            <m:t>S</m:t>
          </m:r>
        </m:oMath>
      </m:oMathPara>
    </w:p>
    <w:p w14:paraId="4DD7758D" w14:textId="77777777" w:rsidR="00613905" w:rsidRDefault="00613905" w:rsidP="006D2DED">
      <w:pPr>
        <w:jc w:val="both"/>
      </w:pPr>
      <w:r>
        <w:t>Inside the atom, spin couples to the orbital angular momentum. The combined quantity is the total angular momentum J. For an electron with spin 1/2, this usually gives two nearby values of j, and that splitting is one of the main sources of fine structure.</w:t>
      </w:r>
    </w:p>
    <w:p w14:paraId="5DC59157" w14:textId="77777777" w:rsidR="00613905" w:rsidRDefault="00613905" w:rsidP="006D2DED">
      <w:pPr>
        <w:jc w:val="both"/>
      </w:pPr>
      <w:r>
        <w:t>J = L + S</w:t>
      </w:r>
    </w:p>
    <w:p w14:paraId="7F659EC1" w14:textId="77777777" w:rsidR="00613905" w:rsidRDefault="00613905" w:rsidP="006D2DED">
      <w:pPr>
        <w:jc w:val="both"/>
      </w:pPr>
      <w:r>
        <w:t xml:space="preserve">j = l +/- </w:t>
      </w:r>
      <m:oMath>
        <m:f>
          <m:fPr>
            <m:ctrlPr>
              <w:rPr>
                <w:rFonts w:ascii="Cambria Math" w:hAnsi="Cambria Math"/>
                <w:i/>
              </w:rPr>
            </m:ctrlPr>
          </m:fPr>
          <m:num>
            <m:r>
              <w:rPr>
                <w:rFonts w:ascii="Cambria Math" w:hAnsi="Cambria Math"/>
              </w:rPr>
              <m:t>1</m:t>
            </m:r>
          </m:num>
          <m:den>
            <m:r>
              <w:rPr>
                <w:rFonts w:ascii="Cambria Math" w:hAnsi="Cambria Math"/>
              </w:rPr>
              <m:t>2</m:t>
            </m:r>
          </m:den>
        </m:f>
      </m:oMath>
    </w:p>
    <w:p w14:paraId="78883E62" w14:textId="119646F4" w:rsidR="00613905" w:rsidRDefault="00613905" w:rsidP="006D2DED">
      <w:pPr>
        <w:pStyle w:val="Heading2"/>
        <w:jc w:val="both"/>
      </w:pPr>
      <w:r w:rsidRPr="00613905">
        <w:t>Fine Structure and Zeeman Effect</w:t>
      </w:r>
    </w:p>
    <w:p w14:paraId="1DCE2193" w14:textId="77777777" w:rsidR="00613905" w:rsidRDefault="00613905" w:rsidP="006D2DED">
      <w:pPr>
        <w:jc w:val="both"/>
      </w:pPr>
      <w:r>
        <w:t>Fine structure is the small splitting of atomic energy levels beyond the simplest nonrelativistic picture. One important reason for this splitting is spin-orbit coupling. Instead of one level labeled only by n and l, the atom can distinguish states with different total angular momentum j.</w:t>
      </w:r>
    </w:p>
    <w:p w14:paraId="07EAD481" w14:textId="77777777" w:rsidR="00613905" w:rsidRDefault="00613905" w:rsidP="006D2DED">
      <w:pPr>
        <w:jc w:val="both"/>
      </w:pPr>
      <w:r>
        <w:t>When an external magnetic field is applied, the levels split even further. This produces the Zeeman effect, where one spectral line separates into several components. The field therefore makes the internal angular momentum structure of the atom directly visible in the spectrum.</w:t>
      </w:r>
    </w:p>
    <w:p w14:paraId="56E71302" w14:textId="77777777" w:rsidR="00613905" w:rsidRDefault="00613905" w:rsidP="006D2DED">
      <w:pPr>
        <w:jc w:val="both"/>
      </w:pPr>
      <m:oMathPara>
        <m:oMath>
          <m:r>
            <m:rPr>
              <m:sty m:val="p"/>
            </m:rPr>
            <w:rPr>
              <w:rFonts w:ascii="Cambria Math" w:hAnsi="Cambria Math"/>
            </w:rPr>
            <w:lastRenderedPageBreak/>
            <m:t>Δ</m:t>
          </m:r>
          <m:r>
            <w:rPr>
              <w:rFonts w:ascii="Cambria Math" w:hAnsi="Cambria Math"/>
            </w:rPr>
            <m:t>E = - µ  B</m:t>
          </m:r>
        </m:oMath>
      </m:oMathPara>
    </w:p>
    <w:p w14:paraId="79D10BC4" w14:textId="31EB3C93" w:rsidR="00613905" w:rsidRDefault="00613905" w:rsidP="006D2DED">
      <w:pPr>
        <w:pStyle w:val="Heading2"/>
        <w:jc w:val="both"/>
      </w:pPr>
      <w:r w:rsidRPr="00613905">
        <w:t>Fermions and the Pauli Principle</w:t>
      </w:r>
    </w:p>
    <w:p w14:paraId="63BD4873" w14:textId="77777777" w:rsidR="00613905" w:rsidRDefault="00613905" w:rsidP="006D2DED">
      <w:pPr>
        <w:jc w:val="both"/>
      </w:pPr>
      <w:r>
        <w:t>Spin also determines how identical particles behave. Electrons have spin 1/2, so they are fermions and their total wavefunction must be antisymmetric under exchange. This leads directly to the Pauli principle: no two electrons in the same atom can have the same complete set of quantum numbers.</w:t>
      </w:r>
    </w:p>
    <w:p w14:paraId="6F91537E" w14:textId="593C1DA2" w:rsidR="00613905" w:rsidRDefault="00613905" w:rsidP="006D2DED">
      <w:pPr>
        <w:jc w:val="both"/>
      </w:pPr>
      <w:r>
        <w:t xml:space="preserve">This rule is one of the foundations of atomic structure. It explains why electrons fill atomic states in an ordered way and why the periodic table has the structure it does. </w:t>
      </w:r>
      <w:r w:rsidR="00BD32EA" w:rsidRPr="00BD32EA">
        <w:t>Hund's rules follow from the same framework. In partially filled shells, electrons arrange themselves so that the total spin is as large as possible before pairing becomes necessary. Spin is therefore not only a correction to the atomic spectrum; it is one of the basic organizing principles of matter.</w:t>
      </w:r>
    </w:p>
    <w:p w14:paraId="0F4799BE" w14:textId="77777777" w:rsidR="00BD32EA" w:rsidRDefault="00BD32EA" w:rsidP="006D2DED">
      <w:pPr>
        <w:jc w:val="both"/>
      </w:pPr>
    </w:p>
    <w:p w14:paraId="19898900" w14:textId="77777777" w:rsidR="00BD32EA" w:rsidRDefault="00BD32EA" w:rsidP="006D2DED">
      <w:pPr>
        <w:jc w:val="both"/>
      </w:pPr>
    </w:p>
    <w:p w14:paraId="435C6635" w14:textId="77777777" w:rsidR="005B2C6F" w:rsidRDefault="005B2C6F" w:rsidP="006D2DED">
      <w:pPr>
        <w:pStyle w:val="Heading1"/>
        <w:jc w:val="both"/>
      </w:pPr>
      <w:r>
        <w:t>Kronig-Penney Model</w:t>
      </w:r>
    </w:p>
    <w:p w14:paraId="4AC9D1D3" w14:textId="77777777" w:rsidR="005B2C6F" w:rsidRDefault="005B2C6F" w:rsidP="006D2DED">
      <w:pPr>
        <w:jc w:val="both"/>
      </w:pPr>
      <w:r>
        <w:t>The Kronig-Penney model is a simple quantum-mechanical description of an electron moving in a periodic crystal potential. It explains why electrons in solids do not have arbitrary energies, but instead occupy allowed energy bands separated by forbidden gaps.</w:t>
      </w:r>
    </w:p>
    <w:p w14:paraId="3B836BF0" w14:textId="77777777" w:rsidR="005B2C6F" w:rsidRDefault="005B2C6F" w:rsidP="006D2DED">
      <w:pPr>
        <w:pStyle w:val="Heading2"/>
        <w:jc w:val="both"/>
      </w:pPr>
      <w:r>
        <w:t>1. From a Single Barrier to a Periodic Potential</w:t>
      </w:r>
    </w:p>
    <w:p w14:paraId="3BD09953" w14:textId="22D65241" w:rsidR="005B2C6F" w:rsidRDefault="005B2C6F" w:rsidP="006D2DED">
      <w:pPr>
        <w:jc w:val="both"/>
      </w:pPr>
      <w:r>
        <w:t>For a single potential barrier, the Schrödinger equation already shows that quantum particles behave differently from classical ones. Electrons can tunnel through barriers, and their wavefunctions must satisfy continuity conditions at every interface.</w:t>
      </w:r>
    </w:p>
    <w:p w14:paraId="4C96D566" w14:textId="233E81A4" w:rsidR="005B2C6F" w:rsidRDefault="005B2C6F" w:rsidP="006D2DED">
      <w:pPr>
        <w:jc w:val="both"/>
      </w:pPr>
      <w:r>
        <w:t xml:space="preserve">In a crystal, the potential is not isolated but repeated periodically. The electron therefore experiences a sequence of wells and barriers with lattice period </w:t>
      </w:r>
      <m:oMath>
        <m:r>
          <w:rPr>
            <w:rFonts w:ascii="Cambria Math" w:hAnsi="Cambria Math"/>
          </w:rPr>
          <m:t>a + b</m:t>
        </m:r>
      </m:oMath>
      <w:r>
        <w:t>. This periodicity is the key new ingredient compared with the single-barrier problem.</w:t>
      </w:r>
    </w:p>
    <w:p w14:paraId="51859880" w14:textId="77777777" w:rsidR="005B2C6F" w:rsidRDefault="005B2C6F" w:rsidP="006D2DED">
      <w:pPr>
        <w:pStyle w:val="Heading2"/>
        <w:jc w:val="both"/>
      </w:pPr>
      <w:r>
        <w:t>2. Bloch Condition</w:t>
      </w:r>
    </w:p>
    <w:p w14:paraId="0AF3C8B8" w14:textId="77777777" w:rsidR="005B2C6F" w:rsidRDefault="005B2C6F" w:rsidP="006D2DED">
      <w:pPr>
        <w:jc w:val="both"/>
      </w:pPr>
      <w:r>
        <w:t xml:space="preserve">Because the potential is periodic, the wavefunction must reflect the same translational symmetry. The solutions are Bloch functions, which can be written in the form </w:t>
      </w:r>
    </w:p>
    <w:p w14:paraId="0D38364D" w14:textId="4C0F67C2" w:rsidR="005B2C6F" w:rsidRDefault="005B2C6F" w:rsidP="006D2DED">
      <w:pPr>
        <w:jc w:val="both"/>
      </w:pPr>
      <m:oMath>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 xml:space="preserve"> = u</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ikx</m:t>
            </m:r>
          </m:sup>
        </m:sSup>
      </m:oMath>
      <w:r>
        <w:t xml:space="preserve">,  where </w:t>
      </w:r>
      <m:oMath>
        <m:r>
          <w:rPr>
            <w:rFonts w:ascii="Cambria Math" w:hAnsi="Cambria Math"/>
          </w:rPr>
          <m:t>u</m:t>
        </m:r>
        <m:d>
          <m:dPr>
            <m:ctrlPr>
              <w:rPr>
                <w:rFonts w:ascii="Cambria Math" w:hAnsi="Cambria Math"/>
                <w:i/>
              </w:rPr>
            </m:ctrlPr>
          </m:dPr>
          <m:e>
            <m:r>
              <w:rPr>
                <w:rFonts w:ascii="Cambria Math" w:hAnsi="Cambria Math"/>
              </w:rPr>
              <m:t>x</m:t>
            </m:r>
          </m:e>
        </m:d>
      </m:oMath>
      <w:r>
        <w:t xml:space="preserve"> has the periodicity of the lattice.</w:t>
      </w:r>
    </w:p>
    <w:p w14:paraId="4087EC9B" w14:textId="77777777" w:rsidR="005B2C6F" w:rsidRDefault="005B2C6F" w:rsidP="006D2DED">
      <w:pPr>
        <w:jc w:val="both"/>
      </w:pPr>
      <w:r>
        <w:t>At the interfaces between neighboring regions, the wavefunction and its first derivative must remain continuous. These boundary conditions restrict which wave vectors are physically possible.</w:t>
      </w:r>
    </w:p>
    <w:p w14:paraId="398CDED6" w14:textId="77777777" w:rsidR="005B2C6F" w:rsidRDefault="005B2C6F" w:rsidP="006D2DED">
      <w:pPr>
        <w:pStyle w:val="Heading2"/>
        <w:jc w:val="both"/>
      </w:pPr>
      <w:r>
        <w:lastRenderedPageBreak/>
        <w:t>3. Formation of Energy Bands</w:t>
      </w:r>
    </w:p>
    <w:p w14:paraId="6C4D7A20" w14:textId="77777777" w:rsidR="005B2C6F" w:rsidRDefault="005B2C6F" w:rsidP="006D2DED">
      <w:pPr>
        <w:jc w:val="both"/>
      </w:pPr>
      <w:r>
        <w:t>The Kronig-Penney model leads to a condition that is only satisfied for certain ranges of the wave vector k. As a result, only certain energies are allowed. Instead of a continuous free-electron spectrum, the crystal produces allowed bands and forbidden band gaps.</w:t>
      </w:r>
    </w:p>
    <w:p w14:paraId="73531B47" w14:textId="5C8C4E51" w:rsidR="005B2C6F" w:rsidRDefault="005B2C6F" w:rsidP="006D2DED">
      <w:pPr>
        <w:jc w:val="both"/>
      </w:pPr>
      <w:r>
        <w:t xml:space="preserve">For a free electron, the energy varies as </w:t>
      </w:r>
      <m:oMath>
        <m:r>
          <w:rPr>
            <w:rFonts w:ascii="Cambria Math" w:hAnsi="Cambria Math"/>
          </w:rPr>
          <m:t>E =</m:t>
        </m:r>
        <m:f>
          <m:fPr>
            <m:ctrlPr>
              <w:rPr>
                <w:rFonts w:ascii="Cambria Math" w:hAnsi="Cambria Math"/>
                <w:i/>
              </w:rPr>
            </m:ctrlPr>
          </m:fPr>
          <m:num>
            <m:r>
              <m:rPr>
                <m:lit/>
              </m:rPr>
              <w:rPr>
                <w:rFonts w:ascii="Cambria Math" w:hAnsi="Cambria Math"/>
              </w:rPr>
              <m:t xml:space="preserve"> </m:t>
            </m:r>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m:t>
            </m:r>
          </m:den>
        </m:f>
      </m:oMath>
      <w:r>
        <w:t xml:space="preserve"> . In a periodic potential, this parabolic relation is modified by the lattice. The stronger the barriers, the more pronounced the separation into bands becomes.</w:t>
      </w:r>
    </w:p>
    <w:p w14:paraId="564A6429" w14:textId="77777777" w:rsidR="005B2C6F" w:rsidRDefault="005B2C6F" w:rsidP="006D2DED">
      <w:pPr>
        <w:pStyle w:val="Heading2"/>
        <w:jc w:val="both"/>
      </w:pPr>
      <w:r>
        <w:t>4. Influence of Bonding and Atomic Distance</w:t>
      </w:r>
    </w:p>
    <w:p w14:paraId="7EF14BFD" w14:textId="77777777" w:rsidR="005B2C6F" w:rsidRDefault="005B2C6F" w:rsidP="006D2DED">
      <w:pPr>
        <w:jc w:val="both"/>
      </w:pPr>
      <w:r>
        <w:t>The band structure depends on the strength of the periodic potential and on the lattice spacing. Isolated atoms have discrete energy levels, but when atoms are brought together in a crystal, these levels broaden into bands because neighboring atomic states interact.</w:t>
      </w:r>
    </w:p>
    <w:p w14:paraId="09FD139D" w14:textId="77777777" w:rsidR="005B2C6F" w:rsidRDefault="005B2C6F" w:rsidP="006D2DED">
      <w:pPr>
        <w:jc w:val="both"/>
      </w:pPr>
      <w:r>
        <w:t>Chemical bonding and crystal structure therefore determine the detailed electronic structure of a solid. The interatomic distance is especially important: when the spacing changes, the overlap of electron states changes as well, and the band widths and gaps shift accordingly.</w:t>
      </w:r>
    </w:p>
    <w:p w14:paraId="190D753B" w14:textId="275D8BBB" w:rsidR="00BF6F47" w:rsidRDefault="005B2C6F" w:rsidP="006D2DED">
      <w:pPr>
        <w:jc w:val="both"/>
      </w:pPr>
      <w:r>
        <w:t>The Kronig-Penney model is simplified, but it captures the central idea that the periodic arrangement of atoms creates the band structure that governs electron motion in solids.</w:t>
      </w:r>
    </w:p>
    <w:p w14:paraId="6A624E20" w14:textId="77777777" w:rsidR="00B21850" w:rsidRDefault="00B21850" w:rsidP="006D2DED">
      <w:pPr>
        <w:pStyle w:val="Heading1"/>
        <w:jc w:val="both"/>
      </w:pPr>
      <w:r>
        <w:t>Energy Bands</w:t>
      </w:r>
    </w:p>
    <w:p w14:paraId="585BFF6F" w14:textId="77777777" w:rsidR="00B21850" w:rsidRDefault="00B21850" w:rsidP="006D2DED">
      <w:pPr>
        <w:jc w:val="both"/>
      </w:pPr>
      <w:r>
        <w:t>In a solid, electrons move in the periodic potential of the crystal lattice. Because of this periodicity, the allowed electron energies are grouped into bands separated by forbidden gaps. The band structure determines how electrons propagate through the material and is one of the central ideas of solid-state physics.</w:t>
      </w:r>
    </w:p>
    <w:p w14:paraId="5C632F0C" w14:textId="77777777" w:rsidR="00B21850" w:rsidRDefault="00B21850" w:rsidP="006D2DED">
      <w:pPr>
        <w:pStyle w:val="Heading2"/>
        <w:jc w:val="both"/>
      </w:pPr>
      <w:r>
        <w:t>1. From Free Electrons to Band Structure</w:t>
      </w:r>
    </w:p>
    <w:p w14:paraId="6410C483" w14:textId="77777777" w:rsidR="00B21850" w:rsidRDefault="00B21850" w:rsidP="006D2DED">
      <w:pPr>
        <w:jc w:val="both"/>
      </w:pPr>
      <w:r>
        <w:t>For a free electron, the energy depends on the wave vector in a simple parabolic way. In a crystal, however, the periodic potential modifies this relation. At special wave vectors, especially near the Brillouin-zone boundaries, discontinuities and gaps appear in the allowed energies.</w:t>
      </w:r>
    </w:p>
    <w:p w14:paraId="724FB7AB" w14:textId="77777777" w:rsidR="00B21850" w:rsidRDefault="00B21850" w:rsidP="006D2DED">
      <w:pPr>
        <w:jc w:val="both"/>
      </w:pPr>
      <w:r>
        <w:t>This means that the electron spectrum is no longer continuous in the same way as in free space. The crystal selects only certain energy ranges, which form the allowed bands.</w:t>
      </w:r>
    </w:p>
    <w:p w14:paraId="77461267" w14:textId="77777777" w:rsidR="00B21850" w:rsidRDefault="00B21850" w:rsidP="006D2DED">
      <w:pPr>
        <w:pStyle w:val="Heading2"/>
        <w:jc w:val="both"/>
      </w:pPr>
      <w:r>
        <w:t>2. Reciprocal Lattice and Brillouin Zones</w:t>
      </w:r>
    </w:p>
    <w:p w14:paraId="563D0037" w14:textId="77777777" w:rsidR="00B21850" w:rsidRDefault="00B21850" w:rsidP="006D2DED">
      <w:pPr>
        <w:jc w:val="both"/>
      </w:pPr>
      <w:r>
        <w:t xml:space="preserve">Band structure is described most naturally in reciprocal space. The reciprocal lattice is constructed from the real crystal lattice and provides the framework for wave vectors and </w:t>
      </w:r>
      <w:r>
        <w:lastRenderedPageBreak/>
        <w:t>diffraction conditions. The first Brillouin zone is the central region of this reciprocal space and contains the fundamental information about electron motion in the crystal.</w:t>
      </w:r>
    </w:p>
    <w:p w14:paraId="7D3E0F20" w14:textId="77777777" w:rsidR="00B21850" w:rsidRDefault="00B21850" w:rsidP="006D2DED">
      <w:pPr>
        <w:jc w:val="both"/>
      </w:pPr>
      <w:r>
        <w:t>Electrons behave like waves, so they are reflected or diffracted at Brillouin-zone boundaries in a way analogous to Bragg diffraction. This is why band gaps open at specific values of the wave vector.</w:t>
      </w:r>
    </w:p>
    <w:p w14:paraId="50D733F6" w14:textId="77777777" w:rsidR="00B21850" w:rsidRDefault="00B21850" w:rsidP="006D2DED">
      <w:pPr>
        <w:pStyle w:val="Heading2"/>
        <w:jc w:val="both"/>
      </w:pPr>
      <w:r>
        <w:t>3. Role of Crystal Structure</w:t>
      </w:r>
    </w:p>
    <w:p w14:paraId="6AF14F96" w14:textId="77777777" w:rsidR="00B21850" w:rsidRDefault="00B21850" w:rsidP="006D2DED">
      <w:pPr>
        <w:jc w:val="both"/>
      </w:pPr>
      <w:r>
        <w:t>The detailed form of the band structure depends on the crystal symmetry. Different lattice types such as bcc and fcc produce different Brillouin zones and therefore different band dispersions along crystallographic directions like [100], [110], and [111].</w:t>
      </w:r>
    </w:p>
    <w:p w14:paraId="46872AEC" w14:textId="77777777" w:rsidR="00B21850" w:rsidRDefault="00B21850" w:rsidP="006D2DED">
      <w:pPr>
        <w:jc w:val="both"/>
      </w:pPr>
      <w:r>
        <w:t>This is why metals such as aluminium and copper can both have fcc structures but still show different measured band structures: the atomic potential and bonding also matter, not only the geometry of the lattice.</w:t>
      </w:r>
    </w:p>
    <w:p w14:paraId="4A867C45" w14:textId="77777777" w:rsidR="00B21850" w:rsidRDefault="00B21850" w:rsidP="006D2DED">
      <w:pPr>
        <w:pStyle w:val="Heading2"/>
        <w:jc w:val="both"/>
      </w:pPr>
      <w:r>
        <w:t>4. Physical Meaning</w:t>
      </w:r>
    </w:p>
    <w:p w14:paraId="245A496C" w14:textId="77777777" w:rsidR="00B21850" w:rsidRDefault="00B21850" w:rsidP="006D2DED">
      <w:pPr>
        <w:jc w:val="both"/>
      </w:pPr>
      <w:r>
        <w:t>Energy bands describe which electron states are available in a solid and how easily electrons can move through them. Metals, semiconductors, and insulators differ mainly by the arrangement of occupied and empty bands and by the presence or absence of a band gap near the highest occupied states.</w:t>
      </w:r>
    </w:p>
    <w:p w14:paraId="36BF6C5B" w14:textId="77777777" w:rsidR="00B21850" w:rsidRDefault="00B21850" w:rsidP="006D2DED">
      <w:pPr>
        <w:jc w:val="both"/>
      </w:pPr>
      <w:r>
        <w:t>The band picture therefore connects crystal structure, chemical bonding, and electronic properties in one framework. It is the basis for understanding conductivity, optical absorption, and many magnetic effects in solids.</w:t>
      </w:r>
    </w:p>
    <w:p w14:paraId="0CDABF84" w14:textId="77777777" w:rsidR="00BF6F47" w:rsidRDefault="00BF6F47" w:rsidP="006D2DED">
      <w:pPr>
        <w:jc w:val="both"/>
      </w:pPr>
    </w:p>
    <w:p w14:paraId="5F50DABE" w14:textId="77777777" w:rsidR="00BF6F47" w:rsidRDefault="00BF6F47" w:rsidP="006D2DED">
      <w:pPr>
        <w:jc w:val="both"/>
      </w:pPr>
    </w:p>
    <w:p w14:paraId="0A6BB555" w14:textId="77777777" w:rsidR="00B21850" w:rsidRDefault="00B21850" w:rsidP="006D2DED">
      <w:pPr>
        <w:pStyle w:val="Heading1"/>
        <w:jc w:val="both"/>
      </w:pPr>
      <w:r>
        <w:t>Fermi Energy and Fermi Surface</w:t>
      </w:r>
    </w:p>
    <w:p w14:paraId="611833C0" w14:textId="77777777" w:rsidR="00B21850" w:rsidRDefault="00B21850" w:rsidP="006D2DED">
      <w:pPr>
        <w:jc w:val="both"/>
      </w:pPr>
      <w:r>
        <w:t>The Fermi energy is the highest occupied electron energy at 0 K in a metal. Its position inside the band structure is crucial because it determines which electronic states are occupied and strongly influences electrical, optical, and magnetic properties.</w:t>
      </w:r>
    </w:p>
    <w:p w14:paraId="78863D97" w14:textId="25E4DF09" w:rsidR="00B21850" w:rsidRDefault="00B21850" w:rsidP="006D2DED">
      <w:pPr>
        <w:pStyle w:val="Heading2"/>
        <w:jc w:val="both"/>
      </w:pPr>
      <w:r>
        <w:t>1.Fermi Energy and Occupation</w:t>
      </w:r>
    </w:p>
    <w:p w14:paraId="50F5B8D3" w14:textId="77777777" w:rsidR="00B21850" w:rsidRDefault="00B21850" w:rsidP="006D2DED">
      <w:pPr>
        <w:jc w:val="both"/>
      </w:pPr>
      <w:r>
        <w:t>At absolute zero, all electron states are filled up to the Fermi energy and empty above it. In metals, the Fermi level lies inside an allowed band, so electrons can respond easily to external fields. In semiconductors and insulators, the highest occupied states are separated from empty states by a band gap.</w:t>
      </w:r>
    </w:p>
    <w:p w14:paraId="7DC050F0" w14:textId="153AED2C" w:rsidR="00B21850" w:rsidRDefault="00B21850" w:rsidP="006D2DED">
      <w:pPr>
        <w:jc w:val="both"/>
      </w:pPr>
      <m:oMathPara>
        <m:oMath>
          <m:r>
            <w:rPr>
              <w:rFonts w:ascii="Cambria Math" w:hAnsi="Cambria Math"/>
            </w:rPr>
            <w:lastRenderedPageBreak/>
            <m:t>E =</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m:t>
              </m:r>
            </m:den>
          </m:f>
        </m:oMath>
      </m:oMathPara>
    </w:p>
    <w:p w14:paraId="55EE02AB" w14:textId="77777777" w:rsidR="00B21850" w:rsidRDefault="00B21850" w:rsidP="006D2DED">
      <w:pPr>
        <w:jc w:val="both"/>
      </w:pPr>
      <w:r>
        <w:t>This simple position of the Fermi level already explains why different solids conduct so differently.</w:t>
      </w:r>
    </w:p>
    <w:p w14:paraId="26E94126" w14:textId="2CDD8A28" w:rsidR="00B21850" w:rsidRDefault="00000000" w:rsidP="006D2DED">
      <w:pPr>
        <w:jc w:val="both"/>
      </w:pPr>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e>
          </m:d>
          <m:sSup>
            <m:sSupPr>
              <m:ctrlPr>
                <w:rPr>
                  <w:rFonts w:ascii="Cambria Math" w:hAnsi="Cambria Math"/>
                  <w:i/>
                </w:rPr>
              </m:ctrlPr>
            </m:sSupPr>
            <m:e>
              <m:d>
                <m:dPr>
                  <m:ctrlPr>
                    <w:rPr>
                      <w:rFonts w:ascii="Cambria Math" w:hAnsi="Cambria Math"/>
                      <w:i/>
                    </w:rPr>
                  </m:ctrlPr>
                </m:dPr>
                <m:e>
                  <m:r>
                    <w:rPr>
                      <w:rFonts w:ascii="Cambria Math" w:hAnsi="Cambria Math"/>
                    </w:rPr>
                    <m:t xml:space="preserve">3 </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n</m:t>
                  </m:r>
                </m:e>
              </m:d>
            </m:e>
            <m:sup>
              <m:f>
                <m:fPr>
                  <m:ctrlPr>
                    <w:rPr>
                      <w:rFonts w:ascii="Cambria Math" w:hAnsi="Cambria Math"/>
                      <w:i/>
                    </w:rPr>
                  </m:ctrlPr>
                </m:fPr>
                <m:num>
                  <m:r>
                    <w:rPr>
                      <w:rFonts w:ascii="Cambria Math" w:hAnsi="Cambria Math"/>
                    </w:rPr>
                    <m:t>2</m:t>
                  </m:r>
                </m:num>
                <m:den>
                  <m:r>
                    <w:rPr>
                      <w:rFonts w:ascii="Cambria Math" w:hAnsi="Cambria Math"/>
                    </w:rPr>
                    <m:t>3</m:t>
                  </m:r>
                </m:den>
              </m:f>
            </m:sup>
          </m:sSup>
        </m:oMath>
      </m:oMathPara>
    </w:p>
    <w:p w14:paraId="5D751F47" w14:textId="77777777" w:rsidR="00B21850" w:rsidRDefault="00B21850" w:rsidP="006D2DED">
      <w:pPr>
        <w:jc w:val="both"/>
      </w:pPr>
      <w:r>
        <w:t>For a free-electron metal, this equation shows how the Fermi energy depends on the electron density. The denser the electron gas, the higher the Fermi level.</w:t>
      </w:r>
    </w:p>
    <w:p w14:paraId="713DC3C7" w14:textId="77777777" w:rsidR="00B21850" w:rsidRDefault="00B21850" w:rsidP="006D2DED">
      <w:pPr>
        <w:pStyle w:val="Heading2"/>
        <w:jc w:val="both"/>
      </w:pPr>
      <w:r>
        <w:t>2. Fermi-Dirac Distribution</w:t>
      </w:r>
    </w:p>
    <w:p w14:paraId="698C9317" w14:textId="77777777" w:rsidR="00B21850" w:rsidRDefault="00B21850" w:rsidP="006D2DED">
      <w:pPr>
        <w:jc w:val="both"/>
      </w:pPr>
      <w:r>
        <w:t>The probability that an energy level is occupied is given by the Fermi-Dirac distribution. At low temperature, the transition from occupied to unoccupied states is very sharp near the Fermi energy. At higher temperature, this step becomes smoother, but the Fermi level still remains the central reference energy.</w:t>
      </w:r>
    </w:p>
    <w:p w14:paraId="50F3C57A" w14:textId="6FB847F9" w:rsidR="00B21850" w:rsidRDefault="00B21850" w:rsidP="006D2DED">
      <w:pPr>
        <w:jc w:val="both"/>
      </w:pPr>
      <m:oMathPara>
        <m:oMath>
          <m:r>
            <w:rPr>
              <w:rFonts w:ascii="Cambria Math" w:hAnsi="Cambria Math"/>
            </w:rPr>
            <m:t>f</m:t>
          </m:r>
          <m:d>
            <m:dPr>
              <m:ctrlPr>
                <w:rPr>
                  <w:rFonts w:ascii="Cambria Math" w:hAnsi="Cambria Math"/>
                  <w:i/>
                </w:rPr>
              </m:ctrlPr>
            </m:dPr>
            <m:e>
              <m:r>
                <w:rPr>
                  <w:rFonts w:ascii="Cambria Math" w:hAnsi="Cambria Math"/>
                  <w:color w:val="FF0000"/>
                </w:rPr>
                <m:t>E,T</m:t>
              </m:r>
            </m:e>
          </m:d>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color w:val="FF0000"/>
                            </w:rPr>
                            <m:t>E</m:t>
                          </m:r>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color w:val="FF0000"/>
                            </w:rPr>
                            <m:t>T</m:t>
                          </m:r>
                        </m:den>
                      </m:f>
                    </m:e>
                  </m:d>
                </m:e>
              </m:func>
              <m:r>
                <w:rPr>
                  <w:rFonts w:ascii="Cambria Math" w:hAnsi="Cambria Math"/>
                </w:rPr>
                <m:t>+ 1</m:t>
              </m:r>
            </m:den>
          </m:f>
        </m:oMath>
      </m:oMathPara>
    </w:p>
    <w:p w14:paraId="32EBB748" w14:textId="77777777" w:rsidR="00B21850" w:rsidRDefault="00B21850" w:rsidP="006D2DED">
      <w:pPr>
        <w:jc w:val="both"/>
      </w:pPr>
      <w:r>
        <w:t>In the limit of high energy above the Fermi level, the distribution approaches the Boltzmann form.</w:t>
      </w:r>
    </w:p>
    <w:p w14:paraId="17E31675" w14:textId="1ECC3126" w:rsidR="00B21850" w:rsidRDefault="00E61F7C" w:rsidP="006D2DED">
      <w:pPr>
        <w:jc w:val="both"/>
      </w:pPr>
      <m:oMathPara>
        <m:oMath>
          <m:r>
            <w:rPr>
              <w:rFonts w:ascii="Cambria Math" w:hAnsi="Cambria Math"/>
            </w:rPr>
            <m:t>f</m:t>
          </m:r>
          <m:d>
            <m:dPr>
              <m:ctrlPr>
                <w:rPr>
                  <w:rFonts w:ascii="Cambria Math" w:hAnsi="Cambria Math"/>
                  <w:i/>
                </w:rPr>
              </m:ctrlPr>
            </m:dPr>
            <m:e>
              <m:r>
                <w:rPr>
                  <w:rFonts w:ascii="Cambria Math" w:hAnsi="Cambria Math"/>
                </w:rPr>
                <m:t>E,T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 xml:space="preserve">E - </m:t>
                      </m:r>
                      <m:sSub>
                        <m:sSubPr>
                          <m:ctrlPr>
                            <w:rPr>
                              <w:rFonts w:ascii="Cambria Math" w:hAnsi="Cambria Math"/>
                              <w:i/>
                            </w:rPr>
                          </m:ctrlPr>
                        </m:sSubPr>
                        <m:e>
                          <m:r>
                            <w:rPr>
                              <w:rFonts w:ascii="Cambria Math" w:hAnsi="Cambria Math"/>
                            </w:rPr>
                            <m:t>E</m:t>
                          </m:r>
                        </m:e>
                        <m:sub>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7DE13D0C" w14:textId="77777777" w:rsidR="00B21850" w:rsidRDefault="00B21850" w:rsidP="006D2DED">
      <w:pPr>
        <w:pStyle w:val="Heading2"/>
        <w:jc w:val="both"/>
      </w:pPr>
      <w:r>
        <w:t>3. Density of States and Population</w:t>
      </w:r>
    </w:p>
    <w:p w14:paraId="44EFFE8E" w14:textId="77777777" w:rsidR="00B21850" w:rsidRDefault="00B21850" w:rsidP="006D2DED">
      <w:pPr>
        <w:jc w:val="both"/>
      </w:pPr>
      <w:r>
        <w:t>The density of states tells us how many electronic states are available in a given energy interval. The actual number of occupied states is obtained by combining the density of states with the Fermi-Dirac distribution. Because of the Pauli principle, each state can only be occupied by a limited number of electrons.</w:t>
      </w:r>
    </w:p>
    <w:p w14:paraId="4605578A" w14:textId="77777777" w:rsidR="00B21850" w:rsidRDefault="00B21850" w:rsidP="006D2DED">
      <w:pPr>
        <w:jc w:val="both"/>
      </w:pPr>
      <w:r>
        <w:t>Together, these ideas determine how electrons are distributed over energy and therefore how a solid behaves electronically.</w:t>
      </w:r>
    </w:p>
    <w:p w14:paraId="55FC2DB0" w14:textId="77777777" w:rsidR="00B21850" w:rsidRDefault="00B21850" w:rsidP="006D2DED">
      <w:pPr>
        <w:pStyle w:val="Heading2"/>
        <w:jc w:val="both"/>
      </w:pPr>
      <w:r>
        <w:t>4. Fermi Surface and Electron Dynamics</w:t>
      </w:r>
    </w:p>
    <w:p w14:paraId="467189A3" w14:textId="77777777" w:rsidR="00B21850" w:rsidRDefault="00B21850" w:rsidP="006D2DED">
      <w:pPr>
        <w:jc w:val="both"/>
      </w:pPr>
      <w:r>
        <w:t>In three dimensions, all states with energy equal to the Fermi energy form the Fermi surface in reciprocal space. Its shape is important because it controls how electrons move in a crystal and how they respond to fields. In simple metals it may resemble a sphere, but in real crystals it is shaped by the band structure.</w:t>
      </w:r>
    </w:p>
    <w:p w14:paraId="0CB9FDBF" w14:textId="6D6E7F2C" w:rsidR="00B21850" w:rsidRDefault="00000000" w:rsidP="006D2DED">
      <w:pPr>
        <w:jc w:val="both"/>
      </w:pPr>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ℏ</m:t>
                  </m:r>
                </m:den>
              </m:f>
            </m:e>
          </m:d>
          <m:r>
            <w:rPr>
              <w:rFonts w:ascii="Cambria Math" w:hAnsi="Cambria Math"/>
            </w:rPr>
            <m:t xml:space="preserve"> </m:t>
          </m:r>
          <m:f>
            <m:fPr>
              <m:ctrlPr>
                <w:rPr>
                  <w:rFonts w:ascii="Cambria Math" w:hAnsi="Cambria Math"/>
                  <w:i/>
                </w:rPr>
              </m:ctrlPr>
            </m:fPr>
            <m:num>
              <m:r>
                <w:rPr>
                  <w:rFonts w:ascii="Cambria Math" w:hAnsi="Cambria Math"/>
                </w:rPr>
                <m:t>dE</m:t>
              </m:r>
            </m:num>
            <m:den>
              <m:r>
                <w:rPr>
                  <w:rFonts w:ascii="Cambria Math" w:hAnsi="Cambria Math"/>
                </w:rPr>
                <m:t>dk</m:t>
              </m:r>
            </m:den>
          </m:f>
        </m:oMath>
      </m:oMathPara>
    </w:p>
    <w:p w14:paraId="56483F75" w14:textId="149FDAEA" w:rsidR="00B21850" w:rsidRDefault="00B21850" w:rsidP="006D2DED">
      <w:pPr>
        <w:jc w:val="both"/>
      </w:pPr>
      <w:r>
        <w:t xml:space="preserve">Quantities such as group velocity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00C61E55">
        <w:t xml:space="preserve"> </w:t>
      </w:r>
      <w:r>
        <w:t xml:space="preserve">and </w:t>
      </w:r>
      <m:oMath>
        <m:sSub>
          <m:sSubPr>
            <m:ctrlPr>
              <w:rPr>
                <w:rFonts w:ascii="Cambria Math" w:hAnsi="Cambria Math"/>
                <w:i/>
              </w:rPr>
            </m:ctrlPr>
          </m:sSubPr>
          <m:e>
            <m:r>
              <w:rPr>
                <w:rFonts w:ascii="Cambria Math" w:hAnsi="Cambria Math"/>
              </w:rPr>
              <m:t>m</m:t>
            </m:r>
          </m:e>
          <m:sub>
            <m:r>
              <w:rPr>
                <w:rFonts w:ascii="Cambria Math" w:hAnsi="Cambria Math"/>
              </w:rPr>
              <m:t>*</m:t>
            </m:r>
          </m:sub>
        </m:sSub>
      </m:oMath>
      <w:r w:rsidR="00C61E55">
        <w:t xml:space="preserve"> </w:t>
      </w:r>
      <w:r>
        <w:t>effective mass are derived from the band structure near the Fermi level. This is why the Fermi surface is one of the key links between microscopic band theory and measurable transport properties.</w:t>
      </w:r>
    </w:p>
    <w:p w14:paraId="2CB758C0" w14:textId="6201C49B" w:rsidR="00B21850" w:rsidRDefault="00C61E55" w:rsidP="006D2DED">
      <w:pPr>
        <w:jc w:val="center"/>
      </w:pPr>
      <m:oMath>
        <m:r>
          <w:rPr>
            <w:rFonts w:ascii="Cambria Math" w:hAnsi="Cambria Math" w:cs="Cambria Math"/>
          </w:rPr>
          <m:t>F=</m:t>
        </m:r>
        <m:r>
          <w:rPr>
            <w:rFonts w:ascii="Cambria Math" w:hAnsi="Cambria Math"/>
          </w:rPr>
          <m:t xml:space="preserve"> </m:t>
        </m:r>
        <m:r>
          <w:rPr>
            <w:rFonts w:ascii="Cambria Math" w:hAnsi="Cambria Math" w:cs="Cambria Math"/>
          </w:rPr>
          <m:t>m a</m:t>
        </m:r>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ℏ</m:t>
                </m:r>
              </m:e>
              <m:sup>
                <m:r>
                  <w:rPr>
                    <w:rFonts w:ascii="Cambria Math" w:hAnsi="Cambria Math"/>
                  </w:rPr>
                  <m:t>2</m:t>
                </m:r>
              </m:sup>
            </m:sSup>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2E</m:t>
                        </m:r>
                      </m:sup>
                    </m:sSup>
                  </m:num>
                  <m:den>
                    <m:r>
                      <w:rPr>
                        <w:rFonts w:ascii="Cambria Math" w:hAnsi="Cambria Math"/>
                      </w:rPr>
                      <m:t>d</m:t>
                    </m:r>
                    <m:sSup>
                      <m:sSupPr>
                        <m:ctrlPr>
                          <w:rPr>
                            <w:rFonts w:ascii="Cambria Math" w:hAnsi="Cambria Math"/>
                            <w:i/>
                          </w:rPr>
                        </m:ctrlPr>
                      </m:sSupPr>
                      <m:e>
                        <m:r>
                          <w:rPr>
                            <w:rFonts w:ascii="Cambria Math" w:hAnsi="Cambria Math"/>
                          </w:rPr>
                          <m:t>k</m:t>
                        </m:r>
                      </m:e>
                      <m:sup>
                        <m:r>
                          <w:rPr>
                            <w:rFonts w:ascii="Cambria Math" w:hAnsi="Cambria Math"/>
                          </w:rPr>
                          <m:t>2</m:t>
                        </m:r>
                      </m:sup>
                    </m:sSup>
                  </m:den>
                </m:f>
              </m:e>
            </m:d>
          </m:e>
          <m:sup>
            <m:r>
              <w:rPr>
                <w:rFonts w:ascii="Cambria Math" w:hAnsi="Cambria Math"/>
              </w:rPr>
              <m:t>-1</m:t>
            </m:r>
          </m:sup>
        </m:sSup>
      </m:oMath>
    </w:p>
    <w:p w14:paraId="4DF14899" w14:textId="77777777" w:rsidR="00BF6F47" w:rsidRDefault="00BF6F47" w:rsidP="006D2DED">
      <w:pPr>
        <w:jc w:val="both"/>
      </w:pPr>
    </w:p>
    <w:p w14:paraId="516B48FC" w14:textId="77777777" w:rsidR="00BF6F47" w:rsidRDefault="00BF6F47" w:rsidP="006D2DED">
      <w:pPr>
        <w:jc w:val="both"/>
      </w:pPr>
    </w:p>
    <w:p w14:paraId="3DDB8228" w14:textId="77777777" w:rsidR="006D2DED" w:rsidRDefault="006D2DED" w:rsidP="006D2DED">
      <w:pPr>
        <w:pStyle w:val="Heading1"/>
        <w:jc w:val="both"/>
      </w:pPr>
      <w:r>
        <w:t>Electrical Conductivity</w:t>
      </w:r>
    </w:p>
    <w:p w14:paraId="291D1EE3" w14:textId="77777777" w:rsidR="006D2DED" w:rsidRDefault="006D2DED" w:rsidP="006D2DED">
      <w:pPr>
        <w:jc w:val="both"/>
      </w:pPr>
      <w:r>
        <w:t>Electrical conductivity describes how easily charge can move through a material. The difference between metals, semiconductors, and insulators spans many orders of magnitude and is determined by the number of mobile charge carriers and by how strongly they are scattered inside the solid.</w:t>
      </w:r>
    </w:p>
    <w:p w14:paraId="5D36A296" w14:textId="77777777" w:rsidR="006D2DED" w:rsidRDefault="006D2DED" w:rsidP="006D2DED">
      <w:pPr>
        <w:pStyle w:val="Heading2"/>
        <w:jc w:val="both"/>
      </w:pPr>
      <w:r>
        <w:t>1. Basic Relations</w:t>
      </w:r>
    </w:p>
    <w:p w14:paraId="14083035" w14:textId="77777777" w:rsidR="006D2DED" w:rsidRDefault="006D2DED" w:rsidP="006D2DED">
      <w:pPr>
        <w:jc w:val="both"/>
      </w:pPr>
      <w:r>
        <w:t>Macroscopic conductivity is described by Ohm's law. The current density is proportional to the electric field, and the proportionality constant is the conductivity.</w:t>
      </w:r>
    </w:p>
    <w:p w14:paraId="192E2152" w14:textId="18E19DD6" w:rsidR="006D2DED" w:rsidRDefault="006D2DED" w:rsidP="006D2DED">
      <w:pPr>
        <w:jc w:val="both"/>
      </w:pPr>
      <m:oMathPara>
        <m:oMath>
          <m:r>
            <w:rPr>
              <w:rFonts w:ascii="Cambria Math" w:hAnsi="Cambria Math"/>
            </w:rPr>
            <m:t>j =σ E</m:t>
          </m:r>
        </m:oMath>
      </m:oMathPara>
    </w:p>
    <w:p w14:paraId="19C105E2" w14:textId="77777777" w:rsidR="006D2DED" w:rsidRDefault="006D2DED" w:rsidP="006D2DED">
      <w:pPr>
        <w:jc w:val="both"/>
      </w:pPr>
      <w:r>
        <w:t>For a sample of length l and cross section A, the resistance and the specific resistivity are linked by the geometry of the conductor.</w:t>
      </w:r>
    </w:p>
    <w:p w14:paraId="1D0B6055" w14:textId="76FFFE2A" w:rsidR="006D2DED" w:rsidRDefault="006D2DED" w:rsidP="006D2DED">
      <w:pPr>
        <w:jc w:val="both"/>
      </w:pPr>
      <m:oMathPara>
        <m:oMath>
          <m:r>
            <w:rPr>
              <w:rFonts w:ascii="Cambria Math" w:hAnsi="Cambria Math"/>
            </w:rPr>
            <m:t>R =ρ</m:t>
          </m:r>
          <m:f>
            <m:fPr>
              <m:ctrlPr>
                <w:rPr>
                  <w:rFonts w:ascii="Cambria Math" w:hAnsi="Cambria Math"/>
                  <w:i/>
                </w:rPr>
              </m:ctrlPr>
            </m:fPr>
            <m:num>
              <m:r>
                <w:rPr>
                  <w:rFonts w:ascii="Cambria Math" w:hAnsi="Cambria Math"/>
                </w:rPr>
                <m:t>l</m:t>
              </m:r>
            </m:num>
            <m:den>
              <m:r>
                <w:rPr>
                  <w:rFonts w:ascii="Cambria Math" w:hAnsi="Cambria Math"/>
                </w:rPr>
                <m:t>A</m:t>
              </m:r>
            </m:den>
          </m:f>
        </m:oMath>
      </m:oMathPara>
    </w:p>
    <w:p w14:paraId="587B5D51" w14:textId="5B06953C" w:rsidR="006D2DED" w:rsidRDefault="006D2DED" w:rsidP="006D2DED">
      <w:pPr>
        <w:jc w:val="both"/>
      </w:pPr>
      <m:oMathPara>
        <m:oMath>
          <m:r>
            <w:rPr>
              <w:rFonts w:ascii="Cambria Math" w:hAnsi="Cambria Math"/>
            </w:rPr>
            <m:t>σ=</m:t>
          </m:r>
          <m:f>
            <m:fPr>
              <m:ctrlPr>
                <w:rPr>
                  <w:rFonts w:ascii="Cambria Math" w:hAnsi="Cambria Math"/>
                  <w:i/>
                </w:rPr>
              </m:ctrlPr>
            </m:fPr>
            <m:num>
              <m:r>
                <w:rPr>
                  <w:rFonts w:ascii="Cambria Math" w:hAnsi="Cambria Math"/>
                </w:rPr>
                <m:t>1</m:t>
              </m:r>
            </m:num>
            <m:den>
              <m:r>
                <w:rPr>
                  <w:rFonts w:ascii="Cambria Math" w:hAnsi="Cambria Math"/>
                </w:rPr>
                <m:t>ρ</m:t>
              </m:r>
            </m:den>
          </m:f>
        </m:oMath>
      </m:oMathPara>
    </w:p>
    <w:p w14:paraId="0FB7CE5C" w14:textId="77777777" w:rsidR="006D2DED" w:rsidRDefault="006D2DED" w:rsidP="006D2DED">
      <w:pPr>
        <w:pStyle w:val="Heading2"/>
        <w:jc w:val="both"/>
      </w:pPr>
      <w:r>
        <w:t>2. Drude Model</w:t>
      </w:r>
    </w:p>
    <w:p w14:paraId="19746269" w14:textId="77777777" w:rsidR="006D2DED" w:rsidRDefault="006D2DED" w:rsidP="006D2DED">
      <w:pPr>
        <w:jc w:val="both"/>
      </w:pPr>
      <w:r>
        <w:t>In the classical Drude model, conduction electrons are treated as mobile charged particles that accelerate in an electric field but are repeatedly interrupted by collisions with the lattice and defects. This produces a steady drift velocity instead of unlimited acceleration.</w:t>
      </w:r>
    </w:p>
    <w:p w14:paraId="20F01875" w14:textId="5BF2F3A5" w:rsidR="006D2DED" w:rsidRDefault="006D2DED" w:rsidP="006D2DED">
      <w:pPr>
        <w:jc w:val="both"/>
      </w:pPr>
      <m:oMathPara>
        <m:oMath>
          <m:r>
            <w:rPr>
              <w:rFonts w:ascii="Cambria Math" w:hAnsi="Cambria Math"/>
            </w:rPr>
            <m:t xml:space="preserve">j = n e </m:t>
          </m:r>
          <m:sSub>
            <m:sSubPr>
              <m:ctrlPr>
                <w:rPr>
                  <w:rFonts w:ascii="Cambria Math" w:hAnsi="Cambria Math"/>
                  <w:i/>
                </w:rPr>
              </m:ctrlPr>
            </m:sSubPr>
            <m:e>
              <m:r>
                <w:rPr>
                  <w:rFonts w:ascii="Cambria Math" w:hAnsi="Cambria Math"/>
                </w:rPr>
                <m:t>v</m:t>
              </m:r>
            </m:e>
            <m:sub>
              <m:r>
                <w:rPr>
                  <w:rFonts w:ascii="Cambria Math" w:hAnsi="Cambria Math"/>
                </w:rPr>
                <m:t>d</m:t>
              </m:r>
            </m:sub>
          </m:sSub>
        </m:oMath>
      </m:oMathPara>
    </w:p>
    <w:p w14:paraId="35E710D4" w14:textId="49D7CEF1" w:rsidR="006D2DED" w:rsidRDefault="006D2DED" w:rsidP="006D2DED">
      <w:pPr>
        <w:jc w:val="both"/>
      </w:pPr>
      <m:oMathPara>
        <m:oMath>
          <m:r>
            <w:rPr>
              <w:rFonts w:ascii="Cambria Math" w:hAnsi="Cambria Math"/>
            </w:rPr>
            <m:t>σ= n e μ</m:t>
          </m:r>
        </m:oMath>
      </m:oMathPara>
    </w:p>
    <w:p w14:paraId="7C7D6410" w14:textId="77777777" w:rsidR="006D2DED" w:rsidRDefault="006D2DED" w:rsidP="006D2DED">
      <w:pPr>
        <w:jc w:val="both"/>
      </w:pPr>
      <w:r>
        <w:lastRenderedPageBreak/>
        <w:t>The conductivity is therefore higher when the density of charge carriers is larger and when their mobility is higher. Crystal defects, impurities, grain boundaries, and phonons act as scattering centers and reduce the conductivity.</w:t>
      </w:r>
    </w:p>
    <w:p w14:paraId="7174ABDA" w14:textId="77777777" w:rsidR="006D2DED" w:rsidRDefault="006D2DED" w:rsidP="006D2DED">
      <w:pPr>
        <w:pStyle w:val="Heading2"/>
        <w:jc w:val="both"/>
      </w:pPr>
      <w:r>
        <w:t>3. Quantum View</w:t>
      </w:r>
    </w:p>
    <w:p w14:paraId="23F1B5B8" w14:textId="77777777" w:rsidR="006D2DED" w:rsidRDefault="006D2DED" w:rsidP="006D2DED">
      <w:pPr>
        <w:jc w:val="both"/>
      </w:pPr>
      <w:r>
        <w:t>The classical picture is useful, but quantum mechanics refines it in an important way. Not all electrons contribute equally to conduction. Only electrons close to the Fermi level can change their states in response to an electric field and therefore participate effectively in transport.</w:t>
      </w:r>
    </w:p>
    <w:p w14:paraId="0AD52080" w14:textId="77777777" w:rsidR="006D2DED" w:rsidRDefault="006D2DED" w:rsidP="006D2DED">
      <w:pPr>
        <w:jc w:val="both"/>
      </w:pPr>
      <w:r>
        <w:t>This explains why conductivity depends strongly on the band structure and on the position of the Fermi energy, not simply on the total number of valence electrons.</w:t>
      </w:r>
    </w:p>
    <w:p w14:paraId="2D4C7B02" w14:textId="77777777" w:rsidR="006D2DED" w:rsidRDefault="006D2DED" w:rsidP="006D2DED">
      <w:pPr>
        <w:pStyle w:val="Heading2"/>
        <w:jc w:val="both"/>
      </w:pPr>
      <w:r>
        <w:t>4. Physical Consequences</w:t>
      </w:r>
    </w:p>
    <w:p w14:paraId="6A17D184" w14:textId="77777777" w:rsidR="006D2DED" w:rsidRDefault="006D2DED" w:rsidP="006D2DED">
      <w:pPr>
        <w:jc w:val="both"/>
      </w:pPr>
      <w:r>
        <w:t>Materials with many mobile electrons and weak scattering, such as good metals, have high conductivity. Materials with few mobile carriers or a large band gap have low conductivity. Crystal structure can also produce strong anisotropy, so conductivity may differ greatly with direction, as in graphite.</w:t>
      </w:r>
    </w:p>
    <w:p w14:paraId="2ECDB455" w14:textId="77777777" w:rsidR="006D2DED" w:rsidRDefault="006D2DED" w:rsidP="006D2DED">
      <w:pPr>
        <w:jc w:val="both"/>
      </w:pPr>
      <w:r>
        <w:t>The basic idea is therefore simple: conductivity is controlled by how many carriers are available and how freely they can move through the solid.</w:t>
      </w:r>
    </w:p>
    <w:p w14:paraId="5C0D37A8" w14:textId="77777777" w:rsidR="00BF6F47" w:rsidRDefault="00BF6F47" w:rsidP="006D2DED">
      <w:pPr>
        <w:jc w:val="both"/>
      </w:pPr>
    </w:p>
    <w:p w14:paraId="314A523E" w14:textId="77777777" w:rsidR="00BF6F47" w:rsidRDefault="00BF6F47" w:rsidP="006D2DED">
      <w:pPr>
        <w:jc w:val="both"/>
      </w:pPr>
    </w:p>
    <w:p w14:paraId="76ED21CD" w14:textId="77777777" w:rsidR="00BF6F47" w:rsidRDefault="00BF6F47" w:rsidP="006D2DED">
      <w:pPr>
        <w:jc w:val="both"/>
      </w:pPr>
    </w:p>
    <w:p w14:paraId="046F276E" w14:textId="77777777" w:rsidR="00BF6F47" w:rsidRDefault="00BF6F47" w:rsidP="006D2DED">
      <w:pPr>
        <w:jc w:val="both"/>
      </w:pPr>
    </w:p>
    <w:p w14:paraId="6F3AF269" w14:textId="77777777" w:rsidR="00BF6F47" w:rsidRDefault="00BF6F47" w:rsidP="006D2DED">
      <w:pPr>
        <w:jc w:val="both"/>
      </w:pPr>
    </w:p>
    <w:p w14:paraId="1C42A5AC" w14:textId="77777777" w:rsidR="00BF6F47" w:rsidRDefault="00BF6F47" w:rsidP="006D2DED">
      <w:pPr>
        <w:jc w:val="both"/>
      </w:pPr>
    </w:p>
    <w:p w14:paraId="314E229D" w14:textId="77777777" w:rsidR="00BF6F47" w:rsidRDefault="00BF6F47" w:rsidP="006D2DED">
      <w:pPr>
        <w:jc w:val="both"/>
      </w:pPr>
    </w:p>
    <w:p w14:paraId="1DC7FB33" w14:textId="77777777" w:rsidR="00BF6F47" w:rsidRDefault="00BF6F47" w:rsidP="006D2DED">
      <w:pPr>
        <w:jc w:val="both"/>
      </w:pPr>
    </w:p>
    <w:p w14:paraId="45B97629" w14:textId="77777777" w:rsidR="00BF6F47" w:rsidRDefault="00BF6F47" w:rsidP="006D2DED">
      <w:pPr>
        <w:jc w:val="both"/>
      </w:pPr>
    </w:p>
    <w:p w14:paraId="75D85CFA" w14:textId="77777777" w:rsidR="00BF6F47" w:rsidRDefault="00BF6F47" w:rsidP="006D2DED">
      <w:pPr>
        <w:jc w:val="both"/>
      </w:pPr>
    </w:p>
    <w:p w14:paraId="5F973D69" w14:textId="77777777" w:rsidR="00BF6F47" w:rsidRDefault="00BF6F47" w:rsidP="006D2DED">
      <w:pPr>
        <w:jc w:val="both"/>
      </w:pPr>
    </w:p>
    <w:p w14:paraId="6CA2ADE5" w14:textId="77777777" w:rsidR="00BF6F47" w:rsidRDefault="00BF6F47" w:rsidP="006D2DED">
      <w:pPr>
        <w:jc w:val="both"/>
      </w:pPr>
    </w:p>
    <w:p w14:paraId="79551B67" w14:textId="77777777" w:rsidR="00BF6F47" w:rsidRDefault="00BF6F47" w:rsidP="006D2DED">
      <w:pPr>
        <w:jc w:val="both"/>
      </w:pPr>
    </w:p>
    <w:p w14:paraId="6BB9BFD0" w14:textId="77777777" w:rsidR="00BF6F47" w:rsidRDefault="00BF6F47" w:rsidP="006D2DED">
      <w:pPr>
        <w:jc w:val="both"/>
      </w:pPr>
    </w:p>
    <w:p w14:paraId="1C676204" w14:textId="77777777" w:rsidR="00BF6F47" w:rsidRDefault="00BF6F47" w:rsidP="006D2DED">
      <w:pPr>
        <w:jc w:val="both"/>
      </w:pPr>
      <w:r>
        <w:rPr>
          <w:b/>
          <w:sz w:val="28"/>
        </w:rPr>
        <w:t>Big Picture</w:t>
      </w:r>
    </w:p>
    <w:p w14:paraId="4527EA4D" w14:textId="77777777" w:rsidR="00BF6F47" w:rsidRDefault="00BF6F47" w:rsidP="006D2DED">
      <w:pPr>
        <w:jc w:val="both"/>
      </w:pPr>
      <w:r>
        <w:t xml:space="preserve">The beauty of atomic physics is that the topics connect naturally. </w:t>
      </w:r>
      <w:r w:rsidRPr="00BF439F">
        <w:t>Seen together, these topics form the conceptual backbone of the subject. Duality explains why a new theory is necessary. The wavefunction and Schrodinger equation supply that theory with meaning and dynamics. The harmonic oscillator shows, in the cleanest possible setting, how quantized levels arise. Hydrogen then proves that the framework is not just elegant but physically real. Once that chain is clear, later topics such as spin, fine structure, and multi-electron atoms become extensions of the same logic rather than isolated new facts.</w:t>
      </w:r>
      <w:r>
        <w:t>. Wave-particle duality tells us that classical categories are too limited. The Schrödinger equation provides the mathematical framework for describing matter waves. The harmonic oscillator shows clearly how quantization emerges. The hydrogen atom then reveals how these abstract ideas explain a real atom and its spectrum.</w:t>
      </w:r>
    </w:p>
    <w:p w14:paraId="27546451" w14:textId="77777777" w:rsidR="00BF6F47" w:rsidRDefault="00BF6F47" w:rsidP="006D2DED">
      <w:pPr>
        <w:jc w:val="both"/>
      </w:pPr>
      <w:r w:rsidRPr="00F55A96">
        <w:rPr>
          <w:b/>
          <w:sz w:val="28"/>
        </w:rPr>
        <w:t>Recommended Study Order</w:t>
      </w:r>
    </w:p>
    <w:p w14:paraId="749D7C60" w14:textId="6B9930D2" w:rsidR="00F55A96" w:rsidRDefault="00BF6F47" w:rsidP="006D2DED">
      <w:pPr>
        <w:jc w:val="both"/>
      </w:pPr>
      <w:r>
        <w:t>If you want to study the subject efficiently, a good route is: first understand why wave-particle duality forces a new theory, then learn the meaning and structure of the</w:t>
      </w:r>
    </w:p>
    <w:sectPr w:rsidR="00F55A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F67CF"/>
    <w:multiLevelType w:val="hybridMultilevel"/>
    <w:tmpl w:val="E85218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4C5EE1"/>
    <w:multiLevelType w:val="hybridMultilevel"/>
    <w:tmpl w:val="0F9E76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DA01230"/>
    <w:multiLevelType w:val="hybridMultilevel"/>
    <w:tmpl w:val="C1E626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CAA3FEC"/>
    <w:multiLevelType w:val="hybridMultilevel"/>
    <w:tmpl w:val="0C50D6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03564786">
    <w:abstractNumId w:val="2"/>
  </w:num>
  <w:num w:numId="2" w16cid:durableId="1919702854">
    <w:abstractNumId w:val="3"/>
  </w:num>
  <w:num w:numId="3" w16cid:durableId="474296773">
    <w:abstractNumId w:val="0"/>
  </w:num>
  <w:num w:numId="4" w16cid:durableId="19091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2CD7"/>
    <w:rsid w:val="00002CD7"/>
    <w:rsid w:val="00004586"/>
    <w:rsid w:val="0009367E"/>
    <w:rsid w:val="000C4840"/>
    <w:rsid w:val="000E2B4D"/>
    <w:rsid w:val="00235F48"/>
    <w:rsid w:val="005B2C6F"/>
    <w:rsid w:val="00613905"/>
    <w:rsid w:val="006D2DED"/>
    <w:rsid w:val="00837199"/>
    <w:rsid w:val="009A2950"/>
    <w:rsid w:val="009E7FB8"/>
    <w:rsid w:val="00A268B9"/>
    <w:rsid w:val="00B21850"/>
    <w:rsid w:val="00B372AD"/>
    <w:rsid w:val="00B5737E"/>
    <w:rsid w:val="00BD32EA"/>
    <w:rsid w:val="00BF439F"/>
    <w:rsid w:val="00BF6F47"/>
    <w:rsid w:val="00C4525F"/>
    <w:rsid w:val="00C61E55"/>
    <w:rsid w:val="00CD1F69"/>
    <w:rsid w:val="00E61F7C"/>
    <w:rsid w:val="00E7204C"/>
    <w:rsid w:val="00ED261B"/>
    <w:rsid w:val="00F55A96"/>
    <w:rsid w:val="00FF6A7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9332"/>
  <w15:docId w15:val="{EEF5DCA7-CE2D-4ED4-87CA-D81B9817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5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B2C6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BF6F4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25F"/>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F55A96"/>
    <w:pPr>
      <w:ind w:left="720"/>
      <w:contextualSpacing/>
    </w:pPr>
  </w:style>
  <w:style w:type="character" w:styleId="PlaceholderText">
    <w:name w:val="Placeholder Text"/>
    <w:basedOn w:val="DefaultParagraphFont"/>
    <w:uiPriority w:val="99"/>
    <w:semiHidden/>
    <w:rsid w:val="00F55A96"/>
    <w:rPr>
      <w:color w:val="666666"/>
    </w:rPr>
  </w:style>
  <w:style w:type="paragraph" w:styleId="Title">
    <w:name w:val="Title"/>
    <w:basedOn w:val="Normal"/>
    <w:link w:val="TitleChar"/>
    <w:uiPriority w:val="10"/>
    <w:qFormat/>
    <w:rsid w:val="005B2C6F"/>
    <w:pPr>
      <w:jc w:val="center"/>
    </w:pPr>
    <w:rPr>
      <w:rFonts w:ascii="Calibri" w:hAnsi="Calibri"/>
      <w:b/>
      <w:sz w:val="34"/>
    </w:rPr>
  </w:style>
  <w:style w:type="character" w:customStyle="1" w:styleId="TitleChar">
    <w:name w:val="Title Char"/>
    <w:basedOn w:val="DefaultParagraphFont"/>
    <w:link w:val="Title"/>
    <w:uiPriority w:val="10"/>
    <w:rsid w:val="005B2C6F"/>
    <w:rPr>
      <w:rFonts w:ascii="Calibri" w:hAnsi="Calibri"/>
      <w:b/>
      <w:sz w:val="34"/>
      <w:lang w:val="en-DE" w:eastAsia="en-DE"/>
    </w:rPr>
  </w:style>
  <w:style w:type="character" w:customStyle="1" w:styleId="Heading2Char">
    <w:name w:val="Heading 2 Char"/>
    <w:basedOn w:val="DefaultParagraphFont"/>
    <w:link w:val="Heading2"/>
    <w:uiPriority w:val="9"/>
    <w:rsid w:val="005B2C6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BF6F4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3360</Words>
  <Characters>19157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b1a35c22, 871ffb21</cp:lastModifiedBy>
  <cp:revision>11</cp:revision>
  <dcterms:created xsi:type="dcterms:W3CDTF">2026-04-23T10:24:00Z</dcterms:created>
  <dcterms:modified xsi:type="dcterms:W3CDTF">2026-05-07T15:04:00Z</dcterms:modified>
</cp:coreProperties>
</file>