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2817" w14:textId="77777777" w:rsidR="00BE6856" w:rsidRPr="00BE6856" w:rsidRDefault="00BE6856" w:rsidP="00BE6856">
      <w:pPr>
        <w:rPr>
          <w:b/>
          <w:bCs/>
        </w:rPr>
      </w:pPr>
      <w:r w:rsidRPr="00BE6856">
        <w:rPr>
          <w:rFonts w:ascii="Segoe UI Emoji" w:hAnsi="Segoe UI Emoji" w:cs="Segoe UI Emoji"/>
          <w:b/>
          <w:bCs/>
        </w:rPr>
        <w:t>📊</w:t>
      </w:r>
      <w:r w:rsidRPr="00BE6856">
        <w:rPr>
          <w:b/>
          <w:bCs/>
        </w:rPr>
        <w:t xml:space="preserve"> Research Performance Summary: Q1 FY24 – Q3 FY25</w:t>
      </w:r>
    </w:p>
    <w:p w14:paraId="621ABE3D" w14:textId="5EFA896D" w:rsidR="00BE6856" w:rsidRPr="00BE6856" w:rsidRDefault="00BE6856" w:rsidP="00BE6856">
      <w:pPr>
        <w:pStyle w:val="ListParagraph"/>
        <w:numPr>
          <w:ilvl w:val="0"/>
          <w:numId w:val="7"/>
        </w:numPr>
      </w:pPr>
      <w:r w:rsidRPr="00BE6856">
        <w:rPr>
          <w:rFonts w:ascii="Segoe UI Emoji" w:hAnsi="Segoe UI Emoji" w:cs="Segoe UI Emoji"/>
          <w:b/>
          <w:bCs/>
        </w:rPr>
        <w:t>🎯</w:t>
      </w:r>
      <w:r w:rsidRPr="00BE6856">
        <w:rPr>
          <w:b/>
          <w:bCs/>
        </w:rPr>
        <w:t xml:space="preserve"> Proposal Outcomes</w:t>
      </w:r>
      <w:r w:rsidRPr="00BE6856">
        <w:br/>
        <w:t xml:space="preserve">A total of </w:t>
      </w:r>
      <w:r w:rsidRPr="00BE6856">
        <w:rPr>
          <w:b/>
          <w:bCs/>
        </w:rPr>
        <w:t>1,4</w:t>
      </w:r>
      <w:r w:rsidR="005D7099">
        <w:rPr>
          <w:b/>
          <w:bCs/>
        </w:rPr>
        <w:t>00</w:t>
      </w:r>
      <w:r w:rsidRPr="00BE6856">
        <w:rPr>
          <w:b/>
          <w:bCs/>
        </w:rPr>
        <w:t xml:space="preserve"> proposals</w:t>
      </w:r>
      <w:r w:rsidRPr="00BE6856">
        <w:t xml:space="preserve"> were submitted, with </w:t>
      </w:r>
      <w:r w:rsidRPr="00BE6856">
        <w:rPr>
          <w:b/>
          <w:bCs/>
        </w:rPr>
        <w:t>6</w:t>
      </w:r>
      <w:r w:rsidR="005D7099">
        <w:rPr>
          <w:b/>
          <w:bCs/>
        </w:rPr>
        <w:t>14</w:t>
      </w:r>
      <w:r w:rsidRPr="00BE6856">
        <w:rPr>
          <w:b/>
          <w:bCs/>
        </w:rPr>
        <w:t xml:space="preserve"> funded</w:t>
      </w:r>
      <w:r w:rsidRPr="00BE6856">
        <w:t xml:space="preserve">, resulting in a </w:t>
      </w:r>
      <w:r w:rsidRPr="00BE6856">
        <w:rPr>
          <w:b/>
          <w:bCs/>
        </w:rPr>
        <w:t>43.8</w:t>
      </w:r>
      <w:r w:rsidR="005D7099">
        <w:rPr>
          <w:b/>
          <w:bCs/>
        </w:rPr>
        <w:t>6</w:t>
      </w:r>
      <w:r w:rsidRPr="00BE6856">
        <w:rPr>
          <w:b/>
          <w:bCs/>
        </w:rPr>
        <w:t>% funding rate</w:t>
      </w:r>
      <w:r w:rsidRPr="00BE6856">
        <w:t>.</w:t>
      </w:r>
      <w:r w:rsidRPr="00BE6856">
        <w:br/>
      </w:r>
      <w:r w:rsidRPr="00BE6856">
        <w:rPr>
          <w:b/>
          <w:bCs/>
        </w:rPr>
        <w:t>Total awarded:</w:t>
      </w:r>
      <w:r w:rsidRPr="00BE6856">
        <w:t xml:space="preserve"> $23</w:t>
      </w:r>
      <w:r w:rsidR="005D7099">
        <w:t>0</w:t>
      </w:r>
      <w:r w:rsidRPr="00BE6856">
        <w:t>.</w:t>
      </w:r>
      <w:r w:rsidR="007331FB">
        <w:t>5</w:t>
      </w:r>
      <w:r w:rsidRPr="00BE6856">
        <w:t xml:space="preserve">M | </w:t>
      </w:r>
      <w:r w:rsidRPr="00BE6856">
        <w:rPr>
          <w:b/>
          <w:bCs/>
        </w:rPr>
        <w:t>Average per award:</w:t>
      </w:r>
      <w:r w:rsidRPr="00BE6856">
        <w:t xml:space="preserve"> $373</w:t>
      </w:r>
      <w:r w:rsidR="007331FB">
        <w:t>.4</w:t>
      </w:r>
      <w:r w:rsidRPr="00BE6856">
        <w:t>K</w:t>
      </w:r>
    </w:p>
    <w:p w14:paraId="370119BB" w14:textId="78F5F82A" w:rsidR="00BE6856" w:rsidRPr="00BE6856" w:rsidRDefault="00BE6856" w:rsidP="00BE6856">
      <w:pPr>
        <w:ind w:left="720"/>
      </w:pPr>
      <w:r w:rsidRPr="00BE6856">
        <w:rPr>
          <w:b/>
          <w:bCs/>
        </w:rPr>
        <w:t>Top 3 College</w:t>
      </w:r>
      <w:r>
        <w:rPr>
          <w:b/>
          <w:bCs/>
        </w:rPr>
        <w:t xml:space="preserve">s/Divisions </w:t>
      </w:r>
      <w:r w:rsidRPr="00BE6856">
        <w:rPr>
          <w:b/>
          <w:bCs/>
        </w:rPr>
        <w:t>by Award Dollars:</w:t>
      </w:r>
    </w:p>
    <w:p w14:paraId="4044E02B" w14:textId="2DF60EC1" w:rsidR="00BE6856" w:rsidRP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Agriculture:</w:t>
      </w:r>
      <w:r w:rsidRPr="00BE6856">
        <w:t xml:space="preserve"> $53.</w:t>
      </w:r>
      <w:r w:rsidR="000C0B5D">
        <w:t>6</w:t>
      </w:r>
      <w:r w:rsidRPr="00BE6856">
        <w:t>M</w:t>
      </w:r>
    </w:p>
    <w:p w14:paraId="2D58A52B" w14:textId="1D11CE8E" w:rsidR="00BE6856" w:rsidRP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Research &amp; Economic Development:</w:t>
      </w:r>
      <w:r w:rsidRPr="00BE6856">
        <w:t xml:space="preserve"> $48.</w:t>
      </w:r>
      <w:r w:rsidR="0002180F">
        <w:t>3</w:t>
      </w:r>
      <w:r w:rsidRPr="00BE6856">
        <w:t>M</w:t>
      </w:r>
    </w:p>
    <w:p w14:paraId="3CC52A67" w14:textId="2F7199AE" w:rsidR="00BE6856" w:rsidRP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Engineering:</w:t>
      </w:r>
      <w:r w:rsidRPr="00BE6856">
        <w:t xml:space="preserve"> $33.</w:t>
      </w:r>
      <w:r w:rsidR="0002180F">
        <w:t>1</w:t>
      </w:r>
      <w:r w:rsidRPr="00BE6856">
        <w:t>M</w:t>
      </w:r>
    </w:p>
    <w:p w14:paraId="72F88BB4" w14:textId="4E3BA5CE" w:rsidR="00BE6856" w:rsidRDefault="00BE6856" w:rsidP="00BE6856">
      <w:pPr>
        <w:numPr>
          <w:ilvl w:val="0"/>
          <w:numId w:val="3"/>
        </w:numPr>
      </w:pPr>
      <w:r w:rsidRPr="00BE6856">
        <w:rPr>
          <w:rFonts w:ascii="Segoe UI Emoji" w:hAnsi="Segoe UI Emoji" w:cs="Segoe UI Emoji"/>
          <w:b/>
          <w:bCs/>
        </w:rPr>
        <w:t>⚠️</w:t>
      </w:r>
      <w:r w:rsidRPr="00BE6856">
        <w:rPr>
          <w:b/>
          <w:bCs/>
        </w:rPr>
        <w:t xml:space="preserve"> Interpreting Funding Rates – Sponsor Type Matters</w:t>
      </w:r>
      <w:r w:rsidRPr="00BE6856">
        <w:br/>
        <w:t xml:space="preserve">High funding rates often align with proposals submitted to </w:t>
      </w:r>
      <w:r w:rsidRPr="00BE6856">
        <w:rPr>
          <w:b/>
          <w:bCs/>
        </w:rPr>
        <w:t>state</w:t>
      </w:r>
      <w:r w:rsidRPr="00BE6856">
        <w:t xml:space="preserve">, which are </w:t>
      </w:r>
      <w:r w:rsidRPr="00BE6856">
        <w:rPr>
          <w:b/>
          <w:bCs/>
        </w:rPr>
        <w:t>less competitive</w:t>
      </w:r>
      <w:r w:rsidR="008C02C6">
        <w:t xml:space="preserve"> (as University of Wyoming is the only university in the state) </w:t>
      </w:r>
      <w:r w:rsidRPr="00BE6856">
        <w:t xml:space="preserve">and offer </w:t>
      </w:r>
      <w:r w:rsidRPr="00BE6856">
        <w:rPr>
          <w:b/>
          <w:bCs/>
        </w:rPr>
        <w:t>smaller awards</w:t>
      </w:r>
      <w:r w:rsidRPr="00BE6856">
        <w:t>:</w:t>
      </w:r>
    </w:p>
    <w:p w14:paraId="6C522D99" w14:textId="18FD243A" w:rsidR="00014521" w:rsidRPr="00BE6856" w:rsidRDefault="00C47F9A" w:rsidP="00682B5B">
      <w:pPr>
        <w:numPr>
          <w:ilvl w:val="1"/>
          <w:numId w:val="3"/>
        </w:numPr>
      </w:pPr>
      <w:r w:rsidRPr="00F25451">
        <w:rPr>
          <w:b/>
          <w:bCs/>
        </w:rPr>
        <w:t xml:space="preserve">Based on </w:t>
      </w:r>
      <w:r w:rsidR="00C17755" w:rsidRPr="00F25451">
        <w:rPr>
          <w:b/>
          <w:bCs/>
        </w:rPr>
        <w:t>the award</w:t>
      </w:r>
      <w:r w:rsidRPr="00F25451">
        <w:rPr>
          <w:b/>
          <w:bCs/>
        </w:rPr>
        <w:t xml:space="preserve"> </w:t>
      </w:r>
      <w:r w:rsidR="00A83172" w:rsidRPr="00F25451">
        <w:rPr>
          <w:b/>
          <w:bCs/>
        </w:rPr>
        <w:t>count</w:t>
      </w:r>
      <w:r w:rsidR="005B56A1">
        <w:t>:</w:t>
      </w:r>
    </w:p>
    <w:p w14:paraId="5FAE1909" w14:textId="2EAC1B73" w:rsidR="00BE6856" w:rsidRPr="00BE6856" w:rsidRDefault="00BE6856" w:rsidP="00682B5B">
      <w:pPr>
        <w:numPr>
          <w:ilvl w:val="2"/>
          <w:numId w:val="4"/>
        </w:numPr>
      </w:pPr>
      <w:r w:rsidRPr="00BE6856">
        <w:rPr>
          <w:b/>
          <w:bCs/>
        </w:rPr>
        <w:t>Campus Operations (80%)</w:t>
      </w:r>
      <w:r w:rsidRPr="00BE6856">
        <w:t xml:space="preserve"> – </w:t>
      </w:r>
      <w:r w:rsidR="00586933">
        <w:t>87</w:t>
      </w:r>
      <w:r w:rsidR="00536EDC">
        <w:t>.5</w:t>
      </w:r>
      <w:r w:rsidRPr="00BE6856">
        <w:t>% State-funded</w:t>
      </w:r>
    </w:p>
    <w:p w14:paraId="1850746F" w14:textId="77777777" w:rsidR="006B4A93" w:rsidRDefault="00BE6856" w:rsidP="00682B5B">
      <w:pPr>
        <w:numPr>
          <w:ilvl w:val="2"/>
          <w:numId w:val="4"/>
        </w:numPr>
      </w:pPr>
      <w:r w:rsidRPr="00BE6856">
        <w:rPr>
          <w:b/>
          <w:bCs/>
        </w:rPr>
        <w:t>Education (</w:t>
      </w:r>
      <w:r w:rsidR="004A1C3A">
        <w:rPr>
          <w:b/>
          <w:bCs/>
        </w:rPr>
        <w:t>4</w:t>
      </w:r>
      <w:r w:rsidRPr="00BE6856">
        <w:rPr>
          <w:b/>
          <w:bCs/>
        </w:rPr>
        <w:t>2.</w:t>
      </w:r>
      <w:r w:rsidR="004A1C3A">
        <w:rPr>
          <w:b/>
          <w:bCs/>
        </w:rPr>
        <w:t>11</w:t>
      </w:r>
      <w:r w:rsidRPr="00BE6856">
        <w:rPr>
          <w:b/>
          <w:bCs/>
        </w:rPr>
        <w:t>%)</w:t>
      </w:r>
      <w:r w:rsidRPr="00BE6856">
        <w:t xml:space="preserve"> – 6</w:t>
      </w:r>
      <w:r w:rsidR="006B4A93">
        <w:t>2</w:t>
      </w:r>
      <w:r w:rsidRPr="00BE6856">
        <w:t xml:space="preserve">.5% </w:t>
      </w:r>
      <w:r w:rsidR="006B4A93" w:rsidRPr="00BE6856">
        <w:t>State-funded</w:t>
      </w:r>
    </w:p>
    <w:p w14:paraId="3503651B" w14:textId="01DA5AEB" w:rsidR="00BE6856" w:rsidRPr="00BE6856" w:rsidRDefault="0092206D" w:rsidP="00682B5B">
      <w:pPr>
        <w:numPr>
          <w:ilvl w:val="2"/>
          <w:numId w:val="4"/>
        </w:numPr>
      </w:pPr>
      <w:r>
        <w:rPr>
          <w:b/>
          <w:bCs/>
        </w:rPr>
        <w:t>Haub School of Environment and Natural Resources</w:t>
      </w:r>
      <w:r w:rsidRPr="00BE6856">
        <w:rPr>
          <w:b/>
          <w:bCs/>
        </w:rPr>
        <w:t xml:space="preserve"> (</w:t>
      </w:r>
      <w:r>
        <w:rPr>
          <w:b/>
          <w:bCs/>
        </w:rPr>
        <w:t>6</w:t>
      </w:r>
      <w:r w:rsidRPr="00BE6856">
        <w:rPr>
          <w:b/>
          <w:bCs/>
        </w:rPr>
        <w:t>8.</w:t>
      </w:r>
      <w:r>
        <w:rPr>
          <w:b/>
          <w:bCs/>
        </w:rPr>
        <w:t>18</w:t>
      </w:r>
      <w:r w:rsidRPr="00BE6856">
        <w:rPr>
          <w:b/>
          <w:bCs/>
        </w:rPr>
        <w:t>%)</w:t>
      </w:r>
      <w:r w:rsidRPr="00BE6856">
        <w:t xml:space="preserve"> – 5</w:t>
      </w:r>
      <w:r>
        <w:t>0</w:t>
      </w:r>
      <w:r w:rsidRPr="00BE6856">
        <w:t>% State</w:t>
      </w:r>
      <w:r w:rsidR="00AD2615">
        <w:t>-funded</w:t>
      </w:r>
    </w:p>
    <w:p w14:paraId="6EFAEA8B" w14:textId="62905783" w:rsidR="00BE6856" w:rsidRPr="00BE6856" w:rsidRDefault="00BE6856" w:rsidP="00BE6856">
      <w:pPr>
        <w:ind w:left="720"/>
      </w:pPr>
      <w:r w:rsidRPr="00BE6856">
        <w:t xml:space="preserve">In contrast, </w:t>
      </w:r>
      <w:r w:rsidRPr="00BE6856">
        <w:rPr>
          <w:b/>
          <w:bCs/>
        </w:rPr>
        <w:t>research-focused units</w:t>
      </w:r>
      <w:r w:rsidRPr="00BE6856">
        <w:t xml:space="preserve"> apply more to </w:t>
      </w:r>
      <w:r w:rsidRPr="00BE6856">
        <w:rPr>
          <w:b/>
          <w:bCs/>
        </w:rPr>
        <w:t>federal agencies</w:t>
      </w:r>
      <w:r w:rsidRPr="00BE6856">
        <w:t>, which are highly competitive:</w:t>
      </w:r>
    </w:p>
    <w:p w14:paraId="2B04C29F" w14:textId="317AA520" w:rsidR="00BE6856" w:rsidRPr="00BE6856" w:rsidRDefault="00BE6856" w:rsidP="00682B5B">
      <w:pPr>
        <w:numPr>
          <w:ilvl w:val="2"/>
          <w:numId w:val="5"/>
        </w:numPr>
      </w:pPr>
      <w:r w:rsidRPr="00BE6856">
        <w:rPr>
          <w:b/>
          <w:bCs/>
        </w:rPr>
        <w:t>Agriculture (45.7</w:t>
      </w:r>
      <w:r w:rsidR="00C47F9A">
        <w:rPr>
          <w:b/>
          <w:bCs/>
        </w:rPr>
        <w:t>9</w:t>
      </w:r>
      <w:r w:rsidRPr="00BE6856">
        <w:rPr>
          <w:b/>
          <w:bCs/>
        </w:rPr>
        <w:t>%)</w:t>
      </w:r>
      <w:r w:rsidRPr="00BE6856">
        <w:t xml:space="preserve"> – </w:t>
      </w:r>
      <w:r w:rsidR="005549BE">
        <w:t>39.8%</w:t>
      </w:r>
      <w:r w:rsidRPr="00BE6856">
        <w:t xml:space="preserve"> Federal</w:t>
      </w:r>
      <w:r w:rsidR="00F25451" w:rsidRPr="00BE6856">
        <w:t>-funded</w:t>
      </w:r>
    </w:p>
    <w:p w14:paraId="70AB056E" w14:textId="491D8156" w:rsidR="00BE6856" w:rsidRPr="00BE6856" w:rsidRDefault="00BE6856" w:rsidP="00682B5B">
      <w:pPr>
        <w:numPr>
          <w:ilvl w:val="2"/>
          <w:numId w:val="5"/>
        </w:numPr>
      </w:pPr>
      <w:r w:rsidRPr="00BE6856">
        <w:rPr>
          <w:b/>
          <w:bCs/>
        </w:rPr>
        <w:t>Engineering (26.</w:t>
      </w:r>
      <w:r w:rsidR="00C47F9A">
        <w:rPr>
          <w:b/>
          <w:bCs/>
        </w:rPr>
        <w:t>6</w:t>
      </w:r>
      <w:r w:rsidRPr="00BE6856">
        <w:rPr>
          <w:b/>
          <w:bCs/>
        </w:rPr>
        <w:t>%)</w:t>
      </w:r>
      <w:r w:rsidRPr="00BE6856">
        <w:t xml:space="preserve"> – 5</w:t>
      </w:r>
      <w:r w:rsidR="00C17755">
        <w:t>2</w:t>
      </w:r>
      <w:r w:rsidRPr="00BE6856">
        <w:t>.6</w:t>
      </w:r>
      <w:r w:rsidR="00C17755">
        <w:t>8%</w:t>
      </w:r>
      <w:r w:rsidRPr="00BE6856">
        <w:t xml:space="preserve"> Federal</w:t>
      </w:r>
      <w:r w:rsidR="00F25451" w:rsidRPr="00BE6856">
        <w:t>-funded</w:t>
      </w:r>
    </w:p>
    <w:p w14:paraId="6BFC4B96" w14:textId="0BF78960" w:rsidR="00BE6856" w:rsidRDefault="00BE6856" w:rsidP="00682B5B">
      <w:pPr>
        <w:numPr>
          <w:ilvl w:val="2"/>
          <w:numId w:val="5"/>
        </w:numPr>
      </w:pPr>
      <w:r w:rsidRPr="00BE6856">
        <w:rPr>
          <w:b/>
          <w:bCs/>
        </w:rPr>
        <w:t>Research &amp; Economic Development (</w:t>
      </w:r>
      <w:r w:rsidR="00BF1411">
        <w:rPr>
          <w:b/>
          <w:bCs/>
        </w:rPr>
        <w:t>60</w:t>
      </w:r>
      <w:r w:rsidRPr="00BE6856">
        <w:rPr>
          <w:b/>
          <w:bCs/>
        </w:rPr>
        <w:t>.</w:t>
      </w:r>
      <w:r w:rsidR="00F25451">
        <w:rPr>
          <w:b/>
          <w:bCs/>
        </w:rPr>
        <w:t>76</w:t>
      </w:r>
      <w:r w:rsidRPr="00BE6856">
        <w:rPr>
          <w:b/>
          <w:bCs/>
        </w:rPr>
        <w:t>%)</w:t>
      </w:r>
      <w:r w:rsidRPr="00BE6856">
        <w:t xml:space="preserve"> – </w:t>
      </w:r>
      <w:r w:rsidR="00F25451">
        <w:t>51.04%</w:t>
      </w:r>
      <w:r w:rsidRPr="00BE6856">
        <w:t xml:space="preserve"> Federal</w:t>
      </w:r>
      <w:r w:rsidR="00F25451" w:rsidRPr="00BE6856">
        <w:t>-funded</w:t>
      </w:r>
    </w:p>
    <w:p w14:paraId="55AE8CC2" w14:textId="3B0B758B" w:rsidR="00F25451" w:rsidRPr="00BE6856" w:rsidRDefault="00F25451" w:rsidP="00682B5B">
      <w:pPr>
        <w:numPr>
          <w:ilvl w:val="1"/>
          <w:numId w:val="3"/>
        </w:numPr>
      </w:pPr>
      <w:r w:rsidRPr="00F25451">
        <w:rPr>
          <w:b/>
          <w:bCs/>
        </w:rPr>
        <w:t xml:space="preserve">Based on the award </w:t>
      </w:r>
      <w:r w:rsidRPr="00F25451">
        <w:rPr>
          <w:b/>
          <w:bCs/>
        </w:rPr>
        <w:t>amount</w:t>
      </w:r>
      <w:r>
        <w:t>:</w:t>
      </w:r>
    </w:p>
    <w:p w14:paraId="245AE1B8" w14:textId="449377D0" w:rsidR="00F25451" w:rsidRPr="00BE6856" w:rsidRDefault="00F25451" w:rsidP="00682B5B">
      <w:pPr>
        <w:numPr>
          <w:ilvl w:val="2"/>
          <w:numId w:val="4"/>
        </w:numPr>
      </w:pPr>
      <w:r w:rsidRPr="00BE6856">
        <w:rPr>
          <w:b/>
          <w:bCs/>
        </w:rPr>
        <w:t>Campus Operations (80%)</w:t>
      </w:r>
      <w:r w:rsidRPr="00BE6856">
        <w:t xml:space="preserve"> – </w:t>
      </w:r>
      <w:r w:rsidR="001F44F2">
        <w:t>99.9</w:t>
      </w:r>
      <w:r w:rsidRPr="00BE6856">
        <w:t>% State-funded</w:t>
      </w:r>
    </w:p>
    <w:p w14:paraId="4D921141" w14:textId="2DC9FAFE" w:rsidR="00F25451" w:rsidRDefault="00F25451" w:rsidP="00682B5B">
      <w:pPr>
        <w:numPr>
          <w:ilvl w:val="2"/>
          <w:numId w:val="4"/>
        </w:numPr>
      </w:pPr>
      <w:r w:rsidRPr="00BE6856">
        <w:rPr>
          <w:b/>
          <w:bCs/>
        </w:rPr>
        <w:t>Education (</w:t>
      </w:r>
      <w:r>
        <w:rPr>
          <w:b/>
          <w:bCs/>
        </w:rPr>
        <w:t>4</w:t>
      </w:r>
      <w:r w:rsidRPr="00BE6856">
        <w:rPr>
          <w:b/>
          <w:bCs/>
        </w:rPr>
        <w:t>2.</w:t>
      </w:r>
      <w:r>
        <w:rPr>
          <w:b/>
          <w:bCs/>
        </w:rPr>
        <w:t>11</w:t>
      </w:r>
      <w:r w:rsidRPr="00BE6856">
        <w:rPr>
          <w:b/>
          <w:bCs/>
        </w:rPr>
        <w:t>%)</w:t>
      </w:r>
      <w:r w:rsidRPr="00BE6856">
        <w:t xml:space="preserve"> – 6</w:t>
      </w:r>
      <w:r w:rsidR="001259C8">
        <w:t>0</w:t>
      </w:r>
      <w:r w:rsidRPr="00BE6856">
        <w:t>.</w:t>
      </w:r>
      <w:r w:rsidR="001259C8">
        <w:t>2</w:t>
      </w:r>
      <w:r w:rsidRPr="00BE6856">
        <w:t>5% State-funded</w:t>
      </w:r>
    </w:p>
    <w:p w14:paraId="77ACDA67" w14:textId="219E2733" w:rsidR="00F25451" w:rsidRDefault="00CE5A11" w:rsidP="00682B5B">
      <w:pPr>
        <w:numPr>
          <w:ilvl w:val="2"/>
          <w:numId w:val="4"/>
        </w:numPr>
      </w:pPr>
      <w:r>
        <w:rPr>
          <w:b/>
          <w:bCs/>
        </w:rPr>
        <w:t>Business</w:t>
      </w:r>
      <w:r w:rsidR="00F25451" w:rsidRPr="00BE6856">
        <w:rPr>
          <w:b/>
          <w:bCs/>
        </w:rPr>
        <w:t xml:space="preserve"> (</w:t>
      </w:r>
      <w:r w:rsidR="00426C03">
        <w:rPr>
          <w:b/>
          <w:bCs/>
        </w:rPr>
        <w:t>8</w:t>
      </w:r>
      <w:r w:rsidR="00F25451" w:rsidRPr="00BE6856">
        <w:rPr>
          <w:b/>
          <w:bCs/>
        </w:rPr>
        <w:t>8.</w:t>
      </w:r>
      <w:r w:rsidR="00426C03">
        <w:rPr>
          <w:b/>
          <w:bCs/>
        </w:rPr>
        <w:t>6</w:t>
      </w:r>
      <w:r w:rsidR="00F25451" w:rsidRPr="00BE6856">
        <w:rPr>
          <w:b/>
          <w:bCs/>
        </w:rPr>
        <w:t>%)</w:t>
      </w:r>
      <w:r w:rsidR="00F25451" w:rsidRPr="00BE6856">
        <w:t xml:space="preserve"> – 5</w:t>
      </w:r>
      <w:r w:rsidR="001259C8">
        <w:t>4.09</w:t>
      </w:r>
      <w:r w:rsidR="00F25451" w:rsidRPr="00BE6856">
        <w:t>% State</w:t>
      </w:r>
      <w:r w:rsidR="00AD2615">
        <w:t>-funded</w:t>
      </w:r>
    </w:p>
    <w:p w14:paraId="12963EF7" w14:textId="77777777" w:rsidR="00124BA9" w:rsidRPr="00BE6856" w:rsidRDefault="00124BA9" w:rsidP="00341518">
      <w:pPr>
        <w:ind w:left="2880"/>
      </w:pPr>
    </w:p>
    <w:p w14:paraId="3D43A1EC" w14:textId="568BE985" w:rsidR="00F25451" w:rsidRPr="00BE6856" w:rsidRDefault="00124BA9" w:rsidP="00F25451">
      <w:pPr>
        <w:ind w:left="720"/>
      </w:pPr>
      <w:r w:rsidRPr="00124BA9">
        <w:rPr>
          <w:b/>
          <w:bCs/>
        </w:rPr>
        <w:lastRenderedPageBreak/>
        <w:t>R</w:t>
      </w:r>
      <w:r w:rsidR="00F25451" w:rsidRPr="00BE6856">
        <w:rPr>
          <w:b/>
          <w:bCs/>
        </w:rPr>
        <w:t>esearch-focused units</w:t>
      </w:r>
      <w:r w:rsidR="00F25451" w:rsidRPr="00BE6856">
        <w:t xml:space="preserve"> </w:t>
      </w:r>
      <w:r w:rsidR="006018B2">
        <w:t>funded</w:t>
      </w:r>
      <w:r w:rsidR="00F25451" w:rsidRPr="00BE6856">
        <w:t xml:space="preserve"> more to </w:t>
      </w:r>
      <w:r w:rsidR="00F25451" w:rsidRPr="00BE6856">
        <w:rPr>
          <w:b/>
          <w:bCs/>
        </w:rPr>
        <w:t>federal agencies</w:t>
      </w:r>
      <w:r w:rsidR="00F25451" w:rsidRPr="00BE6856">
        <w:t>:</w:t>
      </w:r>
    </w:p>
    <w:p w14:paraId="47FE5D26" w14:textId="65B0C1D7" w:rsidR="00F25451" w:rsidRPr="00BE6856" w:rsidRDefault="00C41170" w:rsidP="00682B5B">
      <w:pPr>
        <w:numPr>
          <w:ilvl w:val="2"/>
          <w:numId w:val="5"/>
        </w:numPr>
      </w:pPr>
      <w:r>
        <w:rPr>
          <w:b/>
          <w:bCs/>
        </w:rPr>
        <w:t>Health Science</w:t>
      </w:r>
      <w:r w:rsidR="00F25451" w:rsidRPr="00BE6856">
        <w:rPr>
          <w:b/>
          <w:bCs/>
        </w:rPr>
        <w:t xml:space="preserve"> (</w:t>
      </w:r>
      <w:r w:rsidR="0048778D">
        <w:rPr>
          <w:b/>
          <w:bCs/>
        </w:rPr>
        <w:t>32</w:t>
      </w:r>
      <w:r w:rsidR="00F25451" w:rsidRPr="00BE6856">
        <w:rPr>
          <w:b/>
          <w:bCs/>
        </w:rPr>
        <w:t>.</w:t>
      </w:r>
      <w:r w:rsidR="0048778D">
        <w:rPr>
          <w:b/>
          <w:bCs/>
        </w:rPr>
        <w:t>35</w:t>
      </w:r>
      <w:r w:rsidR="00F25451" w:rsidRPr="00BE6856">
        <w:rPr>
          <w:b/>
          <w:bCs/>
        </w:rPr>
        <w:t>%)</w:t>
      </w:r>
      <w:r w:rsidR="00F25451" w:rsidRPr="00BE6856">
        <w:t xml:space="preserve"> – </w:t>
      </w:r>
      <w:r w:rsidR="00341518">
        <w:t>81</w:t>
      </w:r>
      <w:r w:rsidR="00F25451" w:rsidRPr="00BE6856">
        <w:t>.</w:t>
      </w:r>
      <w:r w:rsidR="00341518">
        <w:t>42</w:t>
      </w:r>
      <w:r w:rsidR="00F25451">
        <w:t>%</w:t>
      </w:r>
      <w:r w:rsidR="00F25451" w:rsidRPr="00BE6856">
        <w:t xml:space="preserve"> Federal-funded</w:t>
      </w:r>
    </w:p>
    <w:p w14:paraId="04484669" w14:textId="1A01C6A9" w:rsidR="00F25451" w:rsidRDefault="00C41170" w:rsidP="00682B5B">
      <w:pPr>
        <w:numPr>
          <w:ilvl w:val="2"/>
          <w:numId w:val="5"/>
        </w:numPr>
      </w:pPr>
      <w:r>
        <w:rPr>
          <w:b/>
          <w:bCs/>
        </w:rPr>
        <w:t>School of Energy Resources</w:t>
      </w:r>
      <w:r w:rsidR="00F25451" w:rsidRPr="00BE6856">
        <w:rPr>
          <w:b/>
          <w:bCs/>
        </w:rPr>
        <w:t xml:space="preserve"> (</w:t>
      </w:r>
      <w:r w:rsidR="0048778D">
        <w:rPr>
          <w:b/>
          <w:bCs/>
        </w:rPr>
        <w:t>52</w:t>
      </w:r>
      <w:r w:rsidR="00F25451" w:rsidRPr="00BE6856">
        <w:rPr>
          <w:b/>
          <w:bCs/>
        </w:rPr>
        <w:t>.</w:t>
      </w:r>
      <w:r w:rsidR="00C25AA5">
        <w:rPr>
          <w:b/>
          <w:bCs/>
        </w:rPr>
        <w:t>54</w:t>
      </w:r>
      <w:r w:rsidR="00F25451" w:rsidRPr="00BE6856">
        <w:rPr>
          <w:b/>
          <w:bCs/>
        </w:rPr>
        <w:t>%)</w:t>
      </w:r>
      <w:r w:rsidR="00F25451" w:rsidRPr="00BE6856">
        <w:t xml:space="preserve"> – </w:t>
      </w:r>
      <w:r>
        <w:t>80.67</w:t>
      </w:r>
      <w:r w:rsidR="00F25451">
        <w:t>%</w:t>
      </w:r>
      <w:r w:rsidR="00F25451" w:rsidRPr="00BE6856">
        <w:t xml:space="preserve"> Federal-funded</w:t>
      </w:r>
    </w:p>
    <w:p w14:paraId="6CB4AB1F" w14:textId="57C44B5C" w:rsidR="00341518" w:rsidRDefault="00C25AA5" w:rsidP="00682B5B">
      <w:pPr>
        <w:numPr>
          <w:ilvl w:val="2"/>
          <w:numId w:val="5"/>
        </w:numPr>
      </w:pPr>
      <w:r w:rsidRPr="00BE6CD6">
        <w:rPr>
          <w:b/>
          <w:bCs/>
        </w:rPr>
        <w:t>Engineering (</w:t>
      </w:r>
      <w:r w:rsidR="00BE6CD6" w:rsidRPr="00BE6CD6">
        <w:rPr>
          <w:b/>
          <w:bCs/>
        </w:rPr>
        <w:t>26.6%</w:t>
      </w:r>
      <w:r w:rsidRPr="00BE6CD6">
        <w:rPr>
          <w:b/>
          <w:bCs/>
        </w:rPr>
        <w:t>)</w:t>
      </w:r>
      <w:r>
        <w:t xml:space="preserve"> – 77.</w:t>
      </w:r>
      <w:r w:rsidR="00BE6CD6">
        <w:t>3% Federal-funded</w:t>
      </w:r>
    </w:p>
    <w:p w14:paraId="7DEC1854" w14:textId="77777777" w:rsidR="00BE6CD6" w:rsidRDefault="00BE6CD6" w:rsidP="00BE6CD6">
      <w:pPr>
        <w:numPr>
          <w:ilvl w:val="2"/>
          <w:numId w:val="5"/>
        </w:numPr>
      </w:pPr>
      <w:r w:rsidRPr="00BE6856">
        <w:rPr>
          <w:b/>
          <w:bCs/>
        </w:rPr>
        <w:t>Agriculture (45.7</w:t>
      </w:r>
      <w:r>
        <w:rPr>
          <w:b/>
          <w:bCs/>
        </w:rPr>
        <w:t>9</w:t>
      </w:r>
      <w:r w:rsidRPr="00BE6856">
        <w:rPr>
          <w:b/>
          <w:bCs/>
        </w:rPr>
        <w:t>%)</w:t>
      </w:r>
      <w:r w:rsidRPr="00BE6856">
        <w:t xml:space="preserve"> – </w:t>
      </w:r>
      <w:r>
        <w:t>76.92%</w:t>
      </w:r>
      <w:r w:rsidRPr="00BE6856">
        <w:t xml:space="preserve"> Federal-funded</w:t>
      </w:r>
    </w:p>
    <w:p w14:paraId="69456C4E" w14:textId="27335C19" w:rsidR="006018B2" w:rsidRPr="00AE0922" w:rsidRDefault="00AE0922" w:rsidP="006018B2">
      <w:pPr>
        <w:rPr>
          <w:b/>
          <w:bCs/>
        </w:rPr>
      </w:pPr>
      <w:r w:rsidRPr="00AE0922">
        <w:rPr>
          <w:b/>
          <w:bCs/>
        </w:rPr>
        <w:t>Q &amp; A:</w:t>
      </w:r>
    </w:p>
    <w:p w14:paraId="212B94D3" w14:textId="7D6A76D3" w:rsidR="006018B2" w:rsidRPr="00BE6856" w:rsidRDefault="00610DAA" w:rsidP="005C0B44">
      <w:pPr>
        <w:pStyle w:val="ListParagraph"/>
        <w:numPr>
          <w:ilvl w:val="0"/>
          <w:numId w:val="8"/>
        </w:numPr>
      </w:pPr>
      <w:r>
        <w:t>W</w:t>
      </w:r>
      <w:r w:rsidR="00C25747" w:rsidRPr="00C25747">
        <w:t>ere the funding rates for businesses or non-profits different than the fede</w:t>
      </w:r>
      <w:r w:rsidR="00AE0922">
        <w:t>ral rates?</w:t>
      </w:r>
      <w:r w:rsidR="00AE0922">
        <w:br/>
      </w:r>
      <w:r w:rsidR="00AE0922">
        <w:br/>
        <w:t xml:space="preserve">- Yes, they are significantly different. </w:t>
      </w:r>
      <w:r w:rsidR="003416F9">
        <w:t>Based on the award count the</w:t>
      </w:r>
      <w:r w:rsidR="005C0B44">
        <w:t xml:space="preserve"> overall</w:t>
      </w:r>
      <w:r w:rsidR="003416F9">
        <w:t xml:space="preserve"> rates are:</w:t>
      </w:r>
      <w:r w:rsidR="003416F9">
        <w:br/>
      </w:r>
      <w:r w:rsidR="003416F9" w:rsidRPr="005C0B44">
        <w:rPr>
          <w:b/>
          <w:bCs/>
        </w:rPr>
        <w:t xml:space="preserve">Business </w:t>
      </w:r>
      <w:r w:rsidR="002D32BA" w:rsidRPr="005C0B44">
        <w:rPr>
          <w:b/>
          <w:bCs/>
        </w:rPr>
        <w:t xml:space="preserve">= </w:t>
      </w:r>
      <w:r w:rsidR="003416F9" w:rsidRPr="005C0B44">
        <w:rPr>
          <w:b/>
          <w:bCs/>
        </w:rPr>
        <w:t>8.79%</w:t>
      </w:r>
      <w:r w:rsidR="002D32BA" w:rsidRPr="005C0B44">
        <w:rPr>
          <w:b/>
          <w:bCs/>
        </w:rPr>
        <w:br/>
        <w:t>Non-profit = 17.43%</w:t>
      </w:r>
      <w:r w:rsidR="002D32BA" w:rsidRPr="005C0B44">
        <w:rPr>
          <w:b/>
          <w:bCs/>
        </w:rPr>
        <w:br/>
        <w:t>Federal = 38.6</w:t>
      </w:r>
      <w:r w:rsidR="005C0B44" w:rsidRPr="005C0B44">
        <w:rPr>
          <w:b/>
          <w:bCs/>
        </w:rPr>
        <w:t>%</w:t>
      </w:r>
      <w:r w:rsidR="00862997">
        <w:rPr>
          <w:b/>
          <w:bCs/>
        </w:rPr>
        <w:t xml:space="preserve"> (Which is highest)</w:t>
      </w:r>
      <w:r w:rsidR="003416F9">
        <w:br/>
      </w:r>
      <w:r w:rsidR="003416F9">
        <w:br/>
      </w:r>
      <w:r w:rsidR="003416F9">
        <w:br/>
      </w:r>
      <w:r w:rsidR="00AE0922">
        <w:br/>
      </w:r>
    </w:p>
    <w:p w14:paraId="40F7CFCF" w14:textId="77777777" w:rsidR="00BE6CD6" w:rsidRPr="00BE6856" w:rsidRDefault="00BE6CD6" w:rsidP="00BE6CD6">
      <w:pPr>
        <w:ind w:left="2880"/>
      </w:pPr>
    </w:p>
    <w:p w14:paraId="2F25BC1E" w14:textId="77777777" w:rsidR="00F25451" w:rsidRPr="00BE6856" w:rsidRDefault="00F25451" w:rsidP="00F25451"/>
    <w:p w14:paraId="3B592F6D" w14:textId="77777777" w:rsidR="00BE6856" w:rsidRDefault="00BE6856"/>
    <w:sectPr w:rsidR="00BE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1AFE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1032"/>
    <w:multiLevelType w:val="multilevel"/>
    <w:tmpl w:val="E3CC95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6E22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F3924"/>
    <w:multiLevelType w:val="multilevel"/>
    <w:tmpl w:val="8EC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329FD"/>
    <w:multiLevelType w:val="hybridMultilevel"/>
    <w:tmpl w:val="687E3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692FF2"/>
    <w:multiLevelType w:val="multilevel"/>
    <w:tmpl w:val="277E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A6B38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576D4"/>
    <w:multiLevelType w:val="multilevel"/>
    <w:tmpl w:val="C79E97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907421378">
    <w:abstractNumId w:val="5"/>
  </w:num>
  <w:num w:numId="2" w16cid:durableId="1309162406">
    <w:abstractNumId w:val="3"/>
  </w:num>
  <w:num w:numId="3" w16cid:durableId="1496726797">
    <w:abstractNumId w:val="0"/>
  </w:num>
  <w:num w:numId="4" w16cid:durableId="267083502">
    <w:abstractNumId w:val="7"/>
  </w:num>
  <w:num w:numId="5" w16cid:durableId="1986008130">
    <w:abstractNumId w:val="1"/>
  </w:num>
  <w:num w:numId="6" w16cid:durableId="602298360">
    <w:abstractNumId w:val="6"/>
  </w:num>
  <w:num w:numId="7" w16cid:durableId="1418406574">
    <w:abstractNumId w:val="2"/>
  </w:num>
  <w:num w:numId="8" w16cid:durableId="1023094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6"/>
    <w:rsid w:val="00014521"/>
    <w:rsid w:val="0002180F"/>
    <w:rsid w:val="00030FFE"/>
    <w:rsid w:val="000C0B5D"/>
    <w:rsid w:val="00124BA9"/>
    <w:rsid w:val="001259C8"/>
    <w:rsid w:val="00132E1E"/>
    <w:rsid w:val="001F44F2"/>
    <w:rsid w:val="002D32BA"/>
    <w:rsid w:val="00341518"/>
    <w:rsid w:val="003416F9"/>
    <w:rsid w:val="00426C03"/>
    <w:rsid w:val="0048778D"/>
    <w:rsid w:val="004A1C3A"/>
    <w:rsid w:val="004F2CC0"/>
    <w:rsid w:val="00536EDC"/>
    <w:rsid w:val="005549BE"/>
    <w:rsid w:val="005749B7"/>
    <w:rsid w:val="00586933"/>
    <w:rsid w:val="005B56A1"/>
    <w:rsid w:val="005C0B44"/>
    <w:rsid w:val="005D7099"/>
    <w:rsid w:val="006018B2"/>
    <w:rsid w:val="00610DAA"/>
    <w:rsid w:val="00640337"/>
    <w:rsid w:val="00682B5B"/>
    <w:rsid w:val="006B4A93"/>
    <w:rsid w:val="007331FB"/>
    <w:rsid w:val="00777AAC"/>
    <w:rsid w:val="00862997"/>
    <w:rsid w:val="008C02C6"/>
    <w:rsid w:val="0092206D"/>
    <w:rsid w:val="00937486"/>
    <w:rsid w:val="00986484"/>
    <w:rsid w:val="00A3550D"/>
    <w:rsid w:val="00A83172"/>
    <w:rsid w:val="00AD2615"/>
    <w:rsid w:val="00AE0922"/>
    <w:rsid w:val="00B216CE"/>
    <w:rsid w:val="00BE6856"/>
    <w:rsid w:val="00BE6CD6"/>
    <w:rsid w:val="00BF1411"/>
    <w:rsid w:val="00C17755"/>
    <w:rsid w:val="00C25747"/>
    <w:rsid w:val="00C25AA5"/>
    <w:rsid w:val="00C41170"/>
    <w:rsid w:val="00C47F9A"/>
    <w:rsid w:val="00CE5A11"/>
    <w:rsid w:val="00D24701"/>
    <w:rsid w:val="00D616FC"/>
    <w:rsid w:val="00EA729E"/>
    <w:rsid w:val="00F25451"/>
    <w:rsid w:val="00F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690A"/>
  <w15:chartTrackingRefBased/>
  <w15:docId w15:val="{28B1BF62-C899-4F35-BF13-6993E0D5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51</cp:revision>
  <dcterms:created xsi:type="dcterms:W3CDTF">2025-06-09T15:54:00Z</dcterms:created>
  <dcterms:modified xsi:type="dcterms:W3CDTF">2025-06-09T16:36:00Z</dcterms:modified>
</cp:coreProperties>
</file>