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Report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Medical Lab</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Course: Software Project Management</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TABLE OF CONTENT</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numPr>
          <w:ilvl w:val="0"/>
          <w:numId w:val="5"/>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Background--------------------------------------------------------------------------------------------4</w:t>
      </w:r>
    </w:p>
    <w:p>
      <w:pPr>
        <w:spacing w:before="0" w:after="0" w:line="240"/>
        <w:ind w:right="0" w:left="360" w:firstLine="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Business Objective----------------------------------------------------------------------------------------4</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Identifying The Need--------------------------------------------------------------------------------4</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Project Objective-----------------------------------------------------------------=------------------4</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Business Goal----------------------------------------------------------------------------------------4</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Name Of The Applicati0n--------------------------------------------------------------------------5</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Prototyping Of The Application-------------------------------------------------------------------5</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The Sdlc Approach----------------------------------------------------------------------------------5</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Project Charter---------------------------------------------------------------------------------------5-7</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Roles And Responsibilities</w:t>
      </w:r>
      <w:r>
        <w:rPr>
          <w:rFonts w:ascii="Times New Roman" w:hAnsi="Times New Roman" w:cs="Times New Roman" w:eastAsia="Times New Roman"/>
          <w:color w:val="484646"/>
          <w:spacing w:val="0"/>
          <w:position w:val="0"/>
          <w:sz w:val="24"/>
          <w:shd w:fill="auto" w:val="clear"/>
        </w:rPr>
        <w:t xml:space="preserve">-----------------------------------------------------------------------8</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Stack</w:t>
      </w:r>
      <w:r>
        <w:rPr>
          <w:rFonts w:ascii="Times New Roman" w:hAnsi="Times New Roman" w:cs="Times New Roman" w:eastAsia="Times New Roman"/>
          <w:color w:val="484646"/>
          <w:spacing w:val="0"/>
          <w:position w:val="0"/>
          <w:sz w:val="24"/>
          <w:shd w:fill="auto" w:val="clear"/>
        </w:rPr>
        <w:t xml:space="preserve">-----------------------------------------------------------------------------------8</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Timeline And Cost-----------------------------------------------------------------------------------9</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Profit &amp; Revenue------------------------------------------------------------------------------------10</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Exhibits</w:t>
      </w:r>
      <w:r>
        <w:rPr>
          <w:rFonts w:ascii="Times New Roman" w:hAnsi="Times New Roman" w:cs="Times New Roman" w:eastAsia="Times New Roman"/>
          <w:color w:val="484646"/>
          <w:spacing w:val="0"/>
          <w:position w:val="0"/>
          <w:sz w:val="24"/>
          <w:shd w:fill="auto" w:val="clear"/>
        </w:rPr>
        <w:t xml:space="preserve">-----------------------------------------------------------------------------------------------10</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Identifying Project Stakeholders</w:t>
      </w:r>
      <w:r>
        <w:rPr>
          <w:rFonts w:ascii="Times New Roman" w:hAnsi="Times New Roman" w:cs="Times New Roman" w:eastAsia="Times New Roman"/>
          <w:color w:val="484646"/>
          <w:spacing w:val="0"/>
          <w:position w:val="0"/>
          <w:sz w:val="24"/>
          <w:shd w:fill="auto" w:val="clear"/>
        </w:rPr>
        <w:t xml:space="preserve">-----------------------------------------------------------------11</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Stakeholder Register</w:t>
      </w:r>
      <w:r>
        <w:rPr>
          <w:rFonts w:ascii="Times New Roman" w:hAnsi="Times New Roman" w:cs="Times New Roman" w:eastAsia="Times New Roman"/>
          <w:color w:val="484646"/>
          <w:spacing w:val="0"/>
          <w:position w:val="0"/>
          <w:sz w:val="24"/>
          <w:shd w:fill="auto" w:val="clear"/>
        </w:rPr>
        <w:t xml:space="preserve">--------------------------------------------------------------------------------12</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Stakeholder Management Strategy</w:t>
      </w:r>
      <w:r>
        <w:rPr>
          <w:rFonts w:ascii="Times New Roman" w:hAnsi="Times New Roman" w:cs="Times New Roman" w:eastAsia="Times New Roman"/>
          <w:color w:val="484646"/>
          <w:spacing w:val="0"/>
          <w:position w:val="0"/>
          <w:sz w:val="24"/>
          <w:shd w:fill="auto" w:val="clear"/>
        </w:rPr>
        <w:t xml:space="preserve">---------------------------------------------------------------13</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Features</w:t>
      </w:r>
      <w:r>
        <w:rPr>
          <w:rFonts w:ascii="Times New Roman" w:hAnsi="Times New Roman" w:cs="Times New Roman" w:eastAsia="Times New Roman"/>
          <w:color w:val="484646"/>
          <w:spacing w:val="0"/>
          <w:position w:val="0"/>
          <w:sz w:val="24"/>
          <w:shd w:fill="auto" w:val="clear"/>
        </w:rPr>
        <w:t xml:space="preserve">--------------------------------------------------------------------------------------14-15</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Activity Table</w:t>
      </w:r>
      <w:r>
        <w:rPr>
          <w:rFonts w:ascii="Times New Roman" w:hAnsi="Times New Roman" w:cs="Times New Roman" w:eastAsia="Times New Roman"/>
          <w:color w:val="484646"/>
          <w:spacing w:val="0"/>
          <w:position w:val="0"/>
          <w:sz w:val="24"/>
          <w:shd w:fill="auto" w:val="clear"/>
        </w:rPr>
        <w:t xml:space="preserve">----------------------------------------------------------------------------------------16</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Network Diagram</w:t>
      </w:r>
      <w:r>
        <w:rPr>
          <w:rFonts w:ascii="Times New Roman" w:hAnsi="Times New Roman" w:cs="Times New Roman" w:eastAsia="Times New Roman"/>
          <w:color w:val="484646"/>
          <w:spacing w:val="0"/>
          <w:position w:val="0"/>
          <w:sz w:val="24"/>
          <w:shd w:fill="auto" w:val="clear"/>
        </w:rPr>
        <w:t xml:space="preserve">------------------------------------------------------------------------------------16</w:t>
      </w:r>
    </w:p>
    <w:p>
      <w:pPr>
        <w:numPr>
          <w:ilvl w:val="0"/>
          <w:numId w:val="7"/>
        </w:numPr>
        <w:spacing w:before="0" w:after="0" w:line="240"/>
        <w:ind w:right="0" w:left="720" w:hanging="720"/>
        <w:jc w:val="left"/>
        <w:rPr>
          <w:rFonts w:ascii="Times New Roman" w:hAnsi="Times New Roman" w:cs="Times New Roman" w:eastAsia="Times New Roman"/>
          <w:color w:val="484646"/>
          <w:spacing w:val="0"/>
          <w:position w:val="0"/>
          <w:sz w:val="24"/>
          <w:shd w:fill="auto" w:val="clear"/>
        </w:rPr>
      </w:pPr>
      <w:r>
        <w:rPr>
          <w:rFonts w:ascii="Times New Roman" w:hAnsi="Times New Roman" w:cs="Times New Roman" w:eastAsia="Times New Roman"/>
          <w:color w:val="484646"/>
          <w:spacing w:val="0"/>
          <w:position w:val="0"/>
          <w:sz w:val="24"/>
          <w:shd w:fill="auto" w:val="clear"/>
        </w:rPr>
        <w:t xml:space="preserve">Critical Path--------------------------------------------------------------------------------------------16</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484646"/>
          <w:spacing w:val="0"/>
          <w:position w:val="0"/>
          <w:sz w:val="24"/>
          <w:shd w:fill="auto" w:val="clear"/>
        </w:rPr>
      </w:pP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BACKGROUND</w:t>
      </w:r>
    </w:p>
    <w:p>
      <w:pPr>
        <w:widowControl w:val="false"/>
        <w:numPr>
          <w:ilvl w:val="0"/>
          <w:numId w:val="11"/>
        </w:numPr>
        <w:spacing w:before="0" w:after="160" w:line="259"/>
        <w:ind w:right="0" w:left="720" w:hanging="36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Business case:</w:t>
      </w:r>
    </w:p>
    <w:p>
      <w:pPr>
        <w:tabs>
          <w:tab w:val="center" w:pos="2320" w:leader="none"/>
        </w:tabs>
        <w:spacing w:before="0" w:after="3" w:line="265"/>
        <w:ind w:right="0" w:left="-3"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Online medical lab business case</w:t>
      </w:r>
    </w:p>
    <w:p>
      <w:pPr>
        <w:tabs>
          <w:tab w:val="center" w:pos="2320" w:leader="none"/>
        </w:tabs>
        <w:spacing w:before="0" w:after="3" w:line="265"/>
        <w:ind w:right="0" w:left="-3"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Introduction and background</w:t>
      </w:r>
    </w:p>
    <w:p>
      <w:pPr>
        <w:tabs>
          <w:tab w:val="center" w:pos="2320" w:leader="none"/>
        </w:tabs>
        <w:spacing w:before="0" w:after="3" w:line="265"/>
        <w:ind w:right="0" w:left="-3"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Online medical lab core business goal is to provide world-class project management medical services to various organizations. The CEO, abdul wahab , believes the firm can streamline operations and increase business by providing information related to project management on its intranet site, making some information and services accessible to current and potential clients</w:t>
      </w:r>
    </w:p>
    <w:p>
      <w:pPr>
        <w:tabs>
          <w:tab w:val="center" w:pos="2320" w:leader="none"/>
        </w:tabs>
        <w:spacing w:before="0" w:after="3" w:line="265"/>
        <w:ind w:right="0" w:left="-3"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Business Objective</w:t>
      </w:r>
    </w:p>
    <w:p>
      <w:pPr>
        <w:tabs>
          <w:tab w:val="center" w:pos="2320" w:leader="none"/>
        </w:tabs>
        <w:spacing w:before="0" w:after="3" w:line="265"/>
        <w:ind w:right="0" w:left="-3"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color w:val="000000"/>
          <w:spacing w:val="0"/>
          <w:position w:val="0"/>
          <w:sz w:val="24"/>
          <w:shd w:fill="FFFFFF" w:val="clear"/>
        </w:rPr>
        <w:t xml:space="preserve">Online medical lab strategic goals include continuing growth and profitability. The project management intranet site project will support these goals by increasing visibility of the firm’s expertise to current and potential clients by allowing client and public access to some sections of the intranet. The project will also improve profitability by reducing internal costs by providing standard tools, techniques, templates, and project management knowledge to all internal consultants. Because Online medical lab focuses on identifying profitable projects and measuring their value after completion, this project must meet those criteria.</w:t>
      </w:r>
    </w:p>
    <w:p>
      <w:pPr>
        <w:numPr>
          <w:ilvl w:val="0"/>
          <w:numId w:val="14"/>
        </w:numPr>
        <w:spacing w:before="0" w:after="0" w:line="240"/>
        <w:ind w:right="0" w:left="36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IDENTIFYING THE NEED</w:t>
      </w:r>
    </w:p>
    <w:p>
      <w:pPr>
        <w:spacing w:before="138" w:after="0" w:line="384"/>
        <w:ind w:right="1377"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A2A2A"/>
          <w:spacing w:val="0"/>
          <w:position w:val="0"/>
          <w:sz w:val="24"/>
          <w:shd w:fill="auto" w:val="clear"/>
        </w:rPr>
        <w:t xml:space="preserve">There is a need of a system for the patient who are unable to visit these lab again and again due to severe diseases so this type of a system may be helpful for them. Secondly all the reports and samples are to be submitted online so it reduces chances of human errors and faults, hence improve in quality of the system and performance of it. so it is now the basic need for the both patient and the laboratories and the doctors too for efficiency and correctness in the workflow</w:t>
      </w:r>
    </w:p>
    <w:p>
      <w:pPr>
        <w:numPr>
          <w:ilvl w:val="0"/>
          <w:numId w:val="16"/>
        </w:numPr>
        <w:spacing w:before="0" w:after="0" w:line="384"/>
        <w:ind w:right="0" w:left="36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O BJECTIVES </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Online medical lab strategic goals include continuing growth and profitability. The project management intranet site project will support these goals by increasing visibility of the firm’s expertise to current and potential clients by allowing client and public access to some sections of the intranet. The project will also improve profitability by reducing internal costs by providing standard tools, techniques, templates, and project management knowledge to all internal consultants. Because Online medical lab focuses on identifying profitable projects and measuring their value after completion, this project must meet those criteria.</w:t>
      </w:r>
    </w:p>
    <w:p>
      <w:pPr>
        <w:numPr>
          <w:ilvl w:val="0"/>
          <w:numId w:val="18"/>
        </w:numPr>
        <w:spacing w:before="0" w:after="0" w:line="384"/>
        <w:ind w:right="0" w:left="36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BUSINESS GOAL</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goals of this project include,</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To develop one of a kind mobile application, that could be trusted by the tourists and travelers of Pakistan at one side and trusted by the hotels and tourism items vendors at the other side</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To perform all of the booking and transaction operations in such an efficient way that will be profitable for the owners of the project as well as for the hotels and the tourism items vendors</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To portray the real image of Pakistan in front of the world, so that more and more tourists and travelers could be attracted therefore increasing the direct contribution of tourism industry in the country’s economy</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0"/>
        </w:numPr>
        <w:spacing w:before="0" w:after="0" w:line="384"/>
        <w:ind w:right="0" w:left="36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NAME OF APPLICATION</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application is named as " online medical lab” which can be described as the all the work via single web portal by just sitting at your home and reliable too </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0" w:line="384"/>
        <w:ind w:right="0" w:left="36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PROTOTYPING OF THE A PPLICA TION</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actually starting to work on the project order to translate the application working and its design concepts. Low-fidelity prototyping approach was adopted, by drawing sketches on paper using pencil.</w:t>
      </w:r>
    </w:p>
    <w:p>
      <w:pPr>
        <w:spacing w:before="0" w:after="0" w:line="384"/>
        <w:ind w:right="0" w:left="360" w:firstLine="0"/>
        <w:jc w:val="both"/>
        <w:rPr>
          <w:rFonts w:ascii="Times New Roman" w:hAnsi="Times New Roman" w:cs="Times New Roman" w:eastAsia="Times New Roman"/>
          <w:b/>
          <w:color w:val="auto"/>
          <w:spacing w:val="0"/>
          <w:position w:val="0"/>
          <w:sz w:val="24"/>
          <w:u w:val="single"/>
          <w:shd w:fill="auto" w:val="clear"/>
        </w:rPr>
      </w:pPr>
    </w:p>
    <w:p>
      <w:pPr>
        <w:numPr>
          <w:ilvl w:val="0"/>
          <w:numId w:val="24"/>
        </w:numPr>
        <w:spacing w:before="0" w:after="0" w:line="384"/>
        <w:ind w:right="0" w:left="36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THE SDLC APPROACH</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streamline the overall development process of application the SDLC approach adopted for this project is Agile Modeling.</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Model enabled the team to manage the changes in such an effective way that resulted in a well-documented application and an increased satisfaction of project supervisor manager projects and the project evaluators at the same time.</w:t>
      </w:r>
    </w:p>
    <w:p>
      <w:pPr>
        <w:spacing w:before="0" w:after="0" w:line="384"/>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6"/>
        </w:numPr>
        <w:spacing w:before="0" w:after="0" w:line="384"/>
        <w:ind w:right="0" w:left="36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Charter</w:t>
      </w:r>
    </w:p>
    <w:p>
      <w:pPr>
        <w:spacing w:before="0" w:after="71"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Project Title: online medical lab</w:t>
      </w:r>
    </w:p>
    <w:p>
      <w:pPr>
        <w:spacing w:before="0" w:after="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Start Date: 10-september-2018</w:t>
        <w:tab/>
        <w:tab/>
        <w:t xml:space="preserve">Projected Finish Date: 29-december-2018 </w:t>
      </w:r>
    </w:p>
    <w:p>
      <w:pPr>
        <w:spacing w:before="0" w:after="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Budget Information: The firm has allocated 140,000 for this project. The majority of costs for this project will be internal labor. An initial estimate provides a total of 80 hours per week.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Project Manager: Ismail Akhtar, 306-2788847,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FFFFFF" w:val="clear"/>
          </w:rPr>
          <w:t xml:space="preserve">ismailakhtar@onlinemedicallab.com</w:t>
        </w:r>
      </w:hyperlink>
    </w:p>
    <w:p>
      <w:pPr>
        <w:spacing w:before="0" w:after="0" w:line="384"/>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Objectives: Develop a new capability accessible on online medical lab intranet site to help internal consultants and external customers manage projects more effectively. The intranet site will include several templates and tools that users can download, examples of completed templates and related project management documents used on real projects, important articles related to recent project management topics, an article retrieval service, links to other sites with useful information, and an “Ask the Expert” feature, where users can post questions about their projects and receive advice from experts in the field. Some parts of the intranet site will be accessible free to the public, other parts will only be accessible to current customers and internal consultants, and other parts will be accessible for a fee.</w:t>
      </w:r>
    </w:p>
    <w:p>
      <w:pPr>
        <w:spacing w:before="0" w:after="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 Project Success Criteria: The project should pay for itself within one year of completion.</w:t>
      </w:r>
    </w:p>
    <w:p>
      <w:pPr>
        <w:spacing w:before="0" w:after="0" w:line="38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Approach</w:t>
      </w:r>
    </w:p>
    <w:p>
      <w:pPr>
        <w:widowControl w:val="false"/>
        <w:numPr>
          <w:ilvl w:val="0"/>
          <w:numId w:val="31"/>
        </w:numPr>
        <w:spacing w:before="0" w:after="8" w:line="253"/>
        <w:ind w:right="0" w:left="541" w:hanging="321"/>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Develop a survey to determine critical features of the new intranet site and solicit input from consultants and customers.</w:t>
      </w:r>
    </w:p>
    <w:p>
      <w:pPr>
        <w:widowControl w:val="false"/>
        <w:numPr>
          <w:ilvl w:val="0"/>
          <w:numId w:val="31"/>
        </w:numPr>
        <w:spacing w:before="0" w:after="7" w:line="240"/>
        <w:ind w:right="0" w:left="541" w:hanging="321"/>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Review internal and external templates and examples of project management documents.</w:t>
      </w:r>
    </w:p>
    <w:p>
      <w:pPr>
        <w:widowControl w:val="false"/>
        <w:numPr>
          <w:ilvl w:val="0"/>
          <w:numId w:val="31"/>
        </w:numPr>
        <w:spacing w:before="0" w:after="0" w:line="270"/>
        <w:ind w:right="0" w:left="541" w:hanging="321"/>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Research software to provide security, manage user inputs, and facilitate the article retrieval and “Ask the Expert” features.</w:t>
      </w:r>
    </w:p>
    <w:p>
      <w:pPr>
        <w:widowControl w:val="false"/>
        <w:numPr>
          <w:ilvl w:val="0"/>
          <w:numId w:val="31"/>
        </w:numPr>
        <w:spacing w:before="0" w:after="8" w:line="240"/>
        <w:ind w:right="0" w:left="541" w:hanging="321"/>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Develop the intranet site using an iterative approach, soliciting a great deal of user feedback.</w:t>
      </w:r>
    </w:p>
    <w:p>
      <w:pPr>
        <w:widowControl w:val="false"/>
        <w:numPr>
          <w:ilvl w:val="0"/>
          <w:numId w:val="31"/>
        </w:numPr>
        <w:spacing w:before="0" w:after="105" w:line="251"/>
        <w:ind w:right="0" w:left="541" w:hanging="321"/>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Determine a way to measure the value of the intranet site in terms of reduced costs and new revenues, both during the project and one year after project completion.</w:t>
      </w:r>
    </w:p>
    <w:p>
      <w:pPr>
        <w:spacing w:before="0" w:after="62"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Current Situation and Problem/Opportunity Statement</w:t>
      </w:r>
    </w:p>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Online medical lab has a corporate Web site as well as an intranet. The lab currently uses the Web site for marketing information. The primary use of the intranet is for human resource information, such as where doctors enter their hours on various projects, change and view their benefits information, and access an online directory and Web-based e-mail system. The lab also uses an enterprise-wide project management system to track all project information, focusing on the status of deliverables and meeting scope, time, and cost goals. There is an opportunity to provide a new section on the intranet dedicated to sharing consultants’ project management knowledge across the organization. Online medical lab only hires experienced consultants and gives them freedom to manage projects as they see fit. However, as the business grows and projects become more complex, even experienced project managers are looking for suggestions on how to work more effectively.</w:t>
      </w:r>
    </w:p>
    <w:p>
      <w:pPr>
        <w:spacing w:before="0" w:after="62"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Critical Assumptions and Constraints</w:t>
      </w:r>
    </w:p>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intranet site must be a valuable asset for Online medical lab. Current consultants and clients must actively support the project, and it must pay for itself within one year by reducing internal operating costs and generating new business. The Project Management Office manager must lead the effort, and the project team must include participants from several parts of the company, as well as from current client organizations. The new system must run on existing hardware and software, and it should require minimal technical support. It must be easily accessible by consultants and clients and be secure from unauthorized users.</w:t>
      </w:r>
    </w:p>
    <w:p>
      <w:pPr>
        <w:spacing w:before="0" w:after="63"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Analysis of Options and Recommendation</w:t>
      </w:r>
    </w:p>
    <w:p>
      <w:pPr>
        <w:spacing w:before="0" w:after="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There are three options for addressing this opportunity:</w:t>
      </w:r>
    </w:p>
    <w:p>
      <w:pPr>
        <w:widowControl w:val="false"/>
        <w:numPr>
          <w:ilvl w:val="0"/>
          <w:numId w:val="42"/>
        </w:numPr>
        <w:spacing w:before="0" w:after="61" w:line="240"/>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Do nothing. The business is doing well, and we can continue to operate without this new project.</w:t>
      </w:r>
    </w:p>
    <w:p>
      <w:pPr>
        <w:widowControl w:val="false"/>
        <w:numPr>
          <w:ilvl w:val="0"/>
          <w:numId w:val="42"/>
        </w:numPr>
        <w:spacing w:before="0" w:after="73" w:line="245"/>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Purchase access to specialized software to support this new capability with little in-house development.</w:t>
      </w:r>
    </w:p>
    <w:p>
      <w:pPr>
        <w:widowControl w:val="false"/>
        <w:numPr>
          <w:ilvl w:val="0"/>
          <w:numId w:val="42"/>
        </w:numPr>
        <w:spacing w:before="0" w:after="99" w:line="247"/>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 and implement the new intranet capabilities in-house, using mostly existing hardware and software.</w:t>
      </w:r>
    </w:p>
    <w:p>
      <w:pPr>
        <w:widowControl w:val="false"/>
        <w:spacing w:before="0" w:after="99" w:line="247"/>
        <w:ind w:right="0" w:left="361"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Based on discussions with stakeholders, we believe that option 3 is the best option</w:t>
      </w:r>
    </w:p>
    <w:p>
      <w:pPr>
        <w:widowControl w:val="false"/>
        <w:spacing w:before="0" w:after="99" w:line="247"/>
        <w:ind w:right="0" w:left="361" w:firstLine="0"/>
        <w:jc w:val="left"/>
        <w:rPr>
          <w:rFonts w:ascii="Times New Roman" w:hAnsi="Times New Roman" w:cs="Times New Roman" w:eastAsia="Times New Roman"/>
          <w:color w:val="000000"/>
          <w:spacing w:val="0"/>
          <w:position w:val="0"/>
          <w:sz w:val="24"/>
          <w:shd w:fill="FFFFFF" w:val="clear"/>
        </w:rPr>
      </w:pPr>
    </w:p>
    <w:p>
      <w:pPr>
        <w:spacing w:before="0" w:after="63"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Preliminary Project Requirements</w:t>
      </w:r>
    </w:p>
    <w:p>
      <w:pPr>
        <w:spacing w:before="0" w:after="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main features of the project management intranet site include the following:</w:t>
      </w:r>
    </w:p>
    <w:p>
      <w:pPr>
        <w:numPr>
          <w:ilvl w:val="0"/>
          <w:numId w:val="48"/>
        </w:numPr>
        <w:spacing w:before="0" w:after="73" w:line="245"/>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Access to several project management templates and tools. Users must be able to search for templates and tools, read instructions for using these templates and tools, and see examples of how to apply them to real projects. Users must also be able to submit new templates and tools, which should first be screened or edited by the Project Management Office.</w:t>
      </w:r>
    </w:p>
    <w:p>
      <w:pPr>
        <w:widowControl w:val="false"/>
        <w:numPr>
          <w:ilvl w:val="0"/>
          <w:numId w:val="48"/>
        </w:numPr>
        <w:spacing w:before="0" w:after="71" w:line="246"/>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Access to relevant project management articles. Many consultants and clients sense an information overload when they research project management information. They often waste time they should be spending with their clients. The new intranet should include access to several important articles on various project management topics, which are searchable by topic, and allow users to ask the Project Management Office staff to find additional articles to meet their needs.</w:t>
      </w:r>
    </w:p>
    <w:p>
      <w:pPr>
        <w:widowControl w:val="false"/>
        <w:numPr>
          <w:ilvl w:val="0"/>
          <w:numId w:val="48"/>
        </w:numPr>
        <w:spacing w:before="0" w:after="85" w:line="247"/>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Links to other, up-to-date Web sites, with brief descriptions of the main features of the external sites.</w:t>
      </w:r>
    </w:p>
    <w:p>
      <w:pPr>
        <w:widowControl w:val="false"/>
        <w:numPr>
          <w:ilvl w:val="0"/>
          <w:numId w:val="48"/>
        </w:numPr>
        <w:spacing w:before="0" w:after="68" w:line="251"/>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 “Ask the Expert” feature to help build relationships with current and future clients and share knowledge with internal consultants.</w:t>
      </w:r>
    </w:p>
    <w:p>
      <w:pPr>
        <w:widowControl w:val="false"/>
        <w:numPr>
          <w:ilvl w:val="0"/>
          <w:numId w:val="48"/>
        </w:numPr>
        <w:spacing w:before="0" w:after="73" w:line="245"/>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Appropriate security to make the entire intranet site accessible to internal consultants and certain sections accessible to others.</w:t>
      </w:r>
    </w:p>
    <w:p>
      <w:pPr>
        <w:widowControl w:val="false"/>
        <w:numPr>
          <w:ilvl w:val="0"/>
          <w:numId w:val="48"/>
        </w:numPr>
        <w:spacing w:before="0" w:after="71" w:line="246"/>
        <w:ind w:right="0" w:left="721"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ability to charge money for access to some information. Some of the information and features of the intranet site should prompt external users to pay for the information or service. Payment options should include a credit card option or similar online payment transactions. After the system verifies payment, the user should be able to access or download the desired information.</w:t>
      </w:r>
    </w:p>
    <w:p>
      <w:pPr>
        <w:spacing w:before="0" w:after="73" w:line="245"/>
        <w:ind w:right="0" w:left="721"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Other features suggested by users, if they add value to the business.</w:t>
      </w: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Budget Estimate and Financial Analysis</w:t>
      </w:r>
    </w:p>
    <w:p>
      <w:pPr>
        <w:spacing w:before="0" w:after="4" w:line="248"/>
        <w:ind w:right="1"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preliminary estimate of costs for the entire project is 140,000. This estimate is based on the project manager working about 20 hours per week for six months and other internal staff working a total of about 60 hours per week for six months. The customer representatives would not be paid for their assistance. A staff project manager would earn 50 per hour. The hourly rate for the other project team members would be 70 per hour, because some hours normally billed to clients may be needed for this project. The initial cost estimate also includes 10,000 for purchasing software and services from suppliers. After the project is completed, maintenance costs of 40,000 are included for each year, primarily to update the information and coordinate the “Ask the Expert” feature and online articles.</w:t>
      </w: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Projected benefits are based on a reduction in hours that consultants spend researching project management information, appropriate tools, and templates. Projected benefits are also based on a small increase in profits due to new business generated by this project. If each of 400 consultants saved just 40 hours each year (less than one hour per week) and could bill that time to other projects that generate a conservative estimate of 10 per hour in profits, then the projected benefit would be 160,000 per year. If the new intranet increased business by just 1 percent, using past profit information, increased profits due to new business would be at least 40,000 each year. Total projected benefits, therefore, are about 200,000 per year. Exhibit A summarizes the projected costs and benefits and shows the estimated net present value (NPV), return on investment (ROI), and year in which payback occurs. It also lists assumptions made in performing this preliminary financial analysis. All of the financial estimates are very encouraging. The estimated payback is within one year, as requested by the sponsor. The NPV is 272,800, and the discounted ROI based on a three-year system life is excellent at 112 percent.</w:t>
      </w: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63"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Schedule Estimate</w:t>
      </w:r>
    </w:p>
    <w:p>
      <w:pPr>
        <w:spacing w:before="0" w:after="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sponsor would like to see the project completed within six months, but there is some flexibility in the schedule. We also assume that the new system will have a useful life of at least three years.</w:t>
      </w: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Potential risks</w:t>
      </w:r>
    </w:p>
    <w:p>
      <w:pPr>
        <w:spacing w:before="0" w:after="88"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This project carries several risks. The foremost risk is a lack of interest in the new system by our internal consultants and external clients. User inputs are crucial for populating information into this system and realizing the potential benefits from using the system. There are some technical risks in choosing the type of software used to search the system, check security, process payments, and so on, but the features of this system all use proven technologies. The main business risk is investing the time and money into this project and not realizing the projected benefits.</w:t>
      </w:r>
    </w:p>
    <w:p>
      <w:pPr>
        <w:widowControl w:val="false"/>
        <w:spacing w:before="0" w:after="105" w:line="251"/>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84"/>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1.9 </w:t>
      </w:r>
      <w:r>
        <w:rPr>
          <w:rFonts w:ascii="Times New Roman" w:hAnsi="Times New Roman" w:cs="Times New Roman" w:eastAsia="Times New Roman"/>
          <w:b/>
          <w:color w:val="000000"/>
          <w:spacing w:val="0"/>
          <w:position w:val="0"/>
          <w:sz w:val="24"/>
          <w:u w:val="single"/>
          <w:shd w:fill="auto" w:val="clear"/>
        </w:rPr>
        <w:t xml:space="preserve">ROLES AND RESPONSIBILITIES</w:t>
      </w:r>
    </w:p>
    <w:tbl>
      <w:tblPr/>
      <w:tblGrid>
        <w:gridCol w:w="11430"/>
      </w:tblGrid>
      <w:tr>
        <w:trPr>
          <w:trHeight w:val="367" w:hRule="auto"/>
          <w:jc w:val="left"/>
        </w:trPr>
        <w:tc>
          <w:tcPr>
            <w:tcW w:w="114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Name</w:t>
              <w:tab/>
              <w:t xml:space="preserve">                      Role</w:t>
              <w:tab/>
              <w:t xml:space="preserve">                               Position</w:t>
              <w:tab/>
              <w:t xml:space="preserve">                                                               Contact Information</w:t>
            </w:r>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auto"/>
                <w:spacing w:val="0"/>
                <w:position w:val="0"/>
                <w:sz w:val="24"/>
                <w:shd w:fill="FFFFFF" w:val="clear"/>
              </w:rPr>
              <w:t xml:space="preserve">Abdul wahab               Sponsor</w:t>
              <w:tab/>
              <w:t xml:space="preserve">                online medical lab, CEO</w:t>
              <w:tab/>
              <w:t xml:space="preserve">                    abdulwahab</w:t>
            </w:r>
            <w:hyperlink xmlns:r="http://schemas.openxmlformats.org/officeDocument/2006/relationships" r:id="docRId1">
              <w:r>
                <w:rPr>
                  <w:rFonts w:ascii="Times New Roman" w:hAnsi="Times New Roman" w:cs="Times New Roman" w:eastAsia="Times New Roman"/>
                  <w:color w:val="0563C1"/>
                  <w:spacing w:val="0"/>
                  <w:position w:val="0"/>
                  <w:sz w:val="24"/>
                  <w:u w:val="single"/>
                  <w:shd w:fill="FFFFFF" w:val="clear"/>
                </w:rPr>
                <w:t xml:space="preserve">@onlinemedicallab.com</w:t>
              </w:r>
            </w:hyperlink>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auto"/>
                <w:spacing w:val="0"/>
                <w:position w:val="0"/>
                <w:sz w:val="24"/>
                <w:shd w:fill="FFFFFF" w:val="clear"/>
              </w:rPr>
              <w:t xml:space="preserve">Ismail Akhtar           manager               online medical lab,project manger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FFFFFF" w:val="clear"/>
                </w:rPr>
                <w:t xml:space="preserve">ismailakhtar@onlinemedicallab.com</w:t>
              </w:r>
            </w:hyperlink>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auto"/>
                <w:spacing w:val="0"/>
                <w:position w:val="0"/>
                <w:sz w:val="24"/>
                <w:shd w:fill="FFFFFF" w:val="clear"/>
              </w:rPr>
              <w:t xml:space="preserve">Fuqan   team member       </w:t>
            </w:r>
            <w:r>
              <w:rPr>
                <w:rFonts w:ascii="Times New Roman" w:hAnsi="Times New Roman" w:cs="Times New Roman" w:eastAsia="Times New Roman"/>
                <w:color w:val="0563C1"/>
                <w:spacing w:val="0"/>
                <w:position w:val="0"/>
                <w:sz w:val="24"/>
                <w:u w:val="single"/>
                <w:shd w:fill="FFFFFF" w:val="clear"/>
              </w:rPr>
              <w:t xml:space="preserve">online medical lab,senior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 fuqan</w:t>
              </w:r>
              <w:r>
                <w:rPr>
                  <w:rFonts w:ascii="Times New Roman" w:hAnsi="Times New Roman" w:cs="Times New Roman" w:eastAsia="Times New Roman"/>
                  <w:color w:val="0563C1"/>
                  <w:spacing w:val="0"/>
                  <w:position w:val="0"/>
                  <w:sz w:val="24"/>
                  <w:u w:val="single"/>
                  <w:shd w:fill="FFFFFF" w:val="clear"/>
                </w:rPr>
                <w:t xml:space="preserve"> HYPERLINK "mailto:mohammadsoban@onlinemedicallab.com"</w:t>
              </w:r>
              <w:r>
                <w:rPr>
                  <w:rFonts w:ascii="Times New Roman" w:hAnsi="Times New Roman" w:cs="Times New Roman" w:eastAsia="Times New Roman"/>
                  <w:color w:val="0563C1"/>
                  <w:spacing w:val="0"/>
                  <w:position w:val="0"/>
                  <w:sz w:val="24"/>
                  <w:u w:val="single"/>
                  <w:shd w:fill="FFFFFF" w:val="clear"/>
                </w:rPr>
                <w:t xml:space="preserve"> @onlinemedicallab.com</w:t>
              </w:r>
            </w:hyperlink>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auto"/>
                <w:spacing w:val="0"/>
                <w:position w:val="0"/>
                <w:sz w:val="24"/>
                <w:shd w:fill="FFFFFF" w:val="clear"/>
              </w:rPr>
              <w:t xml:space="preserve">owais                        team member       </w:t>
            </w:r>
            <w:r>
              <w:rPr>
                <w:rFonts w:ascii="Times New Roman" w:hAnsi="Times New Roman" w:cs="Times New Roman" w:eastAsia="Times New Roman"/>
                <w:color w:val="0563C1"/>
                <w:spacing w:val="0"/>
                <w:position w:val="0"/>
                <w:sz w:val="24"/>
                <w:u w:val="single"/>
                <w:shd w:fill="FFFFFF" w:val="clear"/>
              </w:rPr>
              <w:t xml:space="preserve">online medical lab,it department                        </w:t>
            </w:r>
            <w:r>
              <w:rPr>
                <w:rFonts w:ascii="Times New Roman" w:hAnsi="Times New Roman" w:cs="Times New Roman" w:eastAsia="Times New Roman"/>
                <w:color w:val="auto"/>
                <w:spacing w:val="0"/>
                <w:position w:val="0"/>
                <w:sz w:val="24"/>
                <w:shd w:fill="FFFFFF" w:val="clear"/>
              </w:rPr>
              <w:t xml:space="preserve">owais</w:t>
            </w:r>
            <w:r>
              <w:rPr>
                <w:rFonts w:ascii="Times New Roman" w:hAnsi="Times New Roman" w:cs="Times New Roman" w:eastAsia="Times New Roman"/>
                <w:color w:val="0563C1"/>
                <w:spacing w:val="0"/>
                <w:position w:val="0"/>
                <w:sz w:val="24"/>
                <w:u w:val="single"/>
                <w:shd w:fill="FFFFFF" w:val="clear"/>
              </w:rPr>
              <w:t xml:space="preserve">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0563C1"/>
                <w:spacing w:val="0"/>
                <w:position w:val="0"/>
                <w:sz w:val="24"/>
                <w:u w:val="single"/>
                <w:shd w:fill="FFFFFF" w:val="clear"/>
              </w:rPr>
              <w:t xml:space="preserve">onlinemedicallab.com</w:t>
            </w:r>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563C1"/>
                <w:spacing w:val="0"/>
                <w:position w:val="0"/>
                <w:sz w:val="24"/>
                <w:u w:val="single"/>
                <w:shd w:fill="FFFFFF" w:val="clear"/>
              </w:rPr>
              <w:t xml:space="preserve"> Saeed</w:t>
            </w:r>
            <w:r>
              <w:rPr>
                <w:rFonts w:ascii="Times New Roman" w:hAnsi="Times New Roman" w:cs="Times New Roman" w:eastAsia="Times New Roman"/>
                <w:color w:val="auto"/>
                <w:spacing w:val="0"/>
                <w:position w:val="0"/>
                <w:sz w:val="24"/>
                <w:shd w:fill="FFFFFF" w:val="clear"/>
              </w:rPr>
              <w:t xml:space="preserve">           team member       </w:t>
            </w:r>
            <w:r>
              <w:rPr>
                <w:rFonts w:ascii="Times New Roman" w:hAnsi="Times New Roman" w:cs="Times New Roman" w:eastAsia="Times New Roman"/>
                <w:color w:val="0563C1"/>
                <w:spacing w:val="0"/>
                <w:position w:val="0"/>
                <w:sz w:val="24"/>
                <w:u w:val="single"/>
                <w:shd w:fill="FFFFFF" w:val="clear"/>
              </w:rPr>
              <w:t xml:space="preserve">online medical lab,it department                 </w:t>
            </w:r>
            <w:hyperlink xmlns:r="http://schemas.openxmlformats.org/officeDocument/2006/relationships" r:id="docRId4">
              <w:r>
                <w:rPr>
                  <w:rFonts w:ascii="Times New Roman" w:hAnsi="Times New Roman" w:cs="Times New Roman" w:eastAsia="Times New Roman"/>
                  <w:color w:val="0563C1"/>
                  <w:spacing w:val="0"/>
                  <w:position w:val="0"/>
                  <w:sz w:val="24"/>
                  <w:u w:val="single"/>
                  <w:shd w:fill="FFFFFF" w:val="clear"/>
                </w:rPr>
                <w:t xml:space="preserve">saeed@onlinemedicallab.com</w:t>
              </w:r>
            </w:hyperlink>
            <w:r>
              <w:rPr>
                <w:rFonts w:ascii="Times New Roman" w:hAnsi="Times New Roman" w:cs="Times New Roman" w:eastAsia="Times New Roman"/>
                <w:color w:val="auto"/>
                <w:spacing w:val="0"/>
                <w:position w:val="0"/>
                <w:sz w:val="24"/>
                <w:shd w:fill="FFFFFF" w:val="clear"/>
              </w:rPr>
              <w:t xml:space="preserve"> </w:t>
            </w:r>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0563C1"/>
                <w:spacing w:val="0"/>
                <w:position w:val="0"/>
                <w:sz w:val="24"/>
                <w:u w:val="single"/>
                <w:shd w:fill="FFFFFF" w:val="clear"/>
              </w:rPr>
              <w:t xml:space="preserve">sikander</w:t>
            </w:r>
            <w:r>
              <w:rPr>
                <w:rFonts w:ascii="Times New Roman" w:hAnsi="Times New Roman" w:cs="Times New Roman" w:eastAsia="Times New Roman"/>
                <w:color w:val="auto"/>
                <w:spacing w:val="0"/>
                <w:position w:val="0"/>
                <w:sz w:val="24"/>
                <w:shd w:fill="FFFFFF" w:val="clear"/>
              </w:rPr>
              <w:t xml:space="preserve">          team member       </w:t>
            </w:r>
            <w:r>
              <w:rPr>
                <w:rFonts w:ascii="Times New Roman" w:hAnsi="Times New Roman" w:cs="Times New Roman" w:eastAsia="Times New Roman"/>
                <w:color w:val="0563C1"/>
                <w:spacing w:val="0"/>
                <w:position w:val="0"/>
                <w:sz w:val="24"/>
                <w:u w:val="single"/>
                <w:shd w:fill="FFFFFF" w:val="clear"/>
              </w:rPr>
              <w:t xml:space="preserve">online medical lab,it department               </w:t>
            </w:r>
            <w:hyperlink xmlns:r="http://schemas.openxmlformats.org/officeDocument/2006/relationships" r:id="docRId5">
              <w:r>
                <w:rPr>
                  <w:rFonts w:ascii="Times New Roman" w:hAnsi="Times New Roman" w:cs="Times New Roman" w:eastAsia="Times New Roman"/>
                  <w:color w:val="0563C1"/>
                  <w:spacing w:val="0"/>
                  <w:position w:val="0"/>
                  <w:sz w:val="24"/>
                  <w:u w:val="single"/>
                  <w:shd w:fill="FFFFFF" w:val="clear"/>
                </w:rPr>
                <w:t xml:space="preserve">sikander@onlinemedicallab.com</w:t>
              </w:r>
            </w:hyperlink>
          </w:p>
          <w:p>
            <w:pPr>
              <w:tabs>
                <w:tab w:val="center" w:pos="1521" w:leader="none"/>
                <w:tab w:val="center" w:pos="3132" w:leader="none"/>
                <w:tab w:val="center" w:pos="5707"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FFFFFF" w:val="clear"/>
              </w:rPr>
            </w:pPr>
            <w:r>
              <w:rPr>
                <w:rFonts w:ascii="Times New Roman" w:hAnsi="Times New Roman" w:cs="Times New Roman" w:eastAsia="Times New Roman"/>
                <w:color w:val="0563C1"/>
                <w:spacing w:val="0"/>
                <w:position w:val="0"/>
                <w:sz w:val="24"/>
                <w:u w:val="single"/>
                <w:shd w:fill="FFFFFF" w:val="clear"/>
              </w:rPr>
              <w:t xml:space="preserve">Naveed           </w:t>
            </w:r>
            <w:r>
              <w:rPr>
                <w:rFonts w:ascii="Times New Roman" w:hAnsi="Times New Roman" w:cs="Times New Roman" w:eastAsia="Times New Roman"/>
                <w:color w:val="auto"/>
                <w:spacing w:val="0"/>
                <w:position w:val="0"/>
                <w:sz w:val="24"/>
                <w:shd w:fill="FFFFFF" w:val="clear"/>
              </w:rPr>
              <w:t xml:space="preserve">team member</w:t>
            </w:r>
            <w:r>
              <w:rPr>
                <w:rFonts w:ascii="Times New Roman" w:hAnsi="Times New Roman" w:cs="Times New Roman" w:eastAsia="Times New Roman"/>
                <w:color w:val="0563C1"/>
                <w:spacing w:val="0"/>
                <w:position w:val="0"/>
                <w:sz w:val="24"/>
                <w:u w:val="single"/>
                <w:shd w:fill="FFFFFF" w:val="clear"/>
              </w:rPr>
              <w:t xml:space="preserve">       client representative                                    </w:t>
            </w:r>
            <w:hyperlink xmlns:r="http://schemas.openxmlformats.org/officeDocument/2006/relationships" r:id="docRId6">
              <w:r>
                <w:rPr>
                  <w:rFonts w:ascii="Times New Roman" w:hAnsi="Times New Roman" w:cs="Times New Roman" w:eastAsia="Times New Roman"/>
                  <w:color w:val="0563C1"/>
                  <w:spacing w:val="0"/>
                  <w:position w:val="0"/>
                  <w:sz w:val="24"/>
                  <w:u w:val="single"/>
                  <w:shd w:fill="FFFFFF" w:val="clear"/>
                </w:rPr>
                <w:t xml:space="preserve">naveed@onlinemedicallab.com</w:t>
              </w:r>
            </w:hyperlink>
          </w:p>
          <w:p>
            <w:pPr>
              <w:tabs>
                <w:tab w:val="center" w:pos="1521" w:leader="none"/>
                <w:tab w:val="center" w:pos="3132" w:leader="none"/>
                <w:tab w:val="center" w:pos="5707" w:leader="none"/>
              </w:tabs>
              <w:spacing w:before="0" w:after="0" w:line="240"/>
              <w:ind w:right="0" w:left="0" w:firstLine="0"/>
              <w:jc w:val="left"/>
              <w:rPr>
                <w:spacing w:val="0"/>
                <w:position w:val="0"/>
              </w:rPr>
            </w:pPr>
            <w:r>
              <w:rPr>
                <w:rFonts w:ascii="Times New Roman" w:hAnsi="Times New Roman" w:cs="Times New Roman" w:eastAsia="Times New Roman"/>
                <w:color w:val="0563C1"/>
                <w:spacing w:val="0"/>
                <w:position w:val="0"/>
                <w:sz w:val="24"/>
                <w:u w:val="single"/>
                <w:shd w:fill="FFFFFF" w:val="clear"/>
              </w:rPr>
              <w:t xml:space="preserve">Hamz                 </w:t>
            </w:r>
            <w:r>
              <w:rPr>
                <w:rFonts w:ascii="Times New Roman" w:hAnsi="Times New Roman" w:cs="Times New Roman" w:eastAsia="Times New Roman"/>
                <w:color w:val="auto"/>
                <w:spacing w:val="0"/>
                <w:position w:val="0"/>
                <w:sz w:val="24"/>
                <w:shd w:fill="FFFFFF" w:val="clear"/>
              </w:rPr>
              <w:t xml:space="preserve">team member</w:t>
            </w:r>
            <w:r>
              <w:rPr>
                <w:rFonts w:ascii="Times New Roman" w:hAnsi="Times New Roman" w:cs="Times New Roman" w:eastAsia="Times New Roman"/>
                <w:color w:val="0563C1"/>
                <w:spacing w:val="0"/>
                <w:position w:val="0"/>
                <w:sz w:val="24"/>
                <w:u w:val="single"/>
                <w:shd w:fill="FFFFFF" w:val="clear"/>
              </w:rPr>
              <w:t xml:space="preserve">       client representative                                           </w:t>
            </w:r>
            <w:hyperlink xmlns:r="http://schemas.openxmlformats.org/officeDocument/2006/relationships" r:id="docRId7">
              <w:r>
                <w:rPr>
                  <w:rFonts w:ascii="Times New Roman" w:hAnsi="Times New Roman" w:cs="Times New Roman" w:eastAsia="Times New Roman"/>
                  <w:color w:val="0563C1"/>
                  <w:spacing w:val="0"/>
                  <w:position w:val="0"/>
                  <w:sz w:val="24"/>
                  <w:u w:val="single"/>
                  <w:shd w:fill="FFFFFF" w:val="clear"/>
                </w:rPr>
                <w:t xml:space="preserve">hamza@client2.com</w:t>
              </w:r>
            </w:hyperlink>
            <w:r>
              <w:rPr>
                <w:rFonts w:ascii="Times New Roman" w:hAnsi="Times New Roman" w:cs="Times New Roman" w:eastAsia="Times New Roman"/>
                <w:color w:val="0563C1"/>
                <w:spacing w:val="0"/>
                <w:position w:val="0"/>
                <w:sz w:val="24"/>
                <w:u w:val="single"/>
                <w:shd w:fill="FFFFFF" w:val="clear"/>
              </w:rPr>
              <w:t xml:space="preserve">  </w:t>
            </w:r>
          </w:p>
        </w:tc>
      </w:tr>
    </w:tbl>
    <w:p>
      <w:pPr>
        <w:spacing w:before="0" w:after="0" w:line="384"/>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84"/>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1.10 </w:t>
      </w:r>
      <w:r>
        <w:rPr>
          <w:rFonts w:ascii="Times New Roman" w:hAnsi="Times New Roman" w:cs="Times New Roman" w:eastAsia="Times New Roman"/>
          <w:b/>
          <w:color w:val="auto"/>
          <w:spacing w:val="0"/>
          <w:position w:val="0"/>
          <w:sz w:val="24"/>
          <w:u w:val="single"/>
          <w:shd w:fill="auto" w:val="clear"/>
        </w:rPr>
        <w:t xml:space="preserve">Technology Stack</w:t>
      </w:r>
    </w:p>
    <w:p>
      <w:pPr>
        <w:spacing w:before="0" w:after="0" w:line="384"/>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 proposed for the development:</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Backend and Database</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selected a Fire Base backend as a service and many of its components are open source Firebase has now become the most trusted BaaS among web application developers as it frees them from worrying about the management of servers. Also it provides almost all of the necessary tools required for developing g a modern mobile application under one suite.</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Admin Area and Website (web client)</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area will have a simpler UI and functionality and will be implemented using a template based on Bootstrap 3.0. </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the website and the admin area will run on all major current browsers: Chrome, Firefox, Safari, and Internet Explorer.</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1.11 </w:t>
      </w:r>
      <w:r>
        <w:rPr>
          <w:rFonts w:ascii="Times New Roman" w:hAnsi="Times New Roman" w:cs="Times New Roman" w:eastAsia="Times New Roman"/>
          <w:b/>
          <w:color w:val="auto"/>
          <w:spacing w:val="0"/>
          <w:position w:val="0"/>
          <w:sz w:val="24"/>
          <w:u w:val="single"/>
          <w:shd w:fill="auto" w:val="clear"/>
        </w:rPr>
        <w:t xml:space="preserve">Timeline and costs</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development we will have two important milestones: alpha milestone and beta milestone. For the alpha milestone, around 40-60% of the features should be working and for the beta milestone 100% of the features should be working, but with chances of bugs.</w:t>
      </w: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estimated time of development is between 6 and 8 weeks. Below you can find a timeline chart for the whole project, with each major component apart.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Timeline</w:t>
      </w: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40" w:firstLine="0"/>
        <w:jc w:val="left"/>
        <w:rPr>
          <w:rFonts w:ascii="Times New Roman" w:hAnsi="Times New Roman" w:cs="Times New Roman" w:eastAsia="Times New Roman"/>
          <w:b/>
          <w:color w:val="8F8CA2"/>
          <w:spacing w:val="0"/>
          <w:position w:val="0"/>
          <w:sz w:val="24"/>
          <w:shd w:fill="auto" w:val="clear"/>
        </w:rPr>
      </w:pPr>
      <w:r>
        <w:rPr>
          <w:rFonts w:ascii="Times New Roman" w:hAnsi="Times New Roman" w:cs="Times New Roman" w:eastAsia="Times New Roman"/>
          <w:b/>
          <w:color w:val="8F8CA2"/>
          <w:spacing w:val="0"/>
          <w:position w:val="0"/>
          <w:sz w:val="24"/>
          <w:shd w:fill="auto" w:val="clear"/>
        </w:rPr>
        <w:t xml:space="preserve">ARHITECTURE, STRUCTURE,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52" w:dyaOrig="152">
          <v:rect xmlns:o="urn:schemas-microsoft-com:office:office" xmlns:v="urn:schemas-microsoft-com:vml" id="rectole0000000000" style="width:7.600000pt;height: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0" ShapeID="rectole0000000000"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40" w:firstLine="0"/>
        <w:jc w:val="left"/>
        <w:rPr>
          <w:rFonts w:ascii="Times New Roman" w:hAnsi="Times New Roman" w:cs="Times New Roman" w:eastAsia="Times New Roman"/>
          <w:b/>
          <w:color w:val="8F8CA2"/>
          <w:spacing w:val="0"/>
          <w:position w:val="0"/>
          <w:sz w:val="24"/>
          <w:shd w:fill="auto" w:val="clear"/>
        </w:rPr>
      </w:pPr>
      <w:r>
        <w:rPr>
          <w:rFonts w:ascii="Times New Roman" w:hAnsi="Times New Roman" w:cs="Times New Roman" w:eastAsia="Times New Roman"/>
          <w:b/>
          <w:color w:val="8F8CA2"/>
          <w:spacing w:val="0"/>
          <w:position w:val="0"/>
          <w:sz w:val="24"/>
          <w:shd w:fill="auto" w:val="clear"/>
        </w:rPr>
        <w:t xml:space="preserve">MODEL, NETWORKING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2"/>
        <w:ind w:right="0" w:left="0" w:firstLine="0"/>
        <w:jc w:val="left"/>
        <w:rPr>
          <w:rFonts w:ascii="Times New Roman" w:hAnsi="Times New Roman" w:cs="Times New Roman" w:eastAsia="Times New Roman"/>
          <w:color w:val="auto"/>
          <w:spacing w:val="0"/>
          <w:position w:val="0"/>
          <w:sz w:val="24"/>
          <w:shd w:fill="auto" w:val="clear"/>
        </w:rPr>
      </w:pPr>
      <w:r>
        <w:object w:dxaOrig="3542" w:dyaOrig="4268">
          <v:rect xmlns:o="urn:schemas-microsoft-com:office:office" xmlns:v="urn:schemas-microsoft-com:vml" id="rectole0000000001" style="width:177.100000pt;height:213.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1" ShapeID="rectole0000000001" r:id="docRId10"/>
        </w:object>
      </w:r>
    </w:p>
    <w:p>
      <w:pPr>
        <w:spacing w:before="0" w:after="0" w:line="240"/>
        <w:ind w:right="0" w:left="0" w:firstLine="0"/>
        <w:jc w:val="left"/>
        <w:rPr>
          <w:rFonts w:ascii="Times New Roman" w:hAnsi="Times New Roman" w:cs="Times New Roman" w:eastAsia="Times New Roman"/>
          <w:b/>
          <w:color w:val="8F8CA2"/>
          <w:spacing w:val="0"/>
          <w:position w:val="0"/>
          <w:sz w:val="24"/>
          <w:shd w:fill="auto" w:val="clear"/>
        </w:rPr>
      </w:pPr>
      <w:r>
        <w:object w:dxaOrig="158" w:dyaOrig="158">
          <v:rect xmlns:o="urn:schemas-microsoft-com:office:office" xmlns:v="urn:schemas-microsoft-com:vml" id="rectole0000000002" style="width:7.900000pt;height: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2" ShapeID="rectole0000000002" r:id="docRId12"/>
        </w:object>
      </w:r>
      <w:r>
        <w:rPr>
          <w:rFonts w:ascii="Times New Roman" w:hAnsi="Times New Roman" w:cs="Times New Roman" w:eastAsia="Times New Roman"/>
          <w:b/>
          <w:color w:val="8F8CA2"/>
          <w:spacing w:val="0"/>
          <w:position w:val="0"/>
          <w:sz w:val="24"/>
          <w:shd w:fill="auto" w:val="clear"/>
        </w:rPr>
        <w:t xml:space="preserve"> DESIGN FOR GENERAL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22"/>
        <w:ind w:right="0" w:left="0" w:firstLine="0"/>
        <w:jc w:val="left"/>
        <w:rPr>
          <w:rFonts w:ascii="Times New Roman" w:hAnsi="Times New Roman" w:cs="Times New Roman" w:eastAsia="Times New Roman"/>
          <w:color w:val="auto"/>
          <w:spacing w:val="0"/>
          <w:position w:val="0"/>
          <w:sz w:val="24"/>
          <w:shd w:fill="auto" w:val="clear"/>
        </w:rPr>
      </w:pPr>
      <w:r>
        <w:object w:dxaOrig="4118" w:dyaOrig="591">
          <v:rect xmlns:o="urn:schemas-microsoft-com:office:office" xmlns:v="urn:schemas-microsoft-com:vml" id="rectole0000000003" style="width:205.900000pt;height:29.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3" ShapeID="rectole0000000003" r:id="docRId1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8F8CA2"/>
          <w:spacing w:val="0"/>
          <w:position w:val="0"/>
          <w:sz w:val="24"/>
          <w:shd w:fill="auto" w:val="clear"/>
        </w:rPr>
      </w:pPr>
      <w:r>
        <w:object w:dxaOrig="158" w:dyaOrig="158">
          <v:rect xmlns:o="urn:schemas-microsoft-com:office:office" xmlns:v="urn:schemas-microsoft-com:vml" id="rectole0000000004" style="width:7.900000pt;height:7.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4" ShapeID="rectole0000000004" r:id="docRId16"/>
        </w:object>
      </w:r>
      <w:r>
        <w:rPr>
          <w:rFonts w:ascii="Times New Roman" w:hAnsi="Times New Roman" w:cs="Times New Roman" w:eastAsia="Times New Roman"/>
          <w:b/>
          <w:color w:val="8F8CA2"/>
          <w:spacing w:val="0"/>
          <w:position w:val="0"/>
          <w:sz w:val="24"/>
          <w:shd w:fill="auto" w:val="clear"/>
        </w:rPr>
        <w:t xml:space="preserve"> CODING FOR ANDROID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571" w:dyaOrig="2484">
          <v:rect xmlns:o="urn:schemas-microsoft-com:office:office" xmlns:v="urn:schemas-microsoft-com:vml" id="rectole0000000005" style="width:178.550000pt;height:12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8F8CA2"/>
          <w:spacing w:val="0"/>
          <w:position w:val="0"/>
          <w:sz w:val="24"/>
          <w:shd w:fill="auto" w:val="clear"/>
        </w:rPr>
      </w:pPr>
      <w:r>
        <w:object w:dxaOrig="158" w:dyaOrig="158">
          <v:rect xmlns:o="urn:schemas-microsoft-com:office:office" xmlns:v="urn:schemas-microsoft-com:vml" id="rectole0000000006" style="width:7.900000pt;height:7.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6" ShapeID="rectole0000000006" r:id="docRId20"/>
        </w:object>
      </w:r>
      <w:r>
        <w:rPr>
          <w:rFonts w:ascii="Times New Roman" w:hAnsi="Times New Roman" w:cs="Times New Roman" w:eastAsia="Times New Roman"/>
          <w:b/>
          <w:color w:val="8F8CA2"/>
          <w:spacing w:val="0"/>
          <w:position w:val="0"/>
          <w:sz w:val="24"/>
          <w:shd w:fill="auto" w:val="clear"/>
        </w:rPr>
        <w:t xml:space="preserve"> BACKEND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80" w:dyaOrig="498">
          <v:rect xmlns:o="urn:schemas-microsoft-com:office:office" xmlns:v="urn:schemas-microsoft-com:vml" id="rectole0000000007" style="width:59.000000pt;height:24.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7" ShapeID="rectole0000000007" r:id="docRId2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8F8CA2"/>
          <w:spacing w:val="0"/>
          <w:position w:val="0"/>
          <w:sz w:val="24"/>
          <w:shd w:fill="auto" w:val="clear"/>
        </w:rPr>
      </w:pPr>
      <w:r>
        <w:object w:dxaOrig="158" w:dyaOrig="158">
          <v:rect xmlns:o="urn:schemas-microsoft-com:office:office" xmlns:v="urn:schemas-microsoft-com:vml" id="rectole0000000008" style="width:7.900000pt;height:7.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r>
        <w:rPr>
          <w:rFonts w:ascii="Times New Roman" w:hAnsi="Times New Roman" w:cs="Times New Roman" w:eastAsia="Times New Roman"/>
          <w:b/>
          <w:color w:val="8F8CA2"/>
          <w:spacing w:val="0"/>
          <w:position w:val="0"/>
          <w:sz w:val="24"/>
          <w:shd w:fill="auto" w:val="clear"/>
        </w:rPr>
        <w:t xml:space="preserve"> ADMIN AREA</w:t>
      </w:r>
    </w:p>
    <w:p>
      <w:pPr>
        <w:spacing w:before="0" w:after="0" w:line="34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40" w:firstLine="0"/>
        <w:jc w:val="left"/>
        <w:rPr>
          <w:rFonts w:ascii="Times New Roman" w:hAnsi="Times New Roman" w:cs="Times New Roman" w:eastAsia="Times New Roman"/>
          <w:b/>
          <w:color w:val="8F8CA2"/>
          <w:spacing w:val="0"/>
          <w:position w:val="0"/>
          <w:sz w:val="24"/>
          <w:shd w:fill="auto" w:val="clear"/>
        </w:rPr>
      </w:pPr>
      <w:r>
        <w:object w:dxaOrig="1454" w:dyaOrig="378">
          <v:rect xmlns:o="urn:schemas-microsoft-com:office:office" xmlns:v="urn:schemas-microsoft-com:vml" id="rectole0000000009" style="width:72.700000pt;height:18.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9" ShapeID="rectole0000000009" r:id="docRId26"/>
        </w:object>
      </w:r>
      <w:r>
        <w:rPr>
          <w:rFonts w:ascii="Times New Roman" w:hAnsi="Times New Roman" w:cs="Times New Roman" w:eastAsia="Times New Roman"/>
          <w:b/>
          <w:color w:val="8F8CA2"/>
          <w:spacing w:val="0"/>
          <w:position w:val="0"/>
          <w:sz w:val="24"/>
          <w:shd w:fill="auto" w:val="clear"/>
        </w:rPr>
        <w:t xml:space="preserve">TESTING &amp;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52" w:dyaOrig="152">
          <v:rect xmlns:o="urn:schemas-microsoft-com:office:office" xmlns:v="urn:schemas-microsoft-com:vml" id="rectole0000000010" style="width:7.600000pt;height:7.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0" ShapeID="rectole0000000010" r:id="docRId2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40" w:firstLine="0"/>
        <w:jc w:val="left"/>
        <w:rPr>
          <w:rFonts w:ascii="Times New Roman" w:hAnsi="Times New Roman" w:cs="Times New Roman" w:eastAsia="Times New Roman"/>
          <w:b/>
          <w:color w:val="8F8CA2"/>
          <w:spacing w:val="0"/>
          <w:position w:val="0"/>
          <w:sz w:val="24"/>
          <w:shd w:fill="auto" w:val="clear"/>
        </w:rPr>
      </w:pPr>
      <w:r>
        <w:rPr>
          <w:rFonts w:ascii="Times New Roman" w:hAnsi="Times New Roman" w:cs="Times New Roman" w:eastAsia="Times New Roman"/>
          <w:b/>
          <w:color w:val="8F8CA2"/>
          <w:spacing w:val="0"/>
          <w:position w:val="0"/>
          <w:sz w:val="24"/>
          <w:shd w:fill="auto" w:val="clear"/>
        </w:rPr>
        <w:t xml:space="preserve">ACCEPTANCE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2846" w:dyaOrig="621">
          <v:rect xmlns:o="urn:schemas-microsoft-com:office:office" xmlns:v="urn:schemas-microsoft-com:vml" id="rectole0000000011" style="width:142.300000pt;height:31.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1" ShapeID="rectole0000000011" r:id="docRId30"/>
        </w:object>
      </w:r>
    </w:p>
    <w:p>
      <w:pPr>
        <w:spacing w:before="0" w:after="0" w:line="33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8F8CA2"/>
          <w:spacing w:val="0"/>
          <w:position w:val="0"/>
          <w:sz w:val="24"/>
          <w:shd w:fill="auto" w:val="clear"/>
        </w:rPr>
      </w:pPr>
      <w:r>
        <w:object w:dxaOrig="158" w:dyaOrig="158">
          <v:rect xmlns:o="urn:schemas-microsoft-com:office:office" xmlns:v="urn:schemas-microsoft-com:vml" id="rectole0000000012" style="width:7.900000pt;height:7.9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2" ShapeID="rectole0000000012" r:id="docRId32"/>
        </w:object>
      </w:r>
      <w:r>
        <w:rPr>
          <w:rFonts w:ascii="Times New Roman" w:hAnsi="Times New Roman" w:cs="Times New Roman" w:eastAsia="Times New Roman"/>
          <w:b/>
          <w:color w:val="8F8CA2"/>
          <w:spacing w:val="0"/>
          <w:position w:val="0"/>
          <w:sz w:val="24"/>
          <w:shd w:fill="auto" w:val="clear"/>
        </w:rPr>
        <w:t xml:space="preserve"> DEPLOYMENT</w:t>
      </w:r>
    </w:p>
    <w:p>
      <w:pPr>
        <w:spacing w:before="0" w:after="0" w:line="331"/>
        <w:ind w:right="0" w:left="0" w:firstLine="0"/>
        <w:jc w:val="left"/>
        <w:rPr>
          <w:rFonts w:ascii="Times New Roman" w:hAnsi="Times New Roman" w:cs="Times New Roman" w:eastAsia="Times New Roman"/>
          <w:color w:val="auto"/>
          <w:spacing w:val="0"/>
          <w:position w:val="0"/>
          <w:sz w:val="24"/>
          <w:shd w:fill="auto" w:val="clear"/>
        </w:rPr>
      </w:pPr>
    </w:p>
    <w:tbl>
      <w:tblPr>
        <w:tblInd w:w="240" w:type="dxa"/>
      </w:tblPr>
      <w:tblGrid>
        <w:gridCol w:w="1280"/>
        <w:gridCol w:w="1560"/>
        <w:gridCol w:w="1380"/>
        <w:gridCol w:w="1360"/>
        <w:gridCol w:w="1380"/>
        <w:gridCol w:w="1380"/>
        <w:gridCol w:w="760"/>
        <w:gridCol w:w="760"/>
        <w:gridCol w:w="760"/>
      </w:tblGrid>
      <w:tr>
        <w:trPr>
          <w:trHeight w:val="264" w:hRule="auto"/>
          <w:jc w:val="left"/>
        </w:trPr>
        <w:tc>
          <w:tcPr>
            <w:tcW w:w="128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8F8CA2"/>
                <w:spacing w:val="0"/>
                <w:position w:val="0"/>
                <w:sz w:val="24"/>
                <w:shd w:fill="auto" w:val="clear"/>
              </w:rPr>
              <w:t xml:space="preserve">WEEKS</w:t>
            </w:r>
          </w:p>
        </w:tc>
        <w:tc>
          <w:tcPr>
            <w:tcW w:w="15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54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0</w:t>
            </w:r>
          </w:p>
        </w:tc>
        <w:tc>
          <w:tcPr>
            <w:tcW w:w="138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54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1</w:t>
            </w:r>
          </w:p>
        </w:tc>
        <w:tc>
          <w:tcPr>
            <w:tcW w:w="13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52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2</w:t>
            </w:r>
          </w:p>
        </w:tc>
        <w:tc>
          <w:tcPr>
            <w:tcW w:w="138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52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3</w:t>
            </w:r>
          </w:p>
        </w:tc>
        <w:tc>
          <w:tcPr>
            <w:tcW w:w="138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52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4</w:t>
            </w:r>
          </w:p>
        </w:tc>
        <w:tc>
          <w:tcPr>
            <w:tcW w:w="7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ADADAD"/>
                <w:spacing w:val="0"/>
                <w:position w:val="0"/>
                <w:sz w:val="24"/>
                <w:shd w:fill="auto" w:val="clear"/>
              </w:rPr>
              <w:t xml:space="preserve">5</w:t>
            </w:r>
          </w:p>
        </w:tc>
        <w:tc>
          <w:tcPr>
            <w:tcW w:w="7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DADAD"/>
          <w:spacing w:val="0"/>
          <w:position w:val="0"/>
          <w:sz w:val="24"/>
          <w:shd w:fill="auto" w:val="clear"/>
        </w:rPr>
      </w:pPr>
    </w:p>
    <w:p>
      <w:pPr>
        <w:spacing w:before="0" w:after="0" w:line="334"/>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34"/>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3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COST</w:t>
      </w:r>
    </w:p>
    <w:tbl>
      <w:tblPr>
        <w:tblInd w:w="160" w:type="dxa"/>
      </w:tblPr>
      <w:tblGrid>
        <w:gridCol w:w="3705"/>
      </w:tblGrid>
      <w:tr>
        <w:trPr>
          <w:trHeight w:val="239"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b/>
                <w:color w:val="8B8D8E"/>
                <w:spacing w:val="0"/>
                <w:position w:val="0"/>
                <w:sz w:val="24"/>
                <w:shd w:fill="auto" w:val="clear"/>
              </w:rPr>
              <w:t xml:space="preserve">DEVELOPMENT PERIOD</w:t>
            </w:r>
          </w:p>
        </w:tc>
      </w:tr>
      <w:tr>
        <w:trPr>
          <w:trHeight w:val="498"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1 - 1.5 weeks</w:t>
            </w:r>
          </w:p>
        </w:tc>
      </w:tr>
      <w:tr>
        <w:trPr>
          <w:trHeight w:val="530"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2.5 - 3 weeks</w:t>
            </w:r>
          </w:p>
        </w:tc>
      </w:tr>
      <w:tr>
        <w:trPr>
          <w:trHeight w:val="500"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2 - 3 days</w:t>
            </w:r>
          </w:p>
        </w:tc>
      </w:tr>
      <w:tr>
        <w:trPr>
          <w:trHeight w:val="510"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1 week</w:t>
            </w:r>
          </w:p>
        </w:tc>
      </w:tr>
      <w:tr>
        <w:trPr>
          <w:trHeight w:val="533"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25 hours</w:t>
            </w:r>
          </w:p>
        </w:tc>
      </w:tr>
      <w:tr>
        <w:trPr>
          <w:trHeight w:val="520"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1 week</w:t>
            </w:r>
          </w:p>
        </w:tc>
      </w:tr>
      <w:tr>
        <w:trPr>
          <w:trHeight w:val="533" w:hRule="auto"/>
          <w:jc w:val="left"/>
        </w:trPr>
        <w:tc>
          <w:tcPr>
            <w:tcW w:w="3705"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widowControl w:val="false"/>
              <w:spacing w:before="0" w:after="0" w:line="240"/>
              <w:ind w:right="0" w:left="1200" w:firstLine="0"/>
              <w:jc w:val="left"/>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4 - 5 weeks</w:t>
            </w:r>
          </w:p>
        </w:tc>
      </w:tr>
    </w:tbl>
    <w:p>
      <w:pPr>
        <w:tabs>
          <w:tab w:val="left" w:pos="70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1.12 </w:t>
      </w:r>
      <w:r>
        <w:rPr>
          <w:rFonts w:ascii="Times New Roman" w:hAnsi="Times New Roman" w:cs="Times New Roman" w:eastAsia="Times New Roman"/>
          <w:b/>
          <w:color w:val="auto"/>
          <w:spacing w:val="0"/>
          <w:position w:val="0"/>
          <w:sz w:val="24"/>
          <w:u w:val="single"/>
          <w:shd w:fill="auto" w:val="clear"/>
        </w:rPr>
        <w:t xml:space="preserve">PROFIT &amp; REVENUE</w:t>
      </w:r>
    </w:p>
    <w:p>
      <w:pPr>
        <w:spacing w:before="0" w:after="0" w:line="240"/>
        <w:ind w:right="0" w:left="0" w:firstLine="0"/>
        <w:jc w:val="left"/>
        <w:rPr>
          <w:rFonts w:ascii="Times New Roman" w:hAnsi="Times New Roman" w:cs="Times New Roman" w:eastAsia="Times New Roman"/>
          <w:b/>
          <w:color w:val="F06292"/>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565656"/>
          <w:spacing w:val="0"/>
          <w:position w:val="0"/>
          <w:sz w:val="24"/>
          <w:shd w:fill="auto" w:val="clear"/>
        </w:rPr>
      </w:pPr>
      <w:r>
        <w:rPr>
          <w:rFonts w:ascii="Times New Roman" w:hAnsi="Times New Roman" w:cs="Times New Roman" w:eastAsia="Times New Roman"/>
          <w:color w:val="565656"/>
          <w:spacing w:val="0"/>
          <w:position w:val="0"/>
          <w:sz w:val="24"/>
          <w:shd w:fill="auto" w:val="clear"/>
        </w:rPr>
        <w:t xml:space="preserve">Our analysis shows that we will be generating a projected revenue of 0.5 million in the span of 2 months, based on which our projected profit will work out to 2 lacs.</w:t>
      </w:r>
    </w:p>
    <w:p>
      <w:pPr>
        <w:spacing w:before="0" w:after="0" w:line="240"/>
        <w:ind w:right="0" w:left="0" w:firstLine="0"/>
        <w:jc w:val="left"/>
        <w:rPr>
          <w:rFonts w:ascii="Times New Roman" w:hAnsi="Times New Roman" w:cs="Times New Roman" w:eastAsia="Times New Roman"/>
          <w:color w:val="565656"/>
          <w:spacing w:val="0"/>
          <w:position w:val="0"/>
          <w:sz w:val="24"/>
          <w:shd w:fill="auto" w:val="clear"/>
        </w:rPr>
      </w:pPr>
    </w:p>
    <w:tbl>
      <w:tblPr/>
      <w:tblGrid>
        <w:gridCol w:w="1163"/>
        <w:gridCol w:w="3633"/>
        <w:gridCol w:w="2381"/>
        <w:gridCol w:w="2381"/>
      </w:tblGrid>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Revenue</w:t>
            </w: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Projected Revenue</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20,0000</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Total Revenue</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20,00000</w:t>
            </w: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Expenses</w:t>
            </w: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Development Cost</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15,0000</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Profit</w:t>
            </w: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Projected Profit</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565656"/>
                <w:spacing w:val="0"/>
                <w:position w:val="0"/>
                <w:sz w:val="24"/>
                <w:shd w:fill="auto" w:val="clear"/>
              </w:rPr>
              <w:t xml:space="preserve">50000</w:t>
            </w: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1" w:type="dxa"/>
            <w:tcBorders>
              <w:top w:val="single" w:color="a5a5a5" w:sz="4"/>
              <w:left w:val="single" w:color="000000" w:sz="0"/>
              <w:bottom w:val="single" w:color="a5a5a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1350" w:leader="none"/>
        </w:tabs>
        <w:spacing w:before="0" w:after="0" w:line="38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1350" w:leader="none"/>
        </w:tabs>
        <w:spacing w:before="0" w:after="0" w:line="384"/>
        <w:ind w:right="0" w:left="0" w:firstLine="0"/>
        <w:jc w:val="both"/>
        <w:rPr>
          <w:rFonts w:ascii="Times New Roman" w:hAnsi="Times New Roman" w:cs="Times New Roman" w:eastAsia="Times New Roman"/>
          <w:color w:val="auto"/>
          <w:spacing w:val="0"/>
          <w:position w:val="0"/>
          <w:sz w:val="24"/>
          <w:shd w:fill="auto" w:val="clear"/>
        </w:rPr>
      </w:pPr>
    </w:p>
    <w:tbl>
      <w:tblPr>
        <w:tblInd w:w="1527" w:type="dxa"/>
      </w:tblPr>
      <w:tblGrid>
        <w:gridCol w:w="8040"/>
      </w:tblGrid>
      <w:tr>
        <w:trPr>
          <w:trHeight w:val="5791" w:hRule="auto"/>
          <w:jc w:val="left"/>
        </w:trPr>
        <w:tc>
          <w:tcPr>
            <w:tcW w:w="8040" w:type="dxa"/>
            <w:tcBorders>
              <w:top w:val="single" w:color="000000" w:sz="0"/>
              <w:left w:val="single" w:color="000000" w:sz="0"/>
              <w:bottom w:val="single" w:color="000000" w:sz="0"/>
              <w:right w:val="single" w:color="000000" w:sz="0"/>
            </w:tcBorders>
            <w:shd w:color="auto" w:fill="b9dff1" w:val="clear"/>
            <w:tcMar>
              <w:left w:w="116" w:type="dxa"/>
              <w:right w:w="116" w:type="dxa"/>
            </w:tcMar>
            <w:vAlign w:val="center"/>
          </w:tcPr>
          <w:p>
            <w:pPr>
              <w:spacing w:before="0" w:after="62"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1.13</w:t>
            </w:r>
            <w:r>
              <w:rPr>
                <w:rFonts w:ascii="Times New Roman" w:hAnsi="Times New Roman" w:cs="Times New Roman" w:eastAsia="Times New Roman"/>
                <w:b/>
                <w:color w:val="000000"/>
                <w:spacing w:val="0"/>
                <w:position w:val="0"/>
                <w:sz w:val="24"/>
                <w:u w:val="single"/>
                <w:shd w:fill="FFFFFF" w:val="clear"/>
              </w:rPr>
              <w:t xml:space="preserve"> Exhibits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Exhibit A: Financial Analysis for Project Management Intranet Site Project</w:t>
            </w:r>
          </w:p>
          <w:tbl>
            <w:tblPr/>
            <w:tblGrid>
              <w:gridCol w:w="1459"/>
              <w:gridCol w:w="1033"/>
              <w:gridCol w:w="946"/>
              <w:gridCol w:w="873"/>
              <w:gridCol w:w="878"/>
              <w:gridCol w:w="2607"/>
            </w:tblGrid>
            <w:tr>
              <w:trPr>
                <w:trHeight w:val="215" w:hRule="auto"/>
                <w:jc w:val="left"/>
              </w:trPr>
              <w:tc>
                <w:tcPr>
                  <w:tcW w:w="1459" w:type="dxa"/>
                  <w:tcBorders>
                    <w:top w:val="single" w:color="000000" w:sz="4"/>
                    <w:left w:val="single" w:color="000000" w:sz="4"/>
                    <w:bottom w:val="single" w:color="000000" w:sz="4"/>
                    <w:right w:val="single" w:color="000000" w:sz="4"/>
                  </w:tcBorders>
                  <w:shd w:color="auto" w:fill="009ed5"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Discount rate</w:t>
                  </w:r>
                </w:p>
              </w:tc>
              <w:tc>
                <w:tcPr>
                  <w:tcW w:w="1033" w:type="dxa"/>
                  <w:tcBorders>
                    <w:top w:val="single" w:color="000000" w:sz="4"/>
                    <w:left w:val="single" w:color="000000" w:sz="4"/>
                    <w:bottom w:val="single" w:color="000000" w:sz="4"/>
                    <w:right w:val="single" w:color="000000" w:sz="4"/>
                  </w:tcBorders>
                  <w:shd w:color="auto" w:fill="009ed5" w:val="clear"/>
                  <w:tcMar>
                    <w:left w:w="46" w:type="dxa"/>
                    <w:right w:w="46" w:type="dxa"/>
                  </w:tcMar>
                  <w:vAlign w:val="center"/>
                </w:tcPr>
                <w:p>
                  <w:pPr>
                    <w:spacing w:before="0" w:after="0" w:line="240"/>
                    <w:ind w:right="0" w:left="328"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10%</w:t>
                  </w:r>
                </w:p>
              </w:tc>
              <w:tc>
                <w:tcPr>
                  <w:tcW w:w="1819" w:type="dxa"/>
                  <w:gridSpan w:val="2"/>
                  <w:tcBorders>
                    <w:top w:val="single" w:color="000000" w:sz="4"/>
                    <w:left w:val="single" w:color="000000" w:sz="4"/>
                    <w:bottom w:val="single" w:color="000000" w:sz="4"/>
                    <w:right w:val="single" w:color="000000" w:sz="4"/>
                  </w:tcBorders>
                  <w:shd w:color="auto" w:fill="009ed5"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878" w:type="dxa"/>
                  <w:tcBorders>
                    <w:top w:val="single" w:color="000000" w:sz="4"/>
                    <w:left w:val="single" w:color="000000" w:sz="4"/>
                    <w:bottom w:val="single" w:color="000000" w:sz="4"/>
                    <w:right w:val="single" w:color="000000" w:sz="4"/>
                  </w:tcBorders>
                  <w:shd w:color="auto" w:fill="009ed5"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2607" w:type="dxa"/>
                  <w:tcBorders>
                    <w:top w:val="single" w:color="000000" w:sz="4"/>
                    <w:left w:val="single" w:color="000000" w:sz="4"/>
                    <w:bottom w:val="single" w:color="000000" w:sz="4"/>
                    <w:right w:val="single" w:color="000000" w:sz="4"/>
                  </w:tcBorders>
                  <w:shd w:color="auto" w:fill="009ed5"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Assume the project is done in about 6 months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819" w:type="dxa"/>
                  <w:gridSpan w:val="2"/>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69"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Year</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89"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0</w:t>
                  </w:r>
                </w:p>
              </w:tc>
              <w:tc>
                <w:tcPr>
                  <w:tcW w:w="946"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02"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1</w:t>
                  </w:r>
                </w:p>
              </w:tc>
              <w:tc>
                <w:tcPr>
                  <w:tcW w:w="87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02"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2</w:t>
                  </w:r>
                </w:p>
              </w:tc>
              <w:tc>
                <w:tcPr>
                  <w:tcW w:w="878"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47"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3</w:t>
                  </w:r>
                </w:p>
              </w:tc>
              <w:tc>
                <w:tcPr>
                  <w:tcW w:w="2607"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79"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Total</w:t>
                  </w: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Costs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8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946"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100,000</w:t>
                  </w:r>
                </w:p>
              </w:tc>
              <w:tc>
                <w:tcPr>
                  <w:tcW w:w="87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50,000</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50,000</w:t>
                  </w: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Discount factor</w:t>
                  </w:r>
                </w:p>
              </w:tc>
              <w:tc>
                <w:tcPr>
                  <w:tcW w:w="103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88"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w:t>
                  </w:r>
                </w:p>
              </w:tc>
              <w:tc>
                <w:tcPr>
                  <w:tcW w:w="946"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2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0.93</w:t>
                  </w:r>
                </w:p>
              </w:tc>
              <w:tc>
                <w:tcPr>
                  <w:tcW w:w="87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2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0.86</w:t>
                  </w:r>
                </w:p>
              </w:tc>
              <w:tc>
                <w:tcPr>
                  <w:tcW w:w="878"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6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0.79</w:t>
                  </w:r>
                </w:p>
              </w:tc>
              <w:tc>
                <w:tcPr>
                  <w:tcW w:w="2607"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Discounted costs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8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946"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45000</w:t>
                  </w:r>
                </w:p>
              </w:tc>
              <w:tc>
                <w:tcPr>
                  <w:tcW w:w="87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45000</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75"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45000</w:t>
                  </w: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45000</w:t>
                  </w: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946"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87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878"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2607"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Benefits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88"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w:t>
                  </w:r>
                </w:p>
              </w:tc>
              <w:tc>
                <w:tcPr>
                  <w:tcW w:w="946"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87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5"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Discount factor</w:t>
                  </w:r>
                </w:p>
              </w:tc>
              <w:tc>
                <w:tcPr>
                  <w:tcW w:w="103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388"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w:t>
                  </w:r>
                </w:p>
              </w:tc>
              <w:tc>
                <w:tcPr>
                  <w:tcW w:w="946"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2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0.93</w:t>
                  </w:r>
                </w:p>
              </w:tc>
              <w:tc>
                <w:tcPr>
                  <w:tcW w:w="87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2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0.86</w:t>
                  </w:r>
                </w:p>
              </w:tc>
              <w:tc>
                <w:tcPr>
                  <w:tcW w:w="878"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0" w:line="240"/>
                    <w:ind w:right="0" w:left="16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0.79</w:t>
                  </w:r>
                </w:p>
              </w:tc>
              <w:tc>
                <w:tcPr>
                  <w:tcW w:w="2607"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Discounted benefits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88"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0</w:t>
                  </w:r>
                </w:p>
              </w:tc>
              <w:tc>
                <w:tcPr>
                  <w:tcW w:w="946"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186,185</w:t>
                  </w:r>
                </w:p>
              </w:tc>
              <w:tc>
                <w:tcPr>
                  <w:tcW w:w="87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171,468</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158,766</w:t>
                  </w: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515,419</w:t>
                  </w: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946"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873"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878"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2607" w:type="dxa"/>
                  <w:tcBorders>
                    <w:top w:val="single" w:color="000000" w:sz="4"/>
                    <w:left w:val="single" w:color="000000" w:sz="4"/>
                    <w:bottom w:val="single" w:color="000000" w:sz="4"/>
                    <w:right w:val="single" w:color="000000" w:sz="4"/>
                  </w:tcBorders>
                  <w:shd w:color="auto" w:fill="b9dff1"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1459"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Discounted benefits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costs</w:t>
                  </w:r>
                </w:p>
              </w:tc>
              <w:tc>
                <w:tcPr>
                  <w:tcW w:w="103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c>
                <w:tcPr>
                  <w:tcW w:w="946"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148,148</w:t>
                  </w:r>
                </w:p>
              </w:tc>
              <w:tc>
                <w:tcPr>
                  <w:tcW w:w="873"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137,174</w:t>
                  </w:r>
                </w:p>
              </w:tc>
              <w:tc>
                <w:tcPr>
                  <w:tcW w:w="878"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127,013</w:t>
                  </w:r>
                </w:p>
              </w:tc>
              <w:tc>
                <w:tcPr>
                  <w:tcW w:w="2607" w:type="dxa"/>
                  <w:tcBorders>
                    <w:top w:val="single" w:color="000000" w:sz="4"/>
                    <w:left w:val="single" w:color="000000" w:sz="4"/>
                    <w:bottom w:val="single" w:color="000000" w:sz="4"/>
                    <w:right w:val="single" w:color="000000" w:sz="4"/>
                  </w:tcBorders>
                  <w:shd w:color="auto" w:fill="e9f4f9" w:val="clear"/>
                  <w:tcMar>
                    <w:left w:w="46" w:type="dxa"/>
                    <w:right w:w="46"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bl>
          <w:p>
            <w:pPr>
              <w:tabs>
                <w:tab w:val="center" w:pos="3038" w:leader="none"/>
                <w:tab w:val="center" w:pos="3809" w:leader="none"/>
                <w:tab w:val="center" w:pos="4394" w:leader="none"/>
                <w:tab w:val="center" w:pos="5355" w:leader="none"/>
              </w:tabs>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Cumulative benefits - costs</w:t>
              <w:tab/>
              <w:t xml:space="preserve">(140,000)</w:t>
              <w:tab/>
              <w:t xml:space="preserve">8,148</w:t>
              <w:tab/>
              <w:t xml:space="preserve">145,322</w:t>
              <w:tab/>
            </w:r>
            <w:r>
              <w:rPr>
                <w:rFonts w:ascii="Times New Roman" w:hAnsi="Times New Roman" w:cs="Times New Roman" w:eastAsia="Times New Roman"/>
                <w:b/>
                <w:color w:val="000000"/>
                <w:spacing w:val="0"/>
                <w:position w:val="0"/>
                <w:sz w:val="24"/>
                <w:shd w:fill="FFFFFF" w:val="clear"/>
              </w:rPr>
              <w:t xml:space="preserve">272,336  NPV</w:t>
            </w:r>
          </w:p>
          <w:tbl>
            <w:tblPr/>
            <w:tblGrid>
              <w:gridCol w:w="2712"/>
              <w:gridCol w:w="3286"/>
            </w:tblGrid>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Payback in Year 1</w:t>
                  </w:r>
                </w:p>
              </w:tc>
            </w:tr>
            <w:tr>
              <w:trPr>
                <w:trHeight w:val="513"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171" w:line="240"/>
                    <w:ind w:right="0" w:left="32"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Discounted life cycle ROI------------&gt;</w:t>
                  </w:r>
                </w:p>
                <w:p>
                  <w:pPr>
                    <w:spacing w:before="0" w:after="0" w:line="240"/>
                    <w:ind w:right="0" w:left="32" w:firstLine="0"/>
                    <w:jc w:val="left"/>
                    <w:rPr>
                      <w:spacing w:val="0"/>
                      <w:position w:val="0"/>
                    </w:rPr>
                  </w:pPr>
                  <w:r>
                    <w:rPr>
                      <w:rFonts w:ascii="Times New Roman" w:hAnsi="Times New Roman" w:cs="Times New Roman" w:eastAsia="Times New Roman"/>
                      <w:b/>
                      <w:color w:val="000000"/>
                      <w:spacing w:val="0"/>
                      <w:position w:val="0"/>
                      <w:sz w:val="24"/>
                      <w:shd w:fill="FFFFFF" w:val="clear"/>
                    </w:rPr>
                    <w:t xml:space="preserve">Assumptions</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257"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112%</w:t>
                  </w:r>
                </w:p>
                <w:p>
                  <w:pPr>
                    <w:spacing w:before="0" w:after="0" w:line="240"/>
                    <w:ind w:right="0" w:left="0" w:firstLine="0"/>
                    <w:jc w:val="left"/>
                    <w:rPr>
                      <w:spacing w:val="0"/>
                      <w:position w:val="0"/>
                    </w:rPr>
                  </w:pP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Costs</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15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 hours</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PM (500 hours, $50/hour)</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20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25,000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Staff (1500 hours, $70/hour)</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134"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105,000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Outsourced software and services</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20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10,000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73"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Total project costs (all applied in year 0)</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134"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200,000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Benefits</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 consultants</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87"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Hours saved</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45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$/hour profit</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45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Benefits from saving time</w:t>
                  </w:r>
                </w:p>
              </w:tc>
              <w:tc>
                <w:tcPr>
                  <w:tcW w:w="3286" w:type="dxa"/>
                  <w:tcBorders>
                    <w:top w:val="single" w:color="000000" w:sz="0"/>
                    <w:left w:val="single" w:color="000000" w:sz="0"/>
                    <w:bottom w:val="single" w:color="000000" w:sz="0"/>
                    <w:right w:val="single" w:color="000000" w:sz="0"/>
                  </w:tcBorders>
                  <w:shd w:color="auto" w:fill="b9dff1" w:val="clear"/>
                  <w:tcMar>
                    <w:left w:w="0" w:type="dxa"/>
                    <w:right w:w="0" w:type="dxa"/>
                  </w:tcMar>
                  <w:vAlign w:val="center"/>
                </w:tcPr>
                <w:p>
                  <w:pPr>
                    <w:spacing w:before="0" w:after="0" w:line="240"/>
                    <w:ind w:right="0" w:left="134"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160,000</w:t>
                  </w:r>
                </w:p>
              </w:tc>
            </w:tr>
            <w:tr>
              <w:trPr>
                <w:trHeight w:val="171" w:hRule="auto"/>
                <w:jc w:val="left"/>
              </w:trPr>
              <w:tc>
                <w:tcPr>
                  <w:tcW w:w="2712"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32"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Benefits from 1% increase in profits</w:t>
                  </w:r>
                </w:p>
              </w:tc>
              <w:tc>
                <w:tcPr>
                  <w:tcW w:w="3286" w:type="dxa"/>
                  <w:tcBorders>
                    <w:top w:val="single" w:color="000000" w:sz="0"/>
                    <w:left w:val="single" w:color="000000" w:sz="0"/>
                    <w:bottom w:val="single" w:color="000000" w:sz="0"/>
                    <w:right w:val="single" w:color="000000" w:sz="0"/>
                  </w:tcBorders>
                  <w:shd w:color="auto" w:fill="e9f4f9" w:val="clear"/>
                  <w:tcMar>
                    <w:left w:w="0" w:type="dxa"/>
                    <w:right w:w="0" w:type="dxa"/>
                  </w:tcMar>
                  <w:vAlign w:val="center"/>
                </w:tcPr>
                <w:p>
                  <w:pPr>
                    <w:spacing w:before="0" w:after="0" w:line="240"/>
                    <w:ind w:right="0" w:left="206"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40,000</w:t>
                  </w:r>
                </w:p>
              </w:tc>
            </w:tr>
          </w:tbl>
          <w:p>
            <w:pPr>
              <w:tabs>
                <w:tab w:val="center" w:pos="3081"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Total annual projected benefits</w:t>
              <w:tab/>
              <w:t xml:space="preserve">200,000</w:t>
            </w:r>
          </w:p>
        </w:tc>
      </w:tr>
    </w:tbl>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283"/>
        </w:numPr>
        <w:spacing w:before="0" w:after="160" w:line="259"/>
        <w:ind w:right="0" w:left="1140" w:hanging="42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 Identifying Project Stakeholders:</w:t>
      </w:r>
    </w:p>
    <w:p>
      <w:pPr>
        <w:widowControl w:val="false"/>
        <w:spacing w:before="0" w:after="160" w:line="259"/>
        <w:ind w:right="0" w:left="36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Ismail Akhtar met with Abdul Wahab, the project’s sponsor, to help identify key stakeholders for this project. Recall from Chapter 1 that stakeholders are people involved in project activities or affected by them, and include the project sponsor, project team, support staff, customers, users, suppliers, and even opponents to the project. Abdul Wahab, the project sponsor, knew it would be important to assemble a strong project team, and he was very confident in Ismail’s ability to lead that team. They decided that key team members should include one of their full-time consultants with an outstanding record, furqan; one part-time consultant, uziar, who was new to the company and supported the Project Management Office; and two members of the IT department who supported the current intranet, Saeed and owias. They also knew that client inputs would be important for this project, so abdul wahab agreed to call the CEOs of two of the firm’s largest clients to see if they would be willing to provide representatives to work on this project at their own expense. All of the internal staff abdul wahab and Ismail akhtar recommended agreed to work on the project, and the two client representatives were furqan and the other. Because many other people would be affected by this project as future users of the new intranet, abdul wahab and Ismail akhtar also identified other key stakeholders, including their directors of IT, Human Resources (HR), and Public Relations (PR), as well as Ismail akhtar administrative assistant. After Ismail Akhtar and abdul whab made the preliminary contacts, Ismail Akhtar documented the stakeholders’ roles, names, organizations, and contact information in a stakeholder register, a document that includes details related to the identified project stakeholders. Table 3-4 provides an example of part of the initial stakeholder register. Because this document would be public, Ismail Akhtar was careful not to include information that might be sensitive, such as how strongly the stakeholder supported the project and his potential influence on the project. he would keep these issues in mind discreetly and use them in developing the stakeholder management strategy. A stakeholder analysis is a technique that project managers can use to help understand and increase the support of stakeholders throughout the project. Results of the stakeholder analysis can be documented in a stakeholder register or in a separate stakeholder assignment with external clients might have a higher priority. He offered to have an assistant help as needed. The IT staff members mentioned their concerns about testing and security issues. Ismail Akhtar knew that he would have to consider these concerns when managing the project</w:t>
      </w:r>
    </w:p>
    <w:p>
      <w:pPr>
        <w:widowControl w:val="false"/>
        <w:spacing w:before="0" w:after="160" w:line="259"/>
        <w:ind w:right="0" w:left="720" w:firstLine="0"/>
        <w:jc w:val="left"/>
        <w:rPr>
          <w:rFonts w:ascii="Times New Roman" w:hAnsi="Times New Roman" w:cs="Times New Roman" w:eastAsia="Times New Roman"/>
          <w:b/>
          <w:color w:val="000000"/>
          <w:spacing w:val="0"/>
          <w:position w:val="0"/>
          <w:sz w:val="24"/>
          <w:u w:val="single"/>
          <w:shd w:fill="FFFFFF" w:val="clear"/>
        </w:rPr>
      </w:pPr>
    </w:p>
    <w:p>
      <w:pPr>
        <w:widowControl w:val="false"/>
        <w:spacing w:before="0" w:after="160" w:line="259"/>
        <w:ind w:right="0" w:left="720" w:firstLine="0"/>
        <w:jc w:val="left"/>
        <w:rPr>
          <w:rFonts w:ascii="Times New Roman" w:hAnsi="Times New Roman" w:cs="Times New Roman" w:eastAsia="Times New Roman"/>
          <w:b/>
          <w:color w:val="000000"/>
          <w:spacing w:val="0"/>
          <w:position w:val="0"/>
          <w:sz w:val="24"/>
          <w:u w:val="single"/>
          <w:shd w:fill="FFFFFF" w:val="clear"/>
        </w:rPr>
      </w:pPr>
    </w:p>
    <w:p>
      <w:pPr>
        <w:widowControl w:val="false"/>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1.15 Stakeholder register:</w:t>
      </w:r>
    </w:p>
    <w:tbl>
      <w:tblPr/>
      <w:tblGrid>
        <w:gridCol w:w="1350"/>
        <w:gridCol w:w="1150"/>
        <w:gridCol w:w="1100"/>
        <w:gridCol w:w="1276"/>
        <w:gridCol w:w="810"/>
        <w:gridCol w:w="3159"/>
      </w:tblGrid>
      <w:tr>
        <w:trPr>
          <w:trHeight w:val="552" w:hRule="auto"/>
          <w:jc w:val="center"/>
        </w:trPr>
        <w:tc>
          <w:tcPr>
            <w:tcW w:w="1350" w:type="dxa"/>
            <w:tcBorders>
              <w:top w:val="single" w:color="000000" w:sz="0"/>
              <w:left w:val="single" w:color="000000" w:sz="0"/>
              <w:bottom w:val="single" w:color="000000" w:sz="0"/>
              <w:right w:val="single" w:color="000000" w:sz="0"/>
            </w:tcBorders>
            <w:shd w:color="auto" w:fill="00aada" w:val="clear"/>
            <w:tcMar>
              <w:left w:w="57" w:type="dxa"/>
              <w:right w:w="57" w:type="dxa"/>
            </w:tcMar>
            <w:vAlign w:val="bottom"/>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Name</w:t>
            </w:r>
          </w:p>
        </w:tc>
        <w:tc>
          <w:tcPr>
            <w:tcW w:w="1150" w:type="dxa"/>
            <w:tcBorders>
              <w:top w:val="single" w:color="000000" w:sz="0"/>
              <w:left w:val="single" w:color="000000" w:sz="0"/>
              <w:bottom w:val="single" w:color="000000" w:sz="0"/>
              <w:right w:val="single" w:color="000000" w:sz="0"/>
            </w:tcBorders>
            <w:shd w:color="auto" w:fill="00aada" w:val="clear"/>
            <w:tcMar>
              <w:left w:w="57" w:type="dxa"/>
              <w:right w:w="57" w:type="dxa"/>
            </w:tcMar>
            <w:vAlign w:val="bottom"/>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Position</w:t>
            </w:r>
          </w:p>
        </w:tc>
        <w:tc>
          <w:tcPr>
            <w:tcW w:w="2376" w:type="dxa"/>
            <w:gridSpan w:val="2"/>
            <w:tcBorders>
              <w:top w:val="single" w:color="000000" w:sz="0"/>
              <w:left w:val="single" w:color="000000" w:sz="0"/>
              <w:bottom w:val="single" w:color="000000" w:sz="0"/>
              <w:right w:val="single" w:color="000000" w:sz="0"/>
            </w:tcBorders>
            <w:shd w:color="auto" w:fill="00aada" w:val="clear"/>
            <w:tcMar>
              <w:left w:w="57" w:type="dxa"/>
              <w:right w:w="57" w:type="dxa"/>
            </w:tcMar>
            <w:vAlign w:val="center"/>
          </w:tcPr>
          <w:p>
            <w:pPr>
              <w:widowControl w:val="false"/>
              <w:spacing w:before="0" w:after="160" w:line="259"/>
              <w:ind w:right="0" w:left="1"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Internal</w:t>
            </w:r>
          </w:p>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External</w:t>
            </w:r>
          </w:p>
        </w:tc>
        <w:tc>
          <w:tcPr>
            <w:tcW w:w="810" w:type="dxa"/>
            <w:tcBorders>
              <w:top w:val="single" w:color="000000" w:sz="0"/>
              <w:left w:val="single" w:color="000000" w:sz="0"/>
              <w:bottom w:val="single" w:color="000000" w:sz="0"/>
              <w:right w:val="single" w:color="000000" w:sz="0"/>
            </w:tcBorders>
            <w:shd w:color="auto" w:fill="00aada" w:val="clear"/>
            <w:tcMar>
              <w:left w:w="57" w:type="dxa"/>
              <w:right w:w="57" w:type="dxa"/>
            </w:tcMar>
            <w:vAlign w:val="center"/>
          </w:tcPr>
          <w:p>
            <w:pPr>
              <w:widowControl w:val="false"/>
              <w:spacing w:before="0" w:after="160" w:line="259"/>
              <w:ind w:right="0" w:left="1"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Project</w:t>
            </w:r>
          </w:p>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Role</w:t>
            </w:r>
          </w:p>
        </w:tc>
        <w:tc>
          <w:tcPr>
            <w:tcW w:w="3159" w:type="dxa"/>
            <w:tcBorders>
              <w:top w:val="single" w:color="000000" w:sz="0"/>
              <w:left w:val="single" w:color="000000" w:sz="0"/>
              <w:bottom w:val="single" w:color="000000" w:sz="0"/>
              <w:right w:val="single" w:color="000000" w:sz="0"/>
            </w:tcBorders>
            <w:shd w:color="auto" w:fill="00aada" w:val="clear"/>
            <w:tcMar>
              <w:left w:w="57" w:type="dxa"/>
              <w:right w:w="57" w:type="dxa"/>
            </w:tcMar>
            <w:vAlign w:val="bottom"/>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Contact Information</w:t>
            </w:r>
          </w:p>
        </w:tc>
      </w:tr>
      <w:tr>
        <w:trPr>
          <w:trHeight w:val="319" w:hRule="auto"/>
          <w:jc w:val="center"/>
        </w:trPr>
        <w:tc>
          <w:tcPr>
            <w:tcW w:w="13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Abdul Wahab</w:t>
            </w:r>
          </w:p>
        </w:tc>
        <w:tc>
          <w:tcPr>
            <w:tcW w:w="11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CEO</w:t>
            </w:r>
          </w:p>
        </w:tc>
        <w:tc>
          <w:tcPr>
            <w:tcW w:w="110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Internal</w:t>
            </w:r>
          </w:p>
        </w:tc>
        <w:tc>
          <w:tcPr>
            <w:tcW w:w="2086" w:type="dxa"/>
            <w:gridSpan w:val="2"/>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Sponsor</w:t>
            </w:r>
          </w:p>
        </w:tc>
        <w:tc>
          <w:tcPr>
            <w:tcW w:w="3159"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hyperlink xmlns:r="http://schemas.openxmlformats.org/officeDocument/2006/relationships" r:id="docRId34">
              <w:r>
                <w:rPr>
                  <w:rFonts w:ascii="Times New Roman" w:hAnsi="Times New Roman" w:cs="Times New Roman" w:eastAsia="Times New Roman"/>
                  <w:color w:val="0563C1"/>
                  <w:spacing w:val="0"/>
                  <w:position w:val="0"/>
                  <w:sz w:val="24"/>
                  <w:u w:val="single"/>
                  <w:shd w:fill="FFFFFF" w:val="clear"/>
                </w:rPr>
                <w:t xml:space="preserve">abdulwahab@onlinemedicallab.com</w:t>
              </w:r>
            </w:hyperlink>
          </w:p>
          <w:p>
            <w:pPr>
              <w:widowControl w:val="false"/>
              <w:spacing w:before="0" w:after="160" w:line="259"/>
              <w:ind w:right="0" w:left="0" w:firstLine="0"/>
              <w:jc w:val="left"/>
              <w:rPr>
                <w:spacing w:val="0"/>
                <w:position w:val="0"/>
              </w:rPr>
            </w:pPr>
          </w:p>
        </w:tc>
      </w:tr>
      <w:tr>
        <w:trPr>
          <w:trHeight w:val="518" w:hRule="auto"/>
          <w:jc w:val="center"/>
        </w:trPr>
        <w:tc>
          <w:tcPr>
            <w:tcW w:w="135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Ismail Akhtar</w:t>
            </w:r>
          </w:p>
        </w:tc>
        <w:tc>
          <w:tcPr>
            <w:tcW w:w="115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PMO Director</w:t>
            </w:r>
          </w:p>
        </w:tc>
        <w:tc>
          <w:tcPr>
            <w:tcW w:w="110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Internal</w:t>
            </w:r>
          </w:p>
        </w:tc>
        <w:tc>
          <w:tcPr>
            <w:tcW w:w="2086" w:type="dxa"/>
            <w:gridSpan w:val="2"/>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Project manager</w:t>
            </w:r>
          </w:p>
        </w:tc>
        <w:tc>
          <w:tcPr>
            <w:tcW w:w="3159"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hyperlink xmlns:r="http://schemas.openxmlformats.org/officeDocument/2006/relationships" r:id="docRId35">
              <w:r>
                <w:rPr>
                  <w:rFonts w:ascii="Times New Roman" w:hAnsi="Times New Roman" w:cs="Times New Roman" w:eastAsia="Times New Roman"/>
                  <w:color w:val="0563C1"/>
                  <w:spacing w:val="0"/>
                  <w:position w:val="0"/>
                  <w:sz w:val="24"/>
                  <w:u w:val="single"/>
                  <w:shd w:fill="FFFFFF" w:val="clear"/>
                </w:rPr>
                <w:t xml:space="preserve">ismailakhtar@onlinemedicallab.com</w:t>
              </w:r>
            </w:hyperlink>
          </w:p>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widowControl w:val="false"/>
              <w:spacing w:before="0" w:after="160" w:line="259"/>
              <w:ind w:right="0" w:left="0" w:firstLine="0"/>
              <w:jc w:val="left"/>
              <w:rPr>
                <w:spacing w:val="0"/>
                <w:position w:val="0"/>
              </w:rPr>
            </w:pPr>
          </w:p>
        </w:tc>
      </w:tr>
      <w:tr>
        <w:trPr>
          <w:trHeight w:val="518" w:hRule="auto"/>
          <w:jc w:val="center"/>
        </w:trPr>
        <w:tc>
          <w:tcPr>
            <w:tcW w:w="13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sikander</w:t>
            </w:r>
          </w:p>
        </w:tc>
        <w:tc>
          <w:tcPr>
            <w:tcW w:w="11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Team member</w:t>
            </w:r>
          </w:p>
        </w:tc>
        <w:tc>
          <w:tcPr>
            <w:tcW w:w="110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Internal</w:t>
            </w:r>
          </w:p>
        </w:tc>
        <w:tc>
          <w:tcPr>
            <w:tcW w:w="2086" w:type="dxa"/>
            <w:gridSpan w:val="2"/>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41" w:left="1" w:hanging="1"/>
              <w:jc w:val="left"/>
              <w:rPr>
                <w:spacing w:val="0"/>
                <w:position w:val="0"/>
              </w:rPr>
            </w:pPr>
            <w:r>
              <w:rPr>
                <w:rFonts w:ascii="Times New Roman" w:hAnsi="Times New Roman" w:cs="Times New Roman" w:eastAsia="Times New Roman"/>
                <w:color w:val="000000"/>
                <w:spacing w:val="0"/>
                <w:position w:val="0"/>
                <w:sz w:val="24"/>
                <w:shd w:fill="FFFFFF" w:val="clear"/>
              </w:rPr>
              <w:t xml:space="preserve">Team member</w:t>
            </w:r>
          </w:p>
        </w:tc>
        <w:tc>
          <w:tcPr>
            <w:tcW w:w="3159"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Mohammad </w:t>
            </w:r>
            <w:hyperlink xmlns:r="http://schemas.openxmlformats.org/officeDocument/2006/relationships" r:id="docRId36">
              <w:r>
                <w:rPr>
                  <w:rFonts w:ascii="Times New Roman" w:hAnsi="Times New Roman" w:cs="Times New Roman" w:eastAsia="Times New Roman"/>
                  <w:color w:val="0563C1"/>
                  <w:spacing w:val="0"/>
                  <w:position w:val="0"/>
                  <w:sz w:val="24"/>
                  <w:u w:val="single"/>
                  <w:shd w:fill="FFFFFF" w:val="clear"/>
                </w:rPr>
                <w:t xml:space="preserve">sikander@onlinemedicallab.com</w:t>
              </w:r>
            </w:hyperlink>
          </w:p>
          <w:p>
            <w:pPr>
              <w:widowControl w:val="false"/>
              <w:spacing w:before="0" w:after="160" w:line="259"/>
              <w:ind w:right="0" w:left="0" w:firstLine="0"/>
              <w:jc w:val="left"/>
              <w:rPr>
                <w:spacing w:val="0"/>
                <w:position w:val="0"/>
              </w:rPr>
            </w:pPr>
          </w:p>
        </w:tc>
      </w:tr>
      <w:tr>
        <w:trPr>
          <w:trHeight w:val="319" w:hRule="auto"/>
          <w:jc w:val="center"/>
        </w:trPr>
        <w:tc>
          <w:tcPr>
            <w:tcW w:w="135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Furqan</w:t>
            </w:r>
          </w:p>
        </w:tc>
        <w:tc>
          <w:tcPr>
            <w:tcW w:w="115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Business analyst</w:t>
            </w:r>
          </w:p>
        </w:tc>
        <w:tc>
          <w:tcPr>
            <w:tcW w:w="1100"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External</w:t>
            </w:r>
          </w:p>
        </w:tc>
        <w:tc>
          <w:tcPr>
            <w:tcW w:w="2086" w:type="dxa"/>
            <w:gridSpan w:val="2"/>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Advisor</w:t>
            </w:r>
          </w:p>
        </w:tc>
        <w:tc>
          <w:tcPr>
            <w:tcW w:w="3159" w:type="dxa"/>
            <w:tcBorders>
              <w:top w:val="single" w:color="000000" w:sz="0"/>
              <w:left w:val="single" w:color="000000" w:sz="0"/>
              <w:bottom w:val="single" w:color="000000" w:sz="0"/>
              <w:right w:val="single" w:color="000000" w:sz="0"/>
            </w:tcBorders>
            <w:shd w:color="auto" w:fill="b9dff1" w:val="clear"/>
            <w:tcMar>
              <w:left w:w="57" w:type="dxa"/>
              <w:right w:w="57" w:type="dxa"/>
            </w:tcMar>
            <w:vAlign w:val="top"/>
          </w:tcPr>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hyperlink xmlns:r="http://schemas.openxmlformats.org/officeDocument/2006/relationships" r:id="docRId37">
              <w:r>
                <w:rPr>
                  <w:rFonts w:ascii="Times New Roman" w:hAnsi="Times New Roman" w:cs="Times New Roman" w:eastAsia="Times New Roman"/>
                  <w:color w:val="0563C1"/>
                  <w:spacing w:val="0"/>
                  <w:position w:val="0"/>
                  <w:sz w:val="24"/>
                  <w:u w:val="single"/>
                  <w:shd w:fill="FFFFFF" w:val="clear"/>
                </w:rPr>
                <w:t xml:space="preserve">furqan@client1.com</w:t>
              </w:r>
            </w:hyperlink>
          </w:p>
          <w:p>
            <w:pPr>
              <w:widowControl w:val="false"/>
              <w:spacing w:before="0" w:after="160" w:line="259"/>
              <w:ind w:right="0" w:left="0" w:firstLine="0"/>
              <w:jc w:val="left"/>
              <w:rPr>
                <w:spacing w:val="0"/>
                <w:position w:val="0"/>
              </w:rPr>
            </w:pPr>
          </w:p>
        </w:tc>
      </w:tr>
      <w:tr>
        <w:trPr>
          <w:trHeight w:val="317" w:hRule="auto"/>
          <w:jc w:val="center"/>
        </w:trPr>
        <w:tc>
          <w:tcPr>
            <w:tcW w:w="13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uzair</w:t>
            </w:r>
          </w:p>
        </w:tc>
        <w:tc>
          <w:tcPr>
            <w:tcW w:w="115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PR Director</w:t>
            </w:r>
          </w:p>
        </w:tc>
        <w:tc>
          <w:tcPr>
            <w:tcW w:w="1100"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Internal</w:t>
            </w:r>
          </w:p>
        </w:tc>
        <w:tc>
          <w:tcPr>
            <w:tcW w:w="2086" w:type="dxa"/>
            <w:gridSpan w:val="2"/>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Advisor</w:t>
            </w:r>
          </w:p>
        </w:tc>
        <w:tc>
          <w:tcPr>
            <w:tcW w:w="3159" w:type="dxa"/>
            <w:tcBorders>
              <w:top w:val="single" w:color="000000" w:sz="0"/>
              <w:left w:val="single" w:color="000000" w:sz="0"/>
              <w:bottom w:val="single" w:color="000000" w:sz="0"/>
              <w:right w:val="single" w:color="000000" w:sz="0"/>
            </w:tcBorders>
            <w:shd w:color="auto" w:fill="d1e9f5" w:val="clear"/>
            <w:tcMar>
              <w:left w:w="57" w:type="dxa"/>
              <w:right w:w="57" w:type="dxa"/>
            </w:tcMar>
            <w:vAlign w:val="top"/>
          </w:tcPr>
          <w:p>
            <w:pPr>
              <w:widowControl w:val="false"/>
              <w:spacing w:before="0" w:after="160" w:line="259"/>
              <w:ind w:right="0" w:left="0" w:firstLine="0"/>
              <w:jc w:val="left"/>
              <w:rPr>
                <w:spacing w:val="0"/>
                <w:position w:val="0"/>
              </w:rPr>
            </w:pPr>
            <w:hyperlink xmlns:r="http://schemas.openxmlformats.org/officeDocument/2006/relationships" r:id="docRId38">
              <w:r>
                <w:rPr>
                  <w:rFonts w:ascii="Times New Roman" w:hAnsi="Times New Roman" w:cs="Times New Roman" w:eastAsia="Times New Roman"/>
                  <w:color w:val="0563C1"/>
                  <w:spacing w:val="0"/>
                  <w:position w:val="0"/>
                  <w:sz w:val="24"/>
                  <w:u w:val="single"/>
                  <w:shd w:fill="FFFFFF" w:val="clear"/>
                </w:rPr>
                <w:t xml:space="preserve">uzair@onlinemedicallab.com </w:t>
              </w:r>
            </w:hyperlink>
          </w:p>
        </w:tc>
      </w:tr>
    </w:tbl>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widowControl w:val="false"/>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1.16 Stakeholder management strategy:</w:t>
      </w:r>
    </w:p>
    <w:p>
      <w:pPr>
        <w:widowControl w:val="false"/>
        <w:tabs>
          <w:tab w:val="center" w:pos="2376" w:leader="none"/>
        </w:tabs>
        <w:spacing w:before="0" w:after="3" w:line="265"/>
        <w:ind w:right="0" w:left="-3" w:firstLine="0"/>
        <w:jc w:val="left"/>
        <w:rPr>
          <w:rFonts w:ascii="Times New Roman" w:hAnsi="Times New Roman" w:cs="Times New Roman" w:eastAsia="Times New Roman"/>
          <w:color w:val="000000"/>
          <w:spacing w:val="0"/>
          <w:position w:val="0"/>
          <w:sz w:val="24"/>
          <w:shd w:fill="FFFFFF" w:val="clear"/>
        </w:rPr>
      </w:pPr>
    </w:p>
    <w:tbl>
      <w:tblPr/>
      <w:tblGrid>
        <w:gridCol w:w="2160"/>
        <w:gridCol w:w="1260"/>
        <w:gridCol w:w="1170"/>
        <w:gridCol w:w="5250"/>
      </w:tblGrid>
      <w:tr>
        <w:trPr>
          <w:trHeight w:val="552" w:hRule="auto"/>
          <w:jc w:val="center"/>
        </w:trPr>
        <w:tc>
          <w:tcPr>
            <w:tcW w:w="2160" w:type="dxa"/>
            <w:tcBorders>
              <w:top w:val="single" w:color="000000" w:sz="0"/>
              <w:left w:val="single" w:color="000000" w:sz="0"/>
              <w:bottom w:val="single" w:color="000000" w:sz="0"/>
              <w:right w:val="single" w:color="000000" w:sz="0"/>
            </w:tcBorders>
            <w:shd w:color="auto" w:fill="00aada" w:val="clear"/>
            <w:tcMar>
              <w:left w:w="46" w:type="dxa"/>
              <w:right w:w="46" w:type="dxa"/>
            </w:tcMar>
            <w:vAlign w:val="bottom"/>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Name</w:t>
            </w:r>
          </w:p>
        </w:tc>
        <w:tc>
          <w:tcPr>
            <w:tcW w:w="1260" w:type="dxa"/>
            <w:tcBorders>
              <w:top w:val="single" w:color="000000" w:sz="0"/>
              <w:left w:val="single" w:color="000000" w:sz="0"/>
              <w:bottom w:val="single" w:color="000000" w:sz="0"/>
              <w:right w:val="single" w:color="000000" w:sz="0"/>
            </w:tcBorders>
            <w:shd w:color="auto" w:fill="00aada" w:val="clear"/>
            <w:tcMar>
              <w:left w:w="46" w:type="dxa"/>
              <w:right w:w="46" w:type="dxa"/>
            </w:tcMar>
            <w:vAlign w:val="center"/>
          </w:tcPr>
          <w:p>
            <w:pPr>
              <w:widowControl w:val="false"/>
              <w:spacing w:before="0" w:after="160" w:line="259"/>
              <w:ind w:right="0" w:left="24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Level of</w:t>
            </w:r>
          </w:p>
          <w:p>
            <w:pPr>
              <w:widowControl w:val="false"/>
              <w:spacing w:before="0" w:after="160" w:line="259"/>
              <w:ind w:right="0" w:left="24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Interest</w:t>
            </w:r>
          </w:p>
        </w:tc>
        <w:tc>
          <w:tcPr>
            <w:tcW w:w="1170" w:type="dxa"/>
            <w:tcBorders>
              <w:top w:val="single" w:color="000000" w:sz="0"/>
              <w:left w:val="single" w:color="000000" w:sz="0"/>
              <w:bottom w:val="single" w:color="000000" w:sz="0"/>
              <w:right w:val="single" w:color="000000" w:sz="0"/>
            </w:tcBorders>
            <w:shd w:color="auto" w:fill="00aada" w:val="clear"/>
            <w:tcMar>
              <w:left w:w="46" w:type="dxa"/>
              <w:right w:w="46" w:type="dxa"/>
            </w:tcMar>
            <w:vAlign w:val="center"/>
          </w:tcPr>
          <w:p>
            <w:pPr>
              <w:widowControl w:val="false"/>
              <w:spacing w:before="0" w:after="160" w:line="259"/>
              <w:ind w:right="0" w:left="1"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Level of</w:t>
            </w:r>
          </w:p>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Influence</w:t>
            </w:r>
          </w:p>
        </w:tc>
        <w:tc>
          <w:tcPr>
            <w:tcW w:w="5250" w:type="dxa"/>
            <w:tcBorders>
              <w:top w:val="single" w:color="000000" w:sz="0"/>
              <w:left w:val="single" w:color="000000" w:sz="0"/>
              <w:bottom w:val="single" w:color="000000" w:sz="0"/>
              <w:right w:val="single" w:color="000000" w:sz="0"/>
            </w:tcBorders>
            <w:shd w:color="auto" w:fill="00aada" w:val="clear"/>
            <w:tcMar>
              <w:left w:w="46" w:type="dxa"/>
              <w:right w:w="46" w:type="dxa"/>
            </w:tcMar>
            <w:vAlign w:val="bottom"/>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Potential Management Strategies</w:t>
            </w:r>
          </w:p>
        </w:tc>
      </w:tr>
      <w:tr>
        <w:trPr>
          <w:trHeight w:val="720" w:hRule="auto"/>
          <w:jc w:val="center"/>
        </w:trPr>
        <w:tc>
          <w:tcPr>
            <w:tcW w:w="2160" w:type="dxa"/>
            <w:tcBorders>
              <w:top w:val="single" w:color="000000" w:sz="0"/>
              <w:left w:val="single" w:color="000000" w:sz="0"/>
              <w:bottom w:val="single" w:color="000000" w:sz="0"/>
              <w:right w:val="single" w:color="000000" w:sz="0"/>
            </w:tcBorders>
            <w:shd w:color="auto" w:fill="d1e9f5" w:val="clear"/>
            <w:tcMar>
              <w:left w:w="46" w:type="dxa"/>
              <w:right w:w="46"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Abdul Wahab</w:t>
            </w:r>
          </w:p>
        </w:tc>
        <w:tc>
          <w:tcPr>
            <w:tcW w:w="1260" w:type="dxa"/>
            <w:tcBorders>
              <w:top w:val="single" w:color="000000" w:sz="0"/>
              <w:left w:val="single" w:color="000000" w:sz="0"/>
              <w:bottom w:val="single" w:color="000000" w:sz="0"/>
              <w:right w:val="single" w:color="000000" w:sz="0"/>
            </w:tcBorders>
            <w:shd w:color="auto" w:fill="d1e9f5" w:val="clear"/>
            <w:tcMar>
              <w:left w:w="46" w:type="dxa"/>
              <w:right w:w="46" w:type="dxa"/>
            </w:tcMar>
            <w:vAlign w:val="top"/>
          </w:tcPr>
          <w:p>
            <w:pPr>
              <w:widowControl w:val="false"/>
              <w:spacing w:before="0" w:after="160" w:line="259"/>
              <w:ind w:right="0" w:left="23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High</w:t>
            </w:r>
          </w:p>
        </w:tc>
        <w:tc>
          <w:tcPr>
            <w:tcW w:w="1170" w:type="dxa"/>
            <w:tcBorders>
              <w:top w:val="single" w:color="000000" w:sz="0"/>
              <w:left w:val="single" w:color="000000" w:sz="0"/>
              <w:bottom w:val="single" w:color="000000" w:sz="0"/>
              <w:right w:val="single" w:color="000000" w:sz="0"/>
            </w:tcBorders>
            <w:shd w:color="auto" w:fill="d1e9f5" w:val="clear"/>
            <w:tcMar>
              <w:left w:w="46" w:type="dxa"/>
              <w:right w:w="46" w:type="dxa"/>
            </w:tcMar>
            <w:vAlign w:val="top"/>
          </w:tcPr>
          <w:p>
            <w:pPr>
              <w:widowControl w:val="false"/>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High</w:t>
            </w:r>
          </w:p>
        </w:tc>
        <w:tc>
          <w:tcPr>
            <w:tcW w:w="5250" w:type="dxa"/>
            <w:tcBorders>
              <w:top w:val="single" w:color="000000" w:sz="0"/>
              <w:left w:val="single" w:color="000000" w:sz="0"/>
              <w:bottom w:val="single" w:color="000000" w:sz="0"/>
              <w:right w:val="single" w:color="000000" w:sz="0"/>
            </w:tcBorders>
            <w:shd w:color="auto" w:fill="d1e9f5" w:val="clear"/>
            <w:tcMar>
              <w:left w:w="46" w:type="dxa"/>
              <w:right w:w="46" w:type="dxa"/>
            </w:tcMar>
            <w:vAlign w:val="top"/>
          </w:tcPr>
          <w:p>
            <w:pPr>
              <w:widowControl w:val="false"/>
              <w:spacing w:before="0" w:after="160" w:line="259"/>
              <w:ind w:right="0" w:left="1" w:hanging="1"/>
              <w:jc w:val="left"/>
              <w:rPr>
                <w:spacing w:val="0"/>
                <w:position w:val="0"/>
              </w:rPr>
            </w:pPr>
            <w:r>
              <w:rPr>
                <w:rFonts w:ascii="Times New Roman" w:hAnsi="Times New Roman" w:cs="Times New Roman" w:eastAsia="Times New Roman"/>
                <w:color w:val="000000"/>
                <w:spacing w:val="0"/>
                <w:position w:val="0"/>
                <w:sz w:val="24"/>
                <w:shd w:fill="FFFFFF" w:val="clear"/>
              </w:rPr>
              <w:t xml:space="preserve">Abdul Wahab likes to stay on top of key projects and make money. Have a lot of short, face-to-face meetings and focus on achieving the financial benefits of the project.</w:t>
            </w:r>
          </w:p>
        </w:tc>
      </w:tr>
      <w:tr>
        <w:trPr>
          <w:trHeight w:val="917" w:hRule="auto"/>
          <w:jc w:val="center"/>
        </w:trPr>
        <w:tc>
          <w:tcPr>
            <w:tcW w:w="2160" w:type="dxa"/>
            <w:tcBorders>
              <w:top w:val="single" w:color="000000" w:sz="0"/>
              <w:left w:val="single" w:color="000000" w:sz="0"/>
              <w:bottom w:val="single" w:color="000000" w:sz="0"/>
              <w:right w:val="single" w:color="000000" w:sz="0"/>
            </w:tcBorders>
            <w:shd w:color="auto" w:fill="b9dff1" w:val="clear"/>
            <w:tcMar>
              <w:left w:w="46" w:type="dxa"/>
              <w:right w:w="46" w:type="dxa"/>
            </w:tcMar>
            <w:vAlign w:val="top"/>
          </w:tcPr>
          <w:p>
            <w:pPr>
              <w:widowControl w:val="false"/>
              <w:spacing w:before="0" w:after="160" w:line="259"/>
              <w:ind w:right="0" w:left="119"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Ismail Akhtar</w:t>
            </w:r>
          </w:p>
        </w:tc>
        <w:tc>
          <w:tcPr>
            <w:tcW w:w="1260" w:type="dxa"/>
            <w:tcBorders>
              <w:top w:val="single" w:color="000000" w:sz="0"/>
              <w:left w:val="single" w:color="000000" w:sz="0"/>
              <w:bottom w:val="single" w:color="000000" w:sz="0"/>
              <w:right w:val="single" w:color="000000" w:sz="0"/>
            </w:tcBorders>
            <w:shd w:color="auto" w:fill="b9dff1" w:val="clear"/>
            <w:tcMar>
              <w:left w:w="46" w:type="dxa"/>
              <w:right w:w="46" w:type="dxa"/>
            </w:tcMar>
            <w:vAlign w:val="top"/>
          </w:tcPr>
          <w:p>
            <w:pPr>
              <w:widowControl w:val="false"/>
              <w:spacing w:before="0" w:after="160" w:line="259"/>
              <w:ind w:right="0" w:left="24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Low</w:t>
            </w:r>
          </w:p>
        </w:tc>
        <w:tc>
          <w:tcPr>
            <w:tcW w:w="1170" w:type="dxa"/>
            <w:tcBorders>
              <w:top w:val="single" w:color="000000" w:sz="0"/>
              <w:left w:val="single" w:color="000000" w:sz="0"/>
              <w:bottom w:val="single" w:color="000000" w:sz="0"/>
              <w:right w:val="single" w:color="000000" w:sz="0"/>
            </w:tcBorders>
            <w:shd w:color="auto" w:fill="b9dff1" w:val="clear"/>
            <w:tcMar>
              <w:left w:w="46" w:type="dxa"/>
              <w:right w:w="46" w:type="dxa"/>
            </w:tcMar>
            <w:vAlign w:val="top"/>
          </w:tcPr>
          <w:p>
            <w:pPr>
              <w:widowControl w:val="false"/>
              <w:spacing w:before="0" w:after="160" w:line="259"/>
              <w:ind w:right="0"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High</w:t>
            </w:r>
          </w:p>
        </w:tc>
        <w:tc>
          <w:tcPr>
            <w:tcW w:w="5250" w:type="dxa"/>
            <w:tcBorders>
              <w:top w:val="single" w:color="000000" w:sz="0"/>
              <w:left w:val="single" w:color="000000" w:sz="0"/>
              <w:bottom w:val="single" w:color="000000" w:sz="0"/>
              <w:right w:val="single" w:color="000000" w:sz="0"/>
            </w:tcBorders>
            <w:shd w:color="auto" w:fill="b9dff1" w:val="clear"/>
            <w:tcMar>
              <w:left w:w="46" w:type="dxa"/>
              <w:right w:w="46" w:type="dxa"/>
            </w:tcMar>
            <w:vAlign w:val="top"/>
          </w:tcPr>
          <w:p>
            <w:pPr>
              <w:widowControl w:val="false"/>
              <w:spacing w:before="0" w:after="160" w:line="259"/>
              <w:ind w:right="27" w:left="1"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Ismail Akhtar has a lot of things on her plate, and he does not seem excited about this project. he may be looking at other job opportunities. Show her how this project will help the company and her resume.</w:t>
            </w:r>
          </w:p>
        </w:tc>
      </w:tr>
    </w:tbl>
    <w:p>
      <w:pPr>
        <w:widowControl w:val="false"/>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84"/>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1.19 System Feature 1</w:t>
      </w:r>
    </w:p>
    <w:tbl>
      <w:tblPr/>
      <w:tblGrid>
        <w:gridCol w:w="625"/>
        <w:gridCol w:w="675"/>
        <w:gridCol w:w="655"/>
        <w:gridCol w:w="682"/>
        <w:gridCol w:w="687"/>
        <w:gridCol w:w="675"/>
        <w:gridCol w:w="721"/>
        <w:gridCol w:w="1038"/>
        <w:gridCol w:w="2254"/>
        <w:gridCol w:w="755"/>
        <w:gridCol w:w="1162"/>
        <w:gridCol w:w="418"/>
        <w:gridCol w:w="793"/>
        <w:gridCol w:w="1135"/>
        <w:gridCol w:w="566"/>
        <w:gridCol w:w="833"/>
        <w:gridCol w:w="907"/>
        <w:gridCol w:w="1175"/>
      </w:tblGrid>
      <w:tr>
        <w:trPr>
          <w:trHeight w:val="384" w:hRule="auto"/>
          <w:jc w:val="left"/>
        </w:trPr>
        <w:tc>
          <w:tcPr>
            <w:tcW w:w="625" w:type="dxa"/>
            <w:vMerge w:val="restart"/>
            <w:tcBorders>
              <w:top w:val="single" w:color="000000" w:sz="3"/>
              <w:left w:val="single" w:color="000000" w:sz="3"/>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30" w:type="dxa"/>
            <w:gridSpan w:val="2"/>
            <w:tcBorders>
              <w:top w:val="single" w:color="000000" w:sz="3"/>
              <w:left w:val="single" w:color="000000" w:sz="0"/>
              <w:bottom w:val="single" w:color="000000" w:sz="0"/>
              <w:right w:val="single" w:color="000000" w:sz="0"/>
            </w:tcBorders>
            <w:shd w:color="auto" w:fill="ffffff" w:val="clear"/>
            <w:tcMar>
              <w:left w:w="0" w:type="dxa"/>
              <w:right w:w="0"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c>
          <w:tcPr>
            <w:tcW w:w="1369" w:type="dxa"/>
            <w:gridSpan w:val="2"/>
            <w:tcBorders>
              <w:top w:val="single" w:color="000000" w:sz="3"/>
              <w:left w:val="single" w:color="000000" w:sz="0"/>
              <w:bottom w:val="single" w:color="000000" w:sz="0"/>
              <w:right w:val="single" w:color="000000" w:sz="0"/>
            </w:tcBorders>
            <w:shd w:color="auto" w:fill="ffffff" w:val="clear"/>
            <w:tcMar>
              <w:left w:w="0" w:type="dxa"/>
              <w:right w:w="0"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c>
          <w:tcPr>
            <w:tcW w:w="1396" w:type="dxa"/>
            <w:gridSpan w:val="2"/>
            <w:tcBorders>
              <w:top w:val="single" w:color="000000" w:sz="3"/>
              <w:left w:val="single" w:color="000000" w:sz="0"/>
              <w:bottom w:val="single" w:color="000000" w:sz="0"/>
              <w:right w:val="single" w:color="000000" w:sz="0"/>
            </w:tcBorders>
            <w:shd w:color="auto" w:fill="ffffff" w:val="clear"/>
            <w:tcMar>
              <w:left w:w="0" w:type="dxa"/>
              <w:right w:w="0"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c>
          <w:tcPr>
            <w:tcW w:w="1038" w:type="dxa"/>
            <w:tcBorders>
              <w:top w:val="single" w:color="000000" w:sz="3"/>
              <w:left w:val="single" w:color="000000" w:sz="0"/>
              <w:bottom w:val="single" w:color="000000" w:sz="0"/>
              <w:right w:val="single" w:color="000000" w:sz="0"/>
            </w:tcBorders>
            <w:shd w:color="auto" w:fill="ffffff" w:val="clear"/>
            <w:tcMar>
              <w:left w:w="0" w:type="dxa"/>
              <w:right w:w="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Feature</w:t>
            </w:r>
          </w:p>
        </w:tc>
        <w:tc>
          <w:tcPr>
            <w:tcW w:w="2254" w:type="dxa"/>
            <w:vMerge w:val="restart"/>
            <w:tcBorders>
              <w:top w:val="single" w:color="000000" w:sz="3"/>
              <w:left w:val="single" w:color="000000" w:sz="0"/>
              <w:bottom w:val="single" w:color="000000" w:sz="3"/>
              <w:right w:val="single" w:color="000000" w:sz="3"/>
            </w:tcBorders>
            <w:shd w:color="auto" w:fill="eeece1" w:val="clear"/>
            <w:tcMar>
              <w:left w:w="0" w:type="dxa"/>
              <w:right w:w="0"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c>
          <w:tcPr>
            <w:tcW w:w="755" w:type="dxa"/>
            <w:vMerge w:val="restart"/>
            <w:tcBorders>
              <w:top w:val="single" w:color="000000" w:sz="3"/>
              <w:left w:val="single" w:color="000000" w:sz="3"/>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62" w:type="dxa"/>
            <w:tcBorders>
              <w:top w:val="single" w:color="000000" w:sz="3"/>
              <w:left w:val="single" w:color="000000" w:sz="0"/>
              <w:bottom w:val="single" w:color="000000" w:sz="0"/>
              <w:right w:val="single" w:color="000000" w:sz="0"/>
            </w:tcBorders>
            <w:shd w:color="auto" w:fill="ffffff" w:val="clear"/>
            <w:tcMar>
              <w:left w:w="0" w:type="dxa"/>
              <w:right w:w="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Priorities</w:t>
            </w:r>
          </w:p>
        </w:tc>
        <w:tc>
          <w:tcPr>
            <w:tcW w:w="418" w:type="dxa"/>
            <w:vMerge w:val="restart"/>
            <w:tcBorders>
              <w:top w:val="single" w:color="000000" w:sz="3"/>
              <w:left w:val="single" w:color="000000" w:sz="0"/>
              <w:bottom w:val="single" w:color="000000" w:sz="3"/>
              <w:right w:val="single" w:color="000000" w:sz="3"/>
            </w:tcBorders>
            <w:shd w:color="auto" w:fill="eeece1" w:val="clear"/>
            <w:tcMar>
              <w:left w:w="0" w:type="dxa"/>
              <w:right w:w="0"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c>
          <w:tcPr>
            <w:tcW w:w="793" w:type="dxa"/>
            <w:vMerge w:val="restart"/>
            <w:tcBorders>
              <w:top w:val="single" w:color="000000" w:sz="3"/>
              <w:left w:val="single" w:color="000000" w:sz="3"/>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3"/>
              <w:left w:val="single" w:color="000000" w:sz="0"/>
              <w:bottom w:val="single" w:color="000000" w:sz="0"/>
              <w:right w:val="single" w:color="000000" w:sz="0"/>
            </w:tcBorders>
            <w:shd w:color="auto" w:fill="eeece1" w:val="clear"/>
            <w:tcMar>
              <w:left w:w="0" w:type="dxa"/>
              <w:right w:w="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Assessing</w:t>
            </w:r>
          </w:p>
        </w:tc>
        <w:tc>
          <w:tcPr>
            <w:tcW w:w="566" w:type="dxa"/>
            <w:vMerge w:val="restart"/>
            <w:tcBorders>
              <w:top w:val="single" w:color="000000" w:sz="3"/>
              <w:left w:val="single" w:color="000000" w:sz="0"/>
              <w:bottom w:val="single" w:color="000000" w:sz="3"/>
              <w:right w:val="single" w:color="000000" w:sz="3"/>
            </w:tcBorders>
            <w:shd w:color="auto" w:fill="eeece1" w:val="clear"/>
            <w:tcMar>
              <w:left w:w="0" w:type="dxa"/>
              <w:right w:w="0" w:type="dxa"/>
            </w:tcMar>
            <w:vAlign w:val="top"/>
          </w:tcPr>
          <w:p>
            <w:pPr>
              <w:spacing w:before="0" w:after="0" w:line="259"/>
              <w:ind w:right="513" w:left="-1"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c>
          <w:tcPr>
            <w:tcW w:w="833" w:type="dxa"/>
            <w:vMerge w:val="restart"/>
            <w:tcBorders>
              <w:top w:val="single" w:color="000000" w:sz="3"/>
              <w:left w:val="single" w:color="000000" w:sz="3"/>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07" w:type="dxa"/>
            <w:tcBorders>
              <w:top w:val="single" w:color="000000" w:sz="3"/>
              <w:left w:val="single" w:color="000000" w:sz="0"/>
              <w:bottom w:val="single" w:color="000000" w:sz="0"/>
              <w:right w:val="single" w:color="000000" w:sz="0"/>
            </w:tcBorders>
            <w:shd w:color="auto" w:fill="eeece1" w:val="clear"/>
            <w:tcMar>
              <w:left w:w="0" w:type="dxa"/>
              <w:right w:w="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Risk</w:t>
            </w:r>
          </w:p>
        </w:tc>
        <w:tc>
          <w:tcPr>
            <w:tcW w:w="1175" w:type="dxa"/>
            <w:vMerge w:val="restart"/>
            <w:tcBorders>
              <w:top w:val="single" w:color="000000" w:sz="3"/>
              <w:left w:val="single" w:color="000000" w:sz="0"/>
              <w:bottom w:val="single" w:color="000000" w:sz="3"/>
              <w:right w:val="single" w:color="000000" w:sz="3"/>
            </w:tcBorders>
            <w:shd w:color="auto" w:fill="eeece1" w:val="clear"/>
            <w:tcMar>
              <w:left w:w="0" w:type="dxa"/>
              <w:right w:w="0" w:type="dxa"/>
            </w:tcMar>
            <w:vAlign w:val="top"/>
          </w:tcPr>
          <w:p>
            <w:pPr>
              <w:spacing w:before="0" w:after="18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80" w:line="259"/>
              <w:ind w:right="601" w:left="-576"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Estimates</w:t>
            </w:r>
            <w:r>
              <w:rPr>
                <w:rFonts w:ascii="Times New Roman" w:hAnsi="Times New Roman" w:cs="Times New Roman" w:eastAsia="Times New Roman"/>
                <w:b/>
                <w:color w:val="auto"/>
                <w:spacing w:val="0"/>
                <w:position w:val="0"/>
                <w:sz w:val="24"/>
                <w:shd w:fill="auto" w:val="clear"/>
              </w:rPr>
              <w:t xml:space="preserve"> </w:t>
            </w:r>
          </w:p>
          <w:p>
            <w:pPr>
              <w:spacing w:before="0" w:after="0" w:line="259"/>
              <w:ind w:right="75"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r>
      <w:tr>
        <w:trPr>
          <w:trHeight w:val="590" w:hRule="auto"/>
          <w:jc w:val="left"/>
        </w:trPr>
        <w:tc>
          <w:tcPr>
            <w:tcW w:w="625" w:type="dxa"/>
            <w:vMerge/>
            <w:tcBorders>
              <w:top w:val="single" w:color="000000" w:sz="0"/>
              <w:left w:val="single" w:color="000000" w:sz="3"/>
              <w:bottom w:val="single" w:color="000000" w:sz="3"/>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30" w:type="dxa"/>
            <w:gridSpan w:val="2"/>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69" w:type="dxa"/>
            <w:gridSpan w:val="2"/>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96" w:type="dxa"/>
            <w:gridSpan w:val="2"/>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38" w:type="dxa"/>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vMerge/>
            <w:tcBorders>
              <w:top w:val="single" w:color="000000" w:sz="0"/>
              <w:left w:val="single" w:color="000000" w:sz="0"/>
              <w:bottom w:val="single" w:color="000000" w:sz="3"/>
              <w:right w:val="single" w:color="000000" w:sz="3"/>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5" w:type="dxa"/>
            <w:vMerge/>
            <w:tcBorders>
              <w:top w:val="single" w:color="000000" w:sz="0"/>
              <w:left w:val="single" w:color="000000" w:sz="3"/>
              <w:bottom w:val="single" w:color="000000" w:sz="3"/>
              <w:right w:val="single" w:color="000000" w:sz="0"/>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2" w:type="dxa"/>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8" w:type="dxa"/>
            <w:vMerge/>
            <w:tcBorders>
              <w:top w:val="single" w:color="000000" w:sz="0"/>
              <w:left w:val="single" w:color="000000" w:sz="0"/>
              <w:bottom w:val="single" w:color="000000" w:sz="3"/>
              <w:right w:val="single" w:color="000000" w:sz="3"/>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 w:type="dxa"/>
            <w:vMerge/>
            <w:tcBorders>
              <w:top w:val="single" w:color="000000" w:sz="0"/>
              <w:left w:val="single" w:color="000000" w:sz="3"/>
              <w:bottom w:val="single" w:color="000000" w:sz="3"/>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3"/>
              <w:right w:val="single" w:color="000000" w:sz="0"/>
            </w:tcBorders>
            <w:shd w:color="auto" w:fill="eeece1" w:val="clear"/>
            <w:tcMar>
              <w:left w:w="0" w:type="dxa"/>
              <w:right w:w="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EFFORT</w:t>
            </w:r>
          </w:p>
        </w:tc>
        <w:tc>
          <w:tcPr>
            <w:tcW w:w="566" w:type="dxa"/>
            <w:vMerge/>
            <w:tcBorders>
              <w:top w:val="single" w:color="000000" w:sz="0"/>
              <w:left w:val="single" w:color="000000" w:sz="0"/>
              <w:bottom w:val="single" w:color="000000" w:sz="3"/>
              <w:right w:val="single" w:color="000000" w:sz="3"/>
            </w:tcBorders>
            <w:shd w:color="000000" w:fill="ffffff" w:val="clear"/>
            <w:tcMar>
              <w:left w:w="0" w:type="dxa"/>
              <w:right w:w="0" w:type="dxa"/>
            </w:tcMar>
            <w:vAlign w:val="top"/>
          </w:tcPr>
          <w:p>
            <w:pPr>
              <w:spacing w:before="0" w:after="200" w:line="276"/>
              <w:ind w:right="0" w:left="0" w:firstLine="0"/>
              <w:jc w:val="left"/>
              <w:rPr>
                <w:color w:val="auto"/>
                <w:spacing w:val="0"/>
                <w:position w:val="0"/>
                <w:shd w:fill="auto" w:val="clear"/>
              </w:rPr>
            </w:pPr>
          </w:p>
        </w:tc>
        <w:tc>
          <w:tcPr>
            <w:tcW w:w="833" w:type="dxa"/>
            <w:vMerge/>
            <w:tcBorders>
              <w:top w:val="single" w:color="000000" w:sz="0"/>
              <w:left w:val="single" w:color="000000" w:sz="3"/>
              <w:bottom w:val="single" w:color="000000" w:sz="3"/>
              <w:right w:val="single" w:color="000000" w:sz="0"/>
            </w:tcBorders>
            <w:shd w:color="000000" w:fill="ffffff" w:val="clear"/>
            <w:tcMar>
              <w:left w:w="0" w:type="dxa"/>
              <w:right w:w="0" w:type="dxa"/>
            </w:tcMar>
            <w:vAlign w:val="top"/>
          </w:tcPr>
          <w:p>
            <w:pPr>
              <w:spacing w:before="0" w:after="200" w:line="276"/>
              <w:ind w:right="0" w:left="0" w:firstLine="0"/>
              <w:jc w:val="left"/>
              <w:rPr>
                <w:color w:val="auto"/>
                <w:spacing w:val="0"/>
                <w:position w:val="0"/>
                <w:shd w:fill="auto" w:val="clear"/>
              </w:rPr>
            </w:pPr>
          </w:p>
        </w:tc>
        <w:tc>
          <w:tcPr>
            <w:tcW w:w="907" w:type="dxa"/>
            <w:tcBorders>
              <w:top w:val="single" w:color="000000" w:sz="0"/>
              <w:left w:val="single" w:color="000000" w:sz="0"/>
              <w:bottom w:val="single" w:color="000000" w:sz="3"/>
              <w:right w:val="single" w:color="000000" w:sz="0"/>
            </w:tcBorders>
            <w:shd w:color="auto" w:fill="eeece1" w:val="clear"/>
            <w:tcMar>
              <w:left w:w="0" w:type="dxa"/>
              <w:right w:w="0" w:type="dxa"/>
            </w:tcMar>
            <w:vAlign w:val="bottom"/>
          </w:tcPr>
          <w:p>
            <w:pPr>
              <w:spacing w:before="0" w:after="0" w:line="259"/>
              <w:ind w:right="-569"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u w:val="single"/>
                <w:shd w:fill="auto" w:val="clear"/>
              </w:rPr>
              <w:t xml:space="preserve">Matrices</w:t>
            </w:r>
          </w:p>
        </w:tc>
        <w:tc>
          <w:tcPr>
            <w:tcW w:w="1175" w:type="dxa"/>
            <w:vMerge/>
            <w:tcBorders>
              <w:top w:val="single" w:color="000000" w:sz="0"/>
              <w:left w:val="single" w:color="000000" w:sz="0"/>
              <w:bottom w:val="single" w:color="000000" w:sz="3"/>
              <w:right w:val="single" w:color="000000" w:sz="3"/>
            </w:tcBorders>
            <w:shd w:color="000000" w:fill="ffffff" w:val="clear"/>
            <w:tcMar>
              <w:left w:w="0" w:type="dxa"/>
              <w:right w:w="0" w:type="dxa"/>
            </w:tcMar>
            <w:vAlign w:val="top"/>
          </w:tcPr>
          <w:p>
            <w:pPr>
              <w:spacing w:before="0" w:after="200" w:line="276"/>
              <w:ind w:right="0" w:left="0" w:firstLine="0"/>
              <w:jc w:val="left"/>
              <w:rPr>
                <w:color w:val="auto"/>
                <w:spacing w:val="0"/>
                <w:position w:val="0"/>
                <w:shd w:fill="auto" w:val="clear"/>
              </w:rPr>
            </w:pPr>
          </w:p>
        </w:tc>
      </w:tr>
      <w:tr>
        <w:trPr>
          <w:trHeight w:val="1002"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Feature#1:SQL DATABASE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SUPPORT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Critical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Medium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r>
      <w:tr>
        <w:trPr>
          <w:trHeight w:val="1001"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Feature#4:PATIENT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COMPLETE DETAIL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Critical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High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Medium </w:t>
            </w:r>
          </w:p>
        </w:tc>
      </w:tr>
      <w:tr>
        <w:trPr>
          <w:trHeight w:val="803"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Feature#3:DOCTOR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COMPLETE DETAIL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Critical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High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Medium </w:t>
            </w:r>
          </w:p>
        </w:tc>
      </w:tr>
      <w:tr>
        <w:trPr>
          <w:trHeight w:val="785"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Feature#2:MULTIUSER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SECURITY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Important</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0" w:line="259"/>
              <w:ind w:right="0" w:left="-29"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Medium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High </w:t>
            </w:r>
          </w:p>
        </w:tc>
      </w:tr>
      <w:tr>
        <w:trPr>
          <w:trHeight w:val="1757"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Feature#9:PROVIDE </w:t>
            </w:r>
          </w:p>
          <w:p>
            <w:pPr>
              <w:spacing w:before="0" w:after="146"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MODIFICATION </w:t>
            </w:r>
          </w:p>
          <w:p>
            <w:pPr>
              <w:spacing w:before="0" w:after="145" w:line="259"/>
              <w:ind w:right="0" w:left="10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FACILITY TO THE ADMIN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PANEL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Useful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r>
      <w:tr>
        <w:trPr>
          <w:trHeight w:val="1298"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145" w:line="259"/>
              <w:ind w:right="0" w:left="10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Feature#10:INTEGRATION </w:t>
            </w:r>
          </w:p>
          <w:p>
            <w:pPr>
              <w:spacing w:before="0" w:after="146" w:line="259"/>
              <w:ind w:right="0" w:left="10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WITH OTHERS </w:t>
            </w:r>
          </w:p>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DATABASE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High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medium </w:t>
            </w:r>
          </w:p>
        </w:tc>
      </w:tr>
      <w:tr>
        <w:trPr>
          <w:trHeight w:val="713"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Feature#6:online notification for the patient diagnosed report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Useful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r>
      <w:tr>
        <w:trPr>
          <w:trHeight w:val="713"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Feature#8:doctor notify to diagnosed the samples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Useful </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r>
      <w:tr>
        <w:trPr>
          <w:trHeight w:val="1001" w:hRule="auto"/>
          <w:jc w:val="left"/>
        </w:trPr>
        <w:tc>
          <w:tcPr>
            <w:tcW w:w="1300"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1337"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1362" w:type="dxa"/>
            <w:gridSpan w:val="2"/>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rFonts w:ascii="Calibri" w:hAnsi="Calibri" w:cs="Calibri" w:eastAsia="Calibri"/>
                <w:color w:val="auto"/>
                <w:spacing w:val="0"/>
                <w:position w:val="0"/>
                <w:sz w:val="22"/>
                <w:shd w:fill="auto" w:val="clear"/>
              </w:rPr>
            </w:pPr>
          </w:p>
        </w:tc>
        <w:tc>
          <w:tcPr>
            <w:tcW w:w="4013"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Feature#7:generation of online report for the patient </w:t>
            </w:r>
          </w:p>
        </w:tc>
        <w:tc>
          <w:tcPr>
            <w:tcW w:w="1917" w:type="dxa"/>
            <w:gridSpan w:val="2"/>
            <w:tcBorders>
              <w:top w:val="single" w:color="000000" w:sz="3"/>
              <w:left w:val="single" w:color="000000" w:sz="3"/>
              <w:bottom w:val="single" w:color="000000" w:sz="3"/>
              <w:right w:val="single" w:color="000000" w:sz="0"/>
            </w:tcBorders>
            <w:shd w:color="000000" w:fill="ffffff" w:val="clear"/>
            <w:tcMar>
              <w:left w:w="0" w:type="dxa"/>
              <w:right w:w="0"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Important</w:t>
            </w:r>
          </w:p>
        </w:tc>
        <w:tc>
          <w:tcPr>
            <w:tcW w:w="418" w:type="dxa"/>
            <w:tcBorders>
              <w:top w:val="single" w:color="000000" w:sz="3"/>
              <w:left w:val="single" w:color="000000" w:sz="0"/>
              <w:bottom w:val="single" w:color="000000" w:sz="3"/>
              <w:right w:val="single" w:color="000000" w:sz="3"/>
            </w:tcBorders>
            <w:shd w:color="000000" w:fill="ffffff" w:val="clear"/>
            <w:tcMar>
              <w:left w:w="0" w:type="dxa"/>
              <w:right w:w="0" w:type="dxa"/>
            </w:tcMar>
            <w:vAlign w:val="top"/>
          </w:tcPr>
          <w:p>
            <w:pPr>
              <w:spacing w:before="0" w:after="0" w:line="259"/>
              <w:ind w:right="0" w:left="-29"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w:t>
            </w:r>
          </w:p>
        </w:tc>
        <w:tc>
          <w:tcPr>
            <w:tcW w:w="2494"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c>
          <w:tcPr>
            <w:tcW w:w="2915" w:type="dxa"/>
            <w:gridSpan w:val="3"/>
            <w:tcBorders>
              <w:top w:val="single" w:color="000000" w:sz="3"/>
              <w:left w:val="single" w:color="000000" w:sz="3"/>
              <w:bottom w:val="single" w:color="000000" w:sz="3"/>
              <w:right w:val="single" w:color="000000" w:sz="3"/>
            </w:tcBorders>
            <w:shd w:color="000000" w:fill="ffffff" w:val="clear"/>
            <w:tcMar>
              <w:left w:w="0" w:type="dxa"/>
              <w:right w:w="0" w:type="dxa"/>
            </w:tcMar>
            <w:vAlign w:val="top"/>
          </w:tcPr>
          <w:p>
            <w:pPr>
              <w:spacing w:before="0" w:after="0" w:line="259"/>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Low </w:t>
            </w:r>
          </w:p>
        </w:tc>
      </w:tr>
    </w:tbl>
    <w:p>
      <w:pPr>
        <w:spacing w:before="0" w:after="0" w:line="384"/>
        <w:ind w:right="0" w:left="0" w:firstLine="0"/>
        <w:jc w:val="both"/>
        <w:rPr>
          <w:rFonts w:ascii="Times New Roman" w:hAnsi="Times New Roman" w:cs="Times New Roman" w:eastAsia="Times New Roman"/>
          <w:b/>
          <w:color w:val="auto"/>
          <w:spacing w:val="0"/>
          <w:position w:val="0"/>
          <w:sz w:val="24"/>
          <w:u w:val="single"/>
          <w:shd w:fill="auto" w:val="clear"/>
        </w:rPr>
      </w:pPr>
    </w:p>
    <w:p>
      <w:pPr>
        <w:numPr>
          <w:ilvl w:val="0"/>
          <w:numId w:val="440"/>
        </w:numPr>
        <w:spacing w:before="0" w:after="0" w:line="240"/>
        <w:ind w:right="0" w:left="720" w:hanging="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activity table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r>
        <w:object w:dxaOrig="7247" w:dyaOrig="3667">
          <v:rect xmlns:o="urn:schemas-microsoft-com:office:office" xmlns:v="urn:schemas-microsoft-com:vml" id="rectole0000000013" style="width:362.350000pt;height:183.3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3" ShapeID="rectole0000000013" r:id="docRId39"/>
        </w:object>
      </w:r>
    </w:p>
    <w:p>
      <w:pPr>
        <w:numPr>
          <w:ilvl w:val="0"/>
          <w:numId w:val="442"/>
        </w:numPr>
        <w:spacing w:before="0" w:after="0" w:line="240"/>
        <w:ind w:right="0" w:left="720" w:hanging="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network diagram</w:t>
      </w: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r>
        <w:object w:dxaOrig="6863" w:dyaOrig="3139">
          <v:rect xmlns:o="urn:schemas-microsoft-com:office:office" xmlns:v="urn:schemas-microsoft-com:vml" id="rectole0000000014" style="width:343.150000pt;height:156.9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4" ShapeID="rectole0000000014" r:id="docRId41"/>
        </w:object>
      </w: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p>
    <w:p>
      <w:pPr>
        <w:numPr>
          <w:ilvl w:val="0"/>
          <w:numId w:val="444"/>
        </w:numPr>
        <w:spacing w:before="0" w:after="0" w:line="240"/>
        <w:ind w:right="0" w:left="720" w:hanging="72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critical 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1-2-6-9-8-7=15+7+15+3+2+9=51 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7">
    <w:abstractNumId w:val="90"/>
  </w:num>
  <w:num w:numId="11">
    <w:abstractNumId w:val="84"/>
  </w:num>
  <w:num w:numId="14">
    <w:abstractNumId w:val="78"/>
  </w:num>
  <w:num w:numId="16">
    <w:abstractNumId w:val="72"/>
  </w:num>
  <w:num w:numId="18">
    <w:abstractNumId w:val="66"/>
  </w:num>
  <w:num w:numId="20">
    <w:abstractNumId w:val="60"/>
  </w:num>
  <w:num w:numId="22">
    <w:abstractNumId w:val="54"/>
  </w:num>
  <w:num w:numId="24">
    <w:abstractNumId w:val="48"/>
  </w:num>
  <w:num w:numId="26">
    <w:abstractNumId w:val="42"/>
  </w:num>
  <w:num w:numId="31">
    <w:abstractNumId w:val="36"/>
  </w:num>
  <w:num w:numId="42">
    <w:abstractNumId w:val="30"/>
  </w:num>
  <w:num w:numId="48">
    <w:abstractNumId w:val="24"/>
  </w:num>
  <w:num w:numId="283">
    <w:abstractNumId w:val="18"/>
  </w:num>
  <w:num w:numId="440">
    <w:abstractNumId w:val="12"/>
  </w:num>
  <w:num w:numId="442">
    <w:abstractNumId w:val="6"/>
  </w:num>
  <w:num w:numId="4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hamza@client2.com" Id="docRId7" Type="http://schemas.openxmlformats.org/officeDocument/2006/relationships/hyperlink" /><Relationship Target="embeddings/oleObject3.bin" Id="docRId14" Type="http://schemas.openxmlformats.org/officeDocument/2006/relationships/oleObject" /><Relationship TargetMode="External" Target="mailto:abdulwahab@onlinemedicallab.com" Id="docRId34" Type="http://schemas.openxmlformats.org/officeDocument/2006/relationships/hyperlink" /><Relationship Target="embeddings/oleObject7.bin" Id="docRId22" Type="http://schemas.openxmlformats.org/officeDocument/2006/relationships/oleObject" /><Relationship Target="media/image0.wmf" Id="docRId9" Type="http://schemas.openxmlformats.org/officeDocument/2006/relationships/image" /><Relationship TargetMode="External" Target="mailto:ismailakhtar@onlinemedicallab.com" Id="docRId0" Type="http://schemas.openxmlformats.org/officeDocument/2006/relationships/hyperlink" /><Relationship Target="media/image10.wmf" Id="docRId29" Type="http://schemas.openxmlformats.org/officeDocument/2006/relationships/image" /><Relationship TargetMode="External" Target="mailto:sikander@onlinemedicallab.com" Id="docRId36" Type="http://schemas.openxmlformats.org/officeDocument/2006/relationships/hyperlink" /><Relationship Target="media/image2.wmf" Id="docRId13" Type="http://schemas.openxmlformats.org/officeDocument/2006/relationships/image" /><Relationship Target="embeddings/oleObject6.bin" Id="docRId20" Type="http://schemas.openxmlformats.org/officeDocument/2006/relationships/oleObject" /><Relationship Target="embeddings/oleObject10.bin" Id="docRId28" Type="http://schemas.openxmlformats.org/officeDocument/2006/relationships/oleObject" /><Relationship TargetMode="External" Target="mailto:mohammadsoban@onlinemedicallab.com" Id="docRId3" Type="http://schemas.openxmlformats.org/officeDocument/2006/relationships/hyperlink" /><Relationship TargetMode="External" Target="mailto:furqan@client1.com" Id="docRId37" Type="http://schemas.openxmlformats.org/officeDocument/2006/relationships/hyperlink" /><Relationship Target="media/image13.wmf" Id="docRId40" Type="http://schemas.openxmlformats.org/officeDocument/2006/relationships/image" /><Relationship Target="embeddings/oleObject1.bin" Id="docRId10" Type="http://schemas.openxmlformats.org/officeDocument/2006/relationships/oleObject" /><Relationship Target="embeddings/oleObject5.bin" Id="docRId18" Type="http://schemas.openxmlformats.org/officeDocument/2006/relationships/oleObject" /><Relationship TargetMode="External" Target="mailto:ismailakhtar@onlinemedicallab.com" Id="docRId2" Type="http://schemas.openxmlformats.org/officeDocument/2006/relationships/hyperlink" /><Relationship Target="media/image9.wmf" Id="docRId27" Type="http://schemas.openxmlformats.org/officeDocument/2006/relationships/image" /><Relationship Target="embeddings/oleObject11.bin" Id="docRId30" Type="http://schemas.openxmlformats.org/officeDocument/2006/relationships/oleObject" /><Relationship TargetMode="External" Target="mailto:uzair@onlinemedicallab.com%20" Id="docRId38" Type="http://schemas.openxmlformats.org/officeDocument/2006/relationships/hyperlink" /><Relationship Target="numbering.xml" Id="docRId43" Type="http://schemas.openxmlformats.org/officeDocument/2006/relationships/numbering" /><Relationship Target="media/image1.wmf" Id="docRId11" Type="http://schemas.openxmlformats.org/officeDocument/2006/relationships/image" /><Relationship Target="media/image5.wmf" Id="docRId19" Type="http://schemas.openxmlformats.org/officeDocument/2006/relationships/image" /><Relationship Target="embeddings/oleObject9.bin" Id="docRId26" Type="http://schemas.openxmlformats.org/officeDocument/2006/relationships/oleObject" /><Relationship Target="media/image11.wmf" Id="docRId31" Type="http://schemas.openxmlformats.org/officeDocument/2006/relationships/image" /><Relationship Target="embeddings/oleObject13.bin" Id="docRId39" Type="http://schemas.openxmlformats.org/officeDocument/2006/relationships/oleObject" /><Relationship Target="media/image14.wmf" Id="docRId42" Type="http://schemas.openxmlformats.org/officeDocument/2006/relationships/image" /><Relationship TargetMode="External" Target="mailto:sikander@onlinemedicallab.com" Id="docRId5" Type="http://schemas.openxmlformats.org/officeDocument/2006/relationships/hyperlink" /><Relationship Target="embeddings/oleObject4.bin" Id="docRId16" Type="http://schemas.openxmlformats.org/officeDocument/2006/relationships/oleObject" /><Relationship Target="media/image8.wmf" Id="docRId25" Type="http://schemas.openxmlformats.org/officeDocument/2006/relationships/image" /><Relationship Target="embeddings/oleObject12.bin" Id="docRId32" Type="http://schemas.openxmlformats.org/officeDocument/2006/relationships/oleObject" /><Relationship TargetMode="External" Target="mailto:saeed@onlinemedicallab.com" Id="docRId4" Type="http://schemas.openxmlformats.org/officeDocument/2006/relationships/hyperlink" /><Relationship Target="media/image4.wmf" Id="docRId17" Type="http://schemas.openxmlformats.org/officeDocument/2006/relationships/image" /><Relationship Target="embeddings/oleObject8.bin" Id="docRId24" Type="http://schemas.openxmlformats.org/officeDocument/2006/relationships/oleObject" /><Relationship Target="media/image12.wmf" Id="docRId33" Type="http://schemas.openxmlformats.org/officeDocument/2006/relationships/image" /><Relationship Target="styles.xml" Id="docRId44" Type="http://schemas.openxmlformats.org/officeDocument/2006/relationships/styles" /><Relationship Target="media/image7.wmf" Id="docRId23" Type="http://schemas.openxmlformats.org/officeDocument/2006/relationships/image" /><Relationship TargetMode="External" Target="mailto:naveed@onlinemedicallab.com" Id="docRId6" Type="http://schemas.openxmlformats.org/officeDocument/2006/relationships/hyperlink" /><Relationship TargetMode="External" Target="mailto:bilalkhan@onlinemedicallab.com" Id="docRId1" Type="http://schemas.openxmlformats.org/officeDocument/2006/relationships/hyperlink" /><Relationship Target="media/image3.wmf" Id="docRId15" Type="http://schemas.openxmlformats.org/officeDocument/2006/relationships/image" /><Relationship TargetMode="External" Target="mailto:ismailakhtar@onlinemedicallab.com" Id="docRId35" Type="http://schemas.openxmlformats.org/officeDocument/2006/relationships/hyperlink" /><Relationship Target="embeddings/oleObject2.bin" Id="docRId12" Type="http://schemas.openxmlformats.org/officeDocument/2006/relationships/oleObject" /><Relationship Target="media/image6.wmf" Id="docRId21" Type="http://schemas.openxmlformats.org/officeDocument/2006/relationships/image" /><Relationship Target="embeddings/oleObject14.bin" Id="docRId41" Type="http://schemas.openxmlformats.org/officeDocument/2006/relationships/oleObject" /><Relationship Target="embeddings/oleObject0.bin" Id="docRId8" Type="http://schemas.openxmlformats.org/officeDocument/2006/relationships/oleObject" /></Relationships>
</file>