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DC1" w:rsidRPr="00815A33" w:rsidRDefault="00F11DC1" w:rsidP="008F6582">
      <w:pPr>
        <w:jc w:val="center"/>
        <w:rPr>
          <w:rFonts w:ascii="Calibri" w:hAnsi="Calibri" w:cs="Calibri"/>
          <w:b/>
          <w:bCs/>
          <w:color w:val="5B9BD5" w:themeColor="accent1"/>
          <w:sz w:val="32"/>
          <w:szCs w:val="32"/>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5A33">
        <w:rPr>
          <w:rFonts w:ascii="Calibri" w:hAnsi="Calibri" w:cs="Calibri"/>
          <w:b/>
          <w:bCs/>
          <w:color w:val="5B9BD5" w:themeColor="accent1"/>
          <w:sz w:val="32"/>
          <w:szCs w:val="32"/>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PSQL </w:t>
      </w:r>
      <w:r w:rsidR="006A2583" w:rsidRPr="00815A33">
        <w:rPr>
          <w:rFonts w:ascii="Calibri" w:hAnsi="Calibri" w:cs="Calibri"/>
          <w:b/>
          <w:bCs/>
          <w:color w:val="5B9BD5" w:themeColor="accent1"/>
          <w:sz w:val="32"/>
          <w:szCs w:val="32"/>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TP</w:t>
      </w:r>
      <w:r w:rsidR="008F6582">
        <w:rPr>
          <w:rFonts w:ascii="Calibri" w:hAnsi="Calibri" w:cs="Calibri"/>
          <w:b/>
          <w:bCs/>
          <w:color w:val="5B9BD5" w:themeColor="accent1"/>
          <w:sz w:val="32"/>
          <w:szCs w:val="32"/>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6A2583" w:rsidRPr="00815A33">
        <w:rPr>
          <w:rFonts w:ascii="Calibri" w:hAnsi="Calibri" w:cs="Calibri"/>
          <w:b/>
          <w:bCs/>
          <w:color w:val="5B9BD5" w:themeColor="accent1"/>
          <w:sz w:val="32"/>
          <w:szCs w:val="32"/>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F6582">
        <w:rPr>
          <w:rFonts w:ascii="Calibri" w:hAnsi="Calibri" w:cs="Calibri"/>
          <w:b/>
          <w:bCs/>
          <w:color w:val="5B9BD5" w:themeColor="accent1"/>
          <w:sz w:val="32"/>
          <w:szCs w:val="32"/>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Transactions &amp; Logging</w:t>
      </w:r>
      <w:r w:rsidR="006A2583" w:rsidRPr="00815A33">
        <w:rPr>
          <w:rFonts w:ascii="Calibri" w:hAnsi="Calibri" w:cs="Calibri"/>
          <w:b/>
          <w:bCs/>
          <w:color w:val="5B9BD5" w:themeColor="accent1"/>
          <w:sz w:val="32"/>
          <w:szCs w:val="32"/>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11DC1" w:rsidRPr="00815A33" w:rsidRDefault="00F11DC1" w:rsidP="00F11DC1">
      <w:pPr>
        <w:spacing w:after="0"/>
        <w:rPr>
          <w:rFonts w:ascii="Calibri" w:hAnsi="Calibri" w:cs="Calibri"/>
          <w:sz w:val="24"/>
          <w:szCs w:val="24"/>
          <w:lang w:val="fr-FR"/>
        </w:rPr>
      </w:pPr>
      <w:proofErr w:type="spellStart"/>
      <w:r w:rsidRPr="00815A33">
        <w:rPr>
          <w:rFonts w:ascii="Calibri" w:hAnsi="Calibri" w:cs="Calibri"/>
          <w:b/>
          <w:bCs/>
          <w:sz w:val="24"/>
          <w:szCs w:val="24"/>
          <w:u w:val="single"/>
          <w:lang w:val="fr-FR"/>
        </w:rPr>
        <w:t>Subject</w:t>
      </w:r>
      <w:proofErr w:type="spellEnd"/>
      <w:r w:rsidRPr="00815A33">
        <w:rPr>
          <w:rFonts w:ascii="Calibri" w:hAnsi="Calibri" w:cs="Calibri"/>
          <w:b/>
          <w:bCs/>
          <w:sz w:val="24"/>
          <w:szCs w:val="24"/>
          <w:u w:val="single"/>
          <w:lang w:val="fr-FR"/>
        </w:rPr>
        <w:t>:</w:t>
      </w:r>
      <w:r w:rsidRPr="00815A33">
        <w:rPr>
          <w:rFonts w:ascii="Calibri" w:hAnsi="Calibri" w:cs="Calibri"/>
          <w:b/>
          <w:bCs/>
          <w:sz w:val="24"/>
          <w:szCs w:val="24"/>
          <w:lang w:val="fr-FR"/>
        </w:rPr>
        <w:t xml:space="preserve"> </w:t>
      </w:r>
      <w:r w:rsidR="004F0E94" w:rsidRPr="00815A33">
        <w:rPr>
          <w:rFonts w:ascii="Calibri" w:hAnsi="Calibri" w:cs="Calibri"/>
          <w:sz w:val="24"/>
          <w:szCs w:val="24"/>
          <w:lang w:val="fr-FR"/>
        </w:rPr>
        <w:t>PostgreSQL</w:t>
      </w:r>
    </w:p>
    <w:p w:rsidR="00F11DC1" w:rsidRDefault="00F11DC1" w:rsidP="00F11DC1">
      <w:pPr>
        <w:spacing w:after="0"/>
        <w:rPr>
          <w:rFonts w:ascii="Calibri" w:hAnsi="Calibri" w:cs="Calibri"/>
          <w:sz w:val="24"/>
          <w:szCs w:val="24"/>
        </w:rPr>
      </w:pPr>
      <w:r>
        <w:rPr>
          <w:rFonts w:ascii="Calibri" w:hAnsi="Calibri" w:cs="Calibri"/>
          <w:b/>
          <w:bCs/>
          <w:sz w:val="24"/>
          <w:szCs w:val="24"/>
          <w:u w:val="single"/>
        </w:rPr>
        <w:t>Students:</w:t>
      </w:r>
      <w:r>
        <w:rPr>
          <w:rFonts w:ascii="Calibri" w:hAnsi="Calibri" w:cs="Calibri"/>
          <w:b/>
          <w:bCs/>
          <w:sz w:val="24"/>
          <w:szCs w:val="24"/>
        </w:rPr>
        <w:t xml:space="preserve"> </w:t>
      </w:r>
      <w:r>
        <w:rPr>
          <w:rFonts w:ascii="Calibri" w:hAnsi="Calibri" w:cs="Calibri"/>
          <w:sz w:val="24"/>
          <w:szCs w:val="24"/>
        </w:rPr>
        <w:t>BOURBAI Ismail</w:t>
      </w:r>
    </w:p>
    <w:p w:rsidR="008F6582" w:rsidRDefault="008F6582" w:rsidP="008F6582">
      <w:pPr>
        <w:pStyle w:val="ListParagraph"/>
        <w:numPr>
          <w:ilvl w:val="0"/>
          <w:numId w:val="7"/>
        </w:numPr>
        <w:spacing w:after="0"/>
        <w:ind w:left="504"/>
        <w:rPr>
          <w:rFonts w:ascii="Calibri" w:hAnsi="Calibri" w:cs="Calibri"/>
          <w:b/>
          <w:bCs/>
          <w:sz w:val="24"/>
          <w:szCs w:val="24"/>
          <w:u w:val="single"/>
        </w:rPr>
      </w:pPr>
      <w:r>
        <w:rPr>
          <w:rFonts w:ascii="Calibri" w:hAnsi="Calibri" w:cs="Calibri"/>
          <w:b/>
          <w:bCs/>
          <w:sz w:val="24"/>
          <w:szCs w:val="24"/>
          <w:u w:val="single"/>
        </w:rPr>
        <w:t>Transaction:</w:t>
      </w:r>
    </w:p>
    <w:p w:rsidR="008F6582" w:rsidRDefault="008F6582" w:rsidP="008F6582">
      <w:pPr>
        <w:pStyle w:val="ListParagraph"/>
        <w:spacing w:after="0"/>
        <w:ind w:left="504"/>
        <w:rPr>
          <w:rFonts w:ascii="Calibri" w:hAnsi="Calibri" w:cs="Calibri"/>
          <w:b/>
          <w:bCs/>
          <w:sz w:val="24"/>
          <w:szCs w:val="24"/>
          <w:u w:val="single"/>
        </w:rPr>
      </w:pPr>
      <w:r>
        <w:rPr>
          <w:rFonts w:ascii="Calibri" w:hAnsi="Calibri" w:cs="Calibri"/>
          <w:b/>
          <w:bCs/>
          <w:sz w:val="24"/>
          <w:szCs w:val="24"/>
          <w:u w:val="single"/>
        </w:rPr>
        <w:t xml:space="preserve">Definition: </w:t>
      </w:r>
    </w:p>
    <w:p w:rsidR="008F6582" w:rsidRDefault="008F6582" w:rsidP="008F6582">
      <w:pPr>
        <w:pStyle w:val="ListParagraph"/>
        <w:spacing w:after="0"/>
        <w:ind w:left="504"/>
        <w:rPr>
          <w:rFonts w:ascii="Calibri" w:hAnsi="Calibri" w:cs="Calibri"/>
          <w:sz w:val="24"/>
          <w:szCs w:val="24"/>
        </w:rPr>
      </w:pPr>
      <w:r w:rsidRPr="008F6582">
        <w:rPr>
          <w:rFonts w:ascii="Calibri" w:hAnsi="Calibri" w:cs="Calibri"/>
          <w:sz w:val="24"/>
          <w:szCs w:val="24"/>
        </w:rPr>
        <w:t>A transaction is a unit of work that is performed against a database. Transactions are units or sequences of work accomplished in a logical order, whether in a manual fashion by a user or automatically by some sort of a database program.</w:t>
      </w:r>
    </w:p>
    <w:p w:rsidR="008F6582" w:rsidRDefault="008F6582" w:rsidP="008F6582">
      <w:pPr>
        <w:pStyle w:val="ListParagraph"/>
        <w:spacing w:after="0"/>
        <w:ind w:left="504"/>
        <w:rPr>
          <w:rFonts w:ascii="Calibri" w:hAnsi="Calibri" w:cs="Calibri"/>
          <w:b/>
          <w:bCs/>
          <w:sz w:val="24"/>
          <w:szCs w:val="24"/>
          <w:u w:val="single"/>
        </w:rPr>
      </w:pPr>
      <w:r w:rsidRPr="008F6582">
        <w:rPr>
          <w:rFonts w:ascii="Calibri" w:hAnsi="Calibri" w:cs="Calibri"/>
          <w:b/>
          <w:bCs/>
          <w:sz w:val="24"/>
          <w:szCs w:val="24"/>
          <w:u w:val="single"/>
        </w:rPr>
        <w:t>Properties of Transactions</w:t>
      </w:r>
      <w:r>
        <w:rPr>
          <w:rFonts w:ascii="Calibri" w:hAnsi="Calibri" w:cs="Calibri"/>
          <w:b/>
          <w:bCs/>
          <w:sz w:val="24"/>
          <w:szCs w:val="24"/>
          <w:u w:val="single"/>
        </w:rPr>
        <w:t>:</w:t>
      </w:r>
    </w:p>
    <w:p w:rsidR="008F6582" w:rsidRPr="008F6582" w:rsidRDefault="008F6582" w:rsidP="00C02598">
      <w:pPr>
        <w:pStyle w:val="ListParagraph"/>
        <w:spacing w:after="0"/>
        <w:ind w:left="504"/>
        <w:rPr>
          <w:rFonts w:ascii="Calibri" w:hAnsi="Calibri" w:cs="Calibri"/>
          <w:sz w:val="24"/>
          <w:szCs w:val="24"/>
        </w:rPr>
      </w:pPr>
      <w:r w:rsidRPr="008F6582">
        <w:rPr>
          <w:rFonts w:ascii="Calibri" w:hAnsi="Calibri" w:cs="Calibri"/>
          <w:sz w:val="24"/>
          <w:szCs w:val="24"/>
        </w:rPr>
        <w:t>Transactions have the following four standard properties, usually referred to by the acronym ACID</w:t>
      </w:r>
      <w:r>
        <w:rPr>
          <w:rFonts w:ascii="Calibri" w:hAnsi="Calibri" w:cs="Calibri"/>
          <w:sz w:val="24"/>
          <w:szCs w:val="24"/>
        </w:rPr>
        <w:t xml:space="preserve"> (</w:t>
      </w:r>
      <w:r w:rsidRPr="00C02598">
        <w:rPr>
          <w:rFonts w:ascii="Calibri" w:hAnsi="Calibri" w:cs="Calibri"/>
          <w:b/>
          <w:bCs/>
          <w:sz w:val="24"/>
          <w:szCs w:val="24"/>
          <w:u w:val="single"/>
        </w:rPr>
        <w:t>A</w:t>
      </w:r>
      <w:r>
        <w:rPr>
          <w:rFonts w:ascii="Calibri" w:hAnsi="Calibri" w:cs="Calibri"/>
          <w:sz w:val="24"/>
          <w:szCs w:val="24"/>
        </w:rPr>
        <w:t xml:space="preserve">tomicity, </w:t>
      </w:r>
      <w:r w:rsidRPr="00C02598">
        <w:rPr>
          <w:rFonts w:ascii="Calibri" w:hAnsi="Calibri" w:cs="Calibri"/>
          <w:b/>
          <w:bCs/>
          <w:sz w:val="24"/>
          <w:szCs w:val="24"/>
          <w:u w:val="single"/>
        </w:rPr>
        <w:t>C</w:t>
      </w:r>
      <w:r w:rsidR="00C02598">
        <w:rPr>
          <w:rFonts w:ascii="Calibri" w:hAnsi="Calibri" w:cs="Calibri"/>
          <w:sz w:val="24"/>
          <w:szCs w:val="24"/>
        </w:rPr>
        <w:t xml:space="preserve">onsistency, </w:t>
      </w:r>
      <w:r w:rsidR="00C02598" w:rsidRPr="00C02598">
        <w:rPr>
          <w:rFonts w:ascii="Calibri" w:hAnsi="Calibri" w:cs="Calibri"/>
          <w:b/>
          <w:bCs/>
          <w:sz w:val="24"/>
          <w:szCs w:val="24"/>
          <w:u w:val="single"/>
        </w:rPr>
        <w:t>I</w:t>
      </w:r>
      <w:r w:rsidR="00C02598">
        <w:rPr>
          <w:rFonts w:ascii="Calibri" w:hAnsi="Calibri" w:cs="Calibri"/>
          <w:sz w:val="24"/>
          <w:szCs w:val="24"/>
        </w:rPr>
        <w:t xml:space="preserve">solation, </w:t>
      </w:r>
      <w:proofErr w:type="gramStart"/>
      <w:r w:rsidR="00C02598" w:rsidRPr="00C02598">
        <w:rPr>
          <w:rFonts w:ascii="Calibri" w:hAnsi="Calibri" w:cs="Calibri"/>
          <w:b/>
          <w:bCs/>
          <w:sz w:val="24"/>
          <w:szCs w:val="24"/>
          <w:u w:val="single"/>
        </w:rPr>
        <w:t>D</w:t>
      </w:r>
      <w:r w:rsidR="00C02598" w:rsidRPr="00C02598">
        <w:rPr>
          <w:rFonts w:ascii="Calibri" w:hAnsi="Calibri" w:cs="Calibri"/>
          <w:sz w:val="24"/>
          <w:szCs w:val="24"/>
        </w:rPr>
        <w:t>urability</w:t>
      </w:r>
      <w:proofErr w:type="gramEnd"/>
      <w:r>
        <w:rPr>
          <w:rFonts w:ascii="Calibri" w:hAnsi="Calibri" w:cs="Calibri"/>
          <w:sz w:val="24"/>
          <w:szCs w:val="24"/>
        </w:rPr>
        <w:t>).</w:t>
      </w:r>
    </w:p>
    <w:p w:rsidR="008F6582" w:rsidRDefault="009A0A61" w:rsidP="00AF3A09">
      <w:pPr>
        <w:pStyle w:val="ListParagraph"/>
        <w:spacing w:after="0"/>
        <w:ind w:left="504"/>
        <w:rPr>
          <w:rFonts w:ascii="Calibri" w:hAnsi="Calibri" w:cs="Calibri"/>
          <w:b/>
          <w:bCs/>
          <w:sz w:val="24"/>
          <w:szCs w:val="24"/>
          <w:u w:val="single"/>
        </w:rPr>
      </w:pPr>
      <w:r w:rsidRPr="009A0A61">
        <w:rPr>
          <w:rFonts w:ascii="Calibri" w:hAnsi="Calibri" w:cs="Calibri"/>
          <w:b/>
          <w:bCs/>
          <w:sz w:val="24"/>
          <w:szCs w:val="24"/>
          <w:u w:val="single"/>
        </w:rPr>
        <w:t>Transaction Control</w:t>
      </w:r>
      <w:r>
        <w:rPr>
          <w:rFonts w:ascii="Calibri" w:hAnsi="Calibri" w:cs="Calibri"/>
          <w:b/>
          <w:bCs/>
          <w:sz w:val="24"/>
          <w:szCs w:val="24"/>
          <w:u w:val="single"/>
        </w:rPr>
        <w:t>:</w:t>
      </w:r>
    </w:p>
    <w:p w:rsidR="009A0A61" w:rsidRDefault="009A0A61" w:rsidP="00AF3A09">
      <w:pPr>
        <w:pStyle w:val="ListParagraph"/>
        <w:spacing w:after="0"/>
        <w:ind w:left="504"/>
        <w:rPr>
          <w:rFonts w:ascii="Calibri" w:hAnsi="Calibri" w:cs="Calibri"/>
          <w:sz w:val="24"/>
          <w:szCs w:val="24"/>
        </w:rPr>
      </w:pPr>
      <w:r w:rsidRPr="009A0A61">
        <w:rPr>
          <w:rFonts w:ascii="Calibri" w:hAnsi="Calibri" w:cs="Calibri"/>
          <w:sz w:val="24"/>
          <w:szCs w:val="24"/>
        </w:rPr>
        <w:t>The following commands ar</w:t>
      </w:r>
      <w:r>
        <w:rPr>
          <w:rFonts w:ascii="Calibri" w:hAnsi="Calibri" w:cs="Calibri"/>
          <w:sz w:val="24"/>
          <w:szCs w:val="24"/>
        </w:rPr>
        <w:t xml:space="preserve">e used to control transactions: </w:t>
      </w:r>
    </w:p>
    <w:p w:rsidR="009A0A61" w:rsidRPr="009A0A61" w:rsidRDefault="009A0A61" w:rsidP="009A0A61">
      <w:pPr>
        <w:pStyle w:val="ListParagraph"/>
        <w:numPr>
          <w:ilvl w:val="0"/>
          <w:numId w:val="8"/>
        </w:numPr>
        <w:spacing w:after="0"/>
        <w:rPr>
          <w:rFonts w:ascii="Calibri" w:hAnsi="Calibri" w:cs="Calibri"/>
          <w:sz w:val="24"/>
          <w:szCs w:val="24"/>
        </w:rPr>
      </w:pPr>
      <w:r w:rsidRPr="009A0A61">
        <w:rPr>
          <w:rFonts w:ascii="Calibri" w:hAnsi="Calibri" w:cs="Calibri"/>
          <w:b/>
          <w:bCs/>
          <w:sz w:val="24"/>
          <w:szCs w:val="24"/>
        </w:rPr>
        <w:t>BEGIN TRANSACTION</w:t>
      </w:r>
      <w:r>
        <w:rPr>
          <w:rFonts w:ascii="Calibri" w:hAnsi="Calibri" w:cs="Calibri"/>
          <w:sz w:val="24"/>
          <w:szCs w:val="24"/>
        </w:rPr>
        <w:t>:</w:t>
      </w:r>
      <w:r w:rsidRPr="009A0A61">
        <w:rPr>
          <w:rFonts w:ascii="Calibri" w:hAnsi="Calibri" w:cs="Calibri"/>
          <w:sz w:val="24"/>
          <w:szCs w:val="24"/>
        </w:rPr>
        <w:t xml:space="preserve"> To start a transaction.</w:t>
      </w:r>
    </w:p>
    <w:p w:rsidR="009A0A61" w:rsidRPr="009A0A61" w:rsidRDefault="009A0A61" w:rsidP="009A0A61">
      <w:pPr>
        <w:pStyle w:val="ListParagraph"/>
        <w:numPr>
          <w:ilvl w:val="0"/>
          <w:numId w:val="8"/>
        </w:numPr>
        <w:spacing w:after="0"/>
        <w:rPr>
          <w:rFonts w:ascii="Calibri" w:hAnsi="Calibri" w:cs="Calibri"/>
          <w:sz w:val="24"/>
          <w:szCs w:val="24"/>
        </w:rPr>
      </w:pPr>
      <w:r w:rsidRPr="009A0A61">
        <w:rPr>
          <w:rFonts w:ascii="Calibri" w:hAnsi="Calibri" w:cs="Calibri"/>
          <w:b/>
          <w:bCs/>
          <w:sz w:val="24"/>
          <w:szCs w:val="24"/>
        </w:rPr>
        <w:t>COMMIT</w:t>
      </w:r>
      <w:r>
        <w:rPr>
          <w:rFonts w:ascii="Calibri" w:hAnsi="Calibri" w:cs="Calibri"/>
          <w:sz w:val="24"/>
          <w:szCs w:val="24"/>
        </w:rPr>
        <w:t>:</w:t>
      </w:r>
      <w:r w:rsidRPr="009A0A61">
        <w:rPr>
          <w:rFonts w:ascii="Calibri" w:hAnsi="Calibri" w:cs="Calibri"/>
          <w:sz w:val="24"/>
          <w:szCs w:val="24"/>
        </w:rPr>
        <w:t xml:space="preserve"> To save the changes, alternatively you can use END TRANSACTION command.</w:t>
      </w:r>
    </w:p>
    <w:p w:rsidR="009A0A61" w:rsidRPr="009A0A61" w:rsidRDefault="009A0A61" w:rsidP="009A0A61">
      <w:pPr>
        <w:pStyle w:val="ListParagraph"/>
        <w:numPr>
          <w:ilvl w:val="0"/>
          <w:numId w:val="8"/>
        </w:numPr>
        <w:spacing w:after="0"/>
        <w:rPr>
          <w:rFonts w:ascii="Calibri" w:hAnsi="Calibri" w:cs="Calibri"/>
          <w:sz w:val="24"/>
          <w:szCs w:val="24"/>
        </w:rPr>
      </w:pPr>
      <w:r w:rsidRPr="009A0A61">
        <w:rPr>
          <w:rFonts w:ascii="Calibri" w:hAnsi="Calibri" w:cs="Calibri"/>
          <w:b/>
          <w:bCs/>
          <w:sz w:val="24"/>
          <w:szCs w:val="24"/>
        </w:rPr>
        <w:t>ROLLBACK</w:t>
      </w:r>
      <w:r>
        <w:rPr>
          <w:rFonts w:ascii="Calibri" w:hAnsi="Calibri" w:cs="Calibri"/>
          <w:sz w:val="24"/>
          <w:szCs w:val="24"/>
        </w:rPr>
        <w:t>:</w:t>
      </w:r>
      <w:r w:rsidRPr="009A0A61">
        <w:rPr>
          <w:rFonts w:ascii="Calibri" w:hAnsi="Calibri" w:cs="Calibri"/>
          <w:sz w:val="24"/>
          <w:szCs w:val="24"/>
        </w:rPr>
        <w:t xml:space="preserve"> To rollback</w:t>
      </w:r>
      <w:r>
        <w:rPr>
          <w:rFonts w:ascii="Calibri" w:hAnsi="Calibri" w:cs="Calibri"/>
          <w:sz w:val="24"/>
          <w:szCs w:val="24"/>
        </w:rPr>
        <w:t xml:space="preserve"> (cancel)</w:t>
      </w:r>
      <w:r w:rsidRPr="009A0A61">
        <w:rPr>
          <w:rFonts w:ascii="Calibri" w:hAnsi="Calibri" w:cs="Calibri"/>
          <w:sz w:val="24"/>
          <w:szCs w:val="24"/>
        </w:rPr>
        <w:t xml:space="preserve"> the changes.</w:t>
      </w:r>
    </w:p>
    <w:p w:rsidR="009A0A61" w:rsidRDefault="009A0A61" w:rsidP="009A0A61">
      <w:pPr>
        <w:spacing w:after="0"/>
        <w:rPr>
          <w:rFonts w:ascii="Calibri" w:hAnsi="Calibri" w:cs="Calibri"/>
          <w:sz w:val="24"/>
          <w:szCs w:val="24"/>
        </w:rPr>
      </w:pPr>
    </w:p>
    <w:p w:rsidR="009A0A61" w:rsidRDefault="00845A3F" w:rsidP="00AF3A09">
      <w:pPr>
        <w:spacing w:after="0"/>
        <w:ind w:left="504"/>
        <w:rPr>
          <w:rFonts w:ascii="Calibri" w:hAnsi="Calibri" w:cs="Calibri"/>
          <w:sz w:val="24"/>
          <w:szCs w:val="24"/>
        </w:rPr>
      </w:pPr>
      <w:r>
        <w:rPr>
          <w:rFonts w:ascii="Calibri" w:hAnsi="Calibri" w:cs="Calibri"/>
          <w:b/>
          <w:bCs/>
          <w:sz w:val="24"/>
          <w:szCs w:val="24"/>
        </w:rPr>
        <w:t xml:space="preserve">PS: </w:t>
      </w:r>
      <w:r w:rsidRPr="00845A3F">
        <w:rPr>
          <w:rFonts w:ascii="Calibri" w:hAnsi="Calibri" w:cs="Calibri"/>
          <w:sz w:val="24"/>
          <w:szCs w:val="24"/>
        </w:rPr>
        <w:t>Transactional control commands are only used with the DML commands INSERT, UPDATE and DELETE only. They cannot be used while creating tables or dropping them because these operations are automatically committed in the database.</w:t>
      </w:r>
    </w:p>
    <w:p w:rsidR="00845A3F" w:rsidRDefault="00845A3F" w:rsidP="00AF3A09">
      <w:pPr>
        <w:spacing w:after="0"/>
        <w:ind w:left="504"/>
        <w:rPr>
          <w:rFonts w:ascii="Calibri" w:hAnsi="Calibri" w:cs="Calibri"/>
          <w:b/>
          <w:bCs/>
          <w:sz w:val="24"/>
          <w:szCs w:val="24"/>
          <w:u w:val="single"/>
        </w:rPr>
      </w:pPr>
      <w:r w:rsidRPr="00845A3F">
        <w:rPr>
          <w:rFonts w:ascii="Calibri" w:hAnsi="Calibri" w:cs="Calibri"/>
          <w:b/>
          <w:bCs/>
          <w:sz w:val="24"/>
          <w:szCs w:val="24"/>
          <w:u w:val="single"/>
        </w:rPr>
        <w:t>Example:</w:t>
      </w:r>
    </w:p>
    <w:p w:rsidR="00845A3F" w:rsidRDefault="00845A3F" w:rsidP="00AF3A09">
      <w:pPr>
        <w:spacing w:after="0"/>
        <w:ind w:left="504"/>
        <w:rPr>
          <w:rFonts w:ascii="Calibri" w:hAnsi="Calibri" w:cs="Calibri"/>
          <w:sz w:val="24"/>
          <w:szCs w:val="24"/>
        </w:rPr>
      </w:pPr>
      <w:r w:rsidRPr="00845A3F">
        <w:rPr>
          <w:rFonts w:ascii="Calibri" w:hAnsi="Calibri" w:cs="Calibri"/>
          <w:sz w:val="24"/>
          <w:szCs w:val="24"/>
        </w:rPr>
        <w:t xml:space="preserve">Consider the </w:t>
      </w:r>
      <w:r w:rsidRPr="00845A3F">
        <w:rPr>
          <w:rFonts w:ascii="Calibri" w:hAnsi="Calibri" w:cs="Calibri"/>
          <w:b/>
          <w:bCs/>
          <w:sz w:val="24"/>
          <w:szCs w:val="24"/>
        </w:rPr>
        <w:t>COMPANY</w:t>
      </w:r>
      <w:r w:rsidRPr="00845A3F">
        <w:rPr>
          <w:rFonts w:ascii="Calibri" w:hAnsi="Calibri" w:cs="Calibri"/>
          <w:sz w:val="24"/>
          <w:szCs w:val="24"/>
        </w:rPr>
        <w:t xml:space="preserve"> table is having the following records</w:t>
      </w:r>
      <w:r>
        <w:rPr>
          <w:rFonts w:ascii="Calibri" w:hAnsi="Calibri" w:cs="Calibri"/>
          <w:sz w:val="24"/>
          <w:szCs w:val="24"/>
        </w:rPr>
        <w:t>:</w:t>
      </w:r>
    </w:p>
    <w:p w:rsidR="00A04307" w:rsidRDefault="00A04307" w:rsidP="00AF3A09">
      <w:pPr>
        <w:keepNext/>
        <w:spacing w:after="0"/>
        <w:ind w:left="504"/>
        <w:jc w:val="center"/>
      </w:pPr>
      <w:r>
        <w:rPr>
          <w:rFonts w:ascii="Calibri" w:hAnsi="Calibri" w:cs="Calibri"/>
          <w:noProof/>
          <w:sz w:val="24"/>
          <w:szCs w:val="24"/>
          <w:lang w:eastAsia="en-GB"/>
        </w:rPr>
        <w:drawing>
          <wp:inline distT="0" distB="0" distL="0" distR="0" wp14:anchorId="277D9D89" wp14:editId="191166F1">
            <wp:extent cx="5731510" cy="12433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w_tabl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243330"/>
                    </a:xfrm>
                    <a:prstGeom prst="rect">
                      <a:avLst/>
                    </a:prstGeom>
                  </pic:spPr>
                </pic:pic>
              </a:graphicData>
            </a:graphic>
          </wp:inline>
        </w:drawing>
      </w:r>
    </w:p>
    <w:p w:rsidR="00A04307" w:rsidRPr="00845A3F" w:rsidRDefault="00A04307" w:rsidP="00AF3A09">
      <w:pPr>
        <w:pStyle w:val="Caption"/>
        <w:ind w:left="504"/>
        <w:jc w:val="center"/>
        <w:rPr>
          <w:rFonts w:ascii="Calibri" w:hAnsi="Calibri" w:cs="Calibri"/>
          <w:sz w:val="24"/>
          <w:szCs w:val="24"/>
        </w:rPr>
      </w:pPr>
      <w:r>
        <w:t xml:space="preserve">Figure </w:t>
      </w:r>
      <w:r>
        <w:fldChar w:fldCharType="begin"/>
      </w:r>
      <w:r>
        <w:instrText xml:space="preserve"> SEQ Figure \* ARABIC </w:instrText>
      </w:r>
      <w:r>
        <w:fldChar w:fldCharType="separate"/>
      </w:r>
      <w:r w:rsidR="0082531C">
        <w:rPr>
          <w:noProof/>
        </w:rPr>
        <w:t>1</w:t>
      </w:r>
      <w:r>
        <w:fldChar w:fldCharType="end"/>
      </w:r>
      <w:r w:rsidRPr="00A65B1F">
        <w:t xml:space="preserve"> - Table Rows</w:t>
      </w:r>
    </w:p>
    <w:p w:rsidR="008F6582" w:rsidRDefault="00A65B1F" w:rsidP="00AF3A09">
      <w:pPr>
        <w:spacing w:after="0"/>
        <w:ind w:left="504"/>
        <w:rPr>
          <w:rFonts w:ascii="Calibri" w:hAnsi="Calibri" w:cs="Calibri"/>
          <w:sz w:val="24"/>
          <w:szCs w:val="24"/>
        </w:rPr>
      </w:pPr>
      <w:r w:rsidRPr="00A65B1F">
        <w:rPr>
          <w:rFonts w:ascii="Calibri" w:hAnsi="Calibri" w:cs="Calibri"/>
          <w:sz w:val="24"/>
          <w:szCs w:val="24"/>
        </w:rPr>
        <w:t>Now, let us start a transaction and delete records from the table having age = 25 and finally we use ROLLBACK command to undo all the changes.</w:t>
      </w:r>
    </w:p>
    <w:p w:rsidR="00A65B1F" w:rsidRDefault="00A65B1F" w:rsidP="00AF3A09">
      <w:pPr>
        <w:keepNext/>
        <w:spacing w:after="0"/>
        <w:ind w:left="504"/>
        <w:jc w:val="center"/>
      </w:pPr>
      <w:r>
        <w:rPr>
          <w:rFonts w:ascii="Calibri" w:hAnsi="Calibri" w:cs="Calibri"/>
          <w:noProof/>
          <w:sz w:val="24"/>
          <w:szCs w:val="24"/>
          <w:lang w:eastAsia="en-GB"/>
        </w:rPr>
        <w:drawing>
          <wp:inline distT="0" distB="0" distL="0" distR="0" wp14:anchorId="0E2AEE43" wp14:editId="20033371">
            <wp:extent cx="5731510" cy="13373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llback.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337310"/>
                    </a:xfrm>
                    <a:prstGeom prst="rect">
                      <a:avLst/>
                    </a:prstGeom>
                  </pic:spPr>
                </pic:pic>
              </a:graphicData>
            </a:graphic>
          </wp:inline>
        </w:drawing>
      </w:r>
    </w:p>
    <w:p w:rsidR="00A65B1F" w:rsidRDefault="00A65B1F" w:rsidP="00AF3A09">
      <w:pPr>
        <w:pStyle w:val="Caption"/>
        <w:ind w:left="504"/>
        <w:jc w:val="center"/>
        <w:rPr>
          <w:rFonts w:ascii="Calibri" w:hAnsi="Calibri" w:cs="Calibri"/>
          <w:sz w:val="24"/>
          <w:szCs w:val="24"/>
        </w:rPr>
      </w:pPr>
      <w:r>
        <w:t xml:space="preserve">Figure </w:t>
      </w:r>
      <w:r>
        <w:fldChar w:fldCharType="begin"/>
      </w:r>
      <w:r>
        <w:instrText xml:space="preserve"> SEQ Figure \* ARABIC </w:instrText>
      </w:r>
      <w:r>
        <w:fldChar w:fldCharType="separate"/>
      </w:r>
      <w:r w:rsidR="0082531C">
        <w:rPr>
          <w:noProof/>
        </w:rPr>
        <w:t>2</w:t>
      </w:r>
      <w:r>
        <w:fldChar w:fldCharType="end"/>
      </w:r>
      <w:r>
        <w:rPr>
          <w:lang w:val="fr-FR"/>
        </w:rPr>
        <w:t xml:space="preserve"> - Use Rollback</w:t>
      </w:r>
    </w:p>
    <w:p w:rsidR="00A65B1F" w:rsidRPr="00A65B1F" w:rsidRDefault="00A65B1F" w:rsidP="00AF3A09">
      <w:pPr>
        <w:spacing w:after="0"/>
        <w:ind w:left="504"/>
        <w:rPr>
          <w:rFonts w:ascii="Calibri" w:hAnsi="Calibri" w:cs="Calibri"/>
          <w:sz w:val="24"/>
          <w:szCs w:val="24"/>
        </w:rPr>
      </w:pPr>
    </w:p>
    <w:p w:rsidR="0094512E" w:rsidRDefault="0094512E" w:rsidP="00AF3A09">
      <w:pPr>
        <w:ind w:left="504"/>
      </w:pPr>
    </w:p>
    <w:p w:rsidR="00D86C27" w:rsidRDefault="00D86C27" w:rsidP="00AF3A09">
      <w:pPr>
        <w:ind w:left="504"/>
      </w:pPr>
      <w:r w:rsidRPr="00D86C27">
        <w:lastRenderedPageBreak/>
        <w:t>Now, let us start another transaction and delete records from the table having age = 25 and finally we use COMMIT command to commit all the changes.</w:t>
      </w:r>
    </w:p>
    <w:p w:rsidR="00D86C27" w:rsidRDefault="00D86C27" w:rsidP="00AF3A09">
      <w:pPr>
        <w:keepNext/>
        <w:ind w:left="504"/>
      </w:pPr>
      <w:r>
        <w:rPr>
          <w:noProof/>
          <w:lang w:eastAsia="en-GB"/>
        </w:rPr>
        <w:drawing>
          <wp:inline distT="0" distB="0" distL="0" distR="0" wp14:anchorId="437E394B" wp14:editId="5C68BB86">
            <wp:extent cx="5731510" cy="12268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i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226820"/>
                    </a:xfrm>
                    <a:prstGeom prst="rect">
                      <a:avLst/>
                    </a:prstGeom>
                  </pic:spPr>
                </pic:pic>
              </a:graphicData>
            </a:graphic>
          </wp:inline>
        </w:drawing>
      </w:r>
    </w:p>
    <w:p w:rsidR="00D86C27" w:rsidRDefault="00D86C27" w:rsidP="00AF3A09">
      <w:pPr>
        <w:pStyle w:val="Caption"/>
        <w:ind w:left="504"/>
        <w:jc w:val="center"/>
        <w:rPr>
          <w:lang w:val="fr-FR"/>
        </w:rPr>
      </w:pPr>
      <w:r>
        <w:t xml:space="preserve">Figure </w:t>
      </w:r>
      <w:r>
        <w:fldChar w:fldCharType="begin"/>
      </w:r>
      <w:r>
        <w:instrText xml:space="preserve"> SEQ Figure \* ARABIC </w:instrText>
      </w:r>
      <w:r>
        <w:fldChar w:fldCharType="separate"/>
      </w:r>
      <w:r w:rsidR="0082531C">
        <w:rPr>
          <w:noProof/>
        </w:rPr>
        <w:t>3</w:t>
      </w:r>
      <w:r>
        <w:fldChar w:fldCharType="end"/>
      </w:r>
      <w:r>
        <w:rPr>
          <w:lang w:val="fr-FR"/>
        </w:rPr>
        <w:t xml:space="preserve"> - Use Commit</w:t>
      </w:r>
    </w:p>
    <w:p w:rsidR="00D86C27" w:rsidRDefault="00D86C27" w:rsidP="00D86C27">
      <w:pPr>
        <w:rPr>
          <w:lang w:val="fr-FR"/>
        </w:rPr>
      </w:pPr>
    </w:p>
    <w:p w:rsidR="00AF3A09" w:rsidRDefault="00AF3A09" w:rsidP="00AF3A09">
      <w:pPr>
        <w:pStyle w:val="ListParagraph"/>
        <w:numPr>
          <w:ilvl w:val="0"/>
          <w:numId w:val="7"/>
        </w:numPr>
        <w:ind w:left="504"/>
        <w:rPr>
          <w:rFonts w:ascii="Calibri" w:hAnsi="Calibri" w:cs="Calibri"/>
          <w:b/>
          <w:bCs/>
          <w:sz w:val="24"/>
          <w:szCs w:val="24"/>
          <w:u w:val="single"/>
        </w:rPr>
      </w:pPr>
      <w:r>
        <w:rPr>
          <w:rFonts w:ascii="Calibri" w:hAnsi="Calibri" w:cs="Calibri"/>
          <w:b/>
          <w:bCs/>
          <w:sz w:val="24"/>
          <w:szCs w:val="24"/>
          <w:u w:val="single"/>
        </w:rPr>
        <w:t>Logging:</w:t>
      </w:r>
    </w:p>
    <w:p w:rsidR="00AF3A09" w:rsidRDefault="00AF3A09" w:rsidP="00AF3A09">
      <w:pPr>
        <w:pStyle w:val="ListParagraph"/>
        <w:ind w:left="504"/>
        <w:rPr>
          <w:rFonts w:ascii="Calibri" w:hAnsi="Calibri" w:cs="Calibri"/>
          <w:sz w:val="24"/>
          <w:szCs w:val="24"/>
        </w:rPr>
      </w:pPr>
      <w:r w:rsidRPr="00AF3A09">
        <w:rPr>
          <w:rFonts w:ascii="Calibri" w:hAnsi="Calibri" w:cs="Calibri"/>
          <w:sz w:val="24"/>
          <w:szCs w:val="24"/>
        </w:rPr>
        <w:t xml:space="preserve">Enabling logging within PostgreSQL is made quite easy by altering a handful of configuration settings and then restarting the server. While these settings can be altered “in memory”, thereby enabling temporary logging for only that particular client session, we’ll </w:t>
      </w:r>
      <w:r>
        <w:rPr>
          <w:rFonts w:ascii="Calibri" w:hAnsi="Calibri" w:cs="Calibri"/>
          <w:sz w:val="24"/>
          <w:szCs w:val="24"/>
        </w:rPr>
        <w:t>see</w:t>
      </w:r>
      <w:r w:rsidRPr="00AF3A09">
        <w:rPr>
          <w:rFonts w:ascii="Calibri" w:hAnsi="Calibri" w:cs="Calibri"/>
          <w:sz w:val="24"/>
          <w:szCs w:val="24"/>
        </w:rPr>
        <w:t xml:space="preserve"> how to configure </w:t>
      </w:r>
      <w:proofErr w:type="spellStart"/>
      <w:r w:rsidRPr="00AF3A09">
        <w:rPr>
          <w:rFonts w:ascii="Calibri" w:hAnsi="Calibri" w:cs="Calibri"/>
          <w:sz w:val="24"/>
          <w:szCs w:val="24"/>
        </w:rPr>
        <w:t>postgres</w:t>
      </w:r>
      <w:proofErr w:type="spellEnd"/>
      <w:r w:rsidRPr="00AF3A09">
        <w:rPr>
          <w:rFonts w:ascii="Calibri" w:hAnsi="Calibri" w:cs="Calibri"/>
          <w:sz w:val="24"/>
          <w:szCs w:val="24"/>
        </w:rPr>
        <w:t xml:space="preserve"> to permanently create iterative log files for all sessions and connections.</w:t>
      </w:r>
    </w:p>
    <w:p w:rsidR="00AF3A09" w:rsidRDefault="00AF3A09" w:rsidP="00AF3A09">
      <w:pPr>
        <w:pStyle w:val="ListParagraph"/>
        <w:ind w:left="504"/>
        <w:rPr>
          <w:rFonts w:ascii="Calibri" w:hAnsi="Calibri" w:cs="Calibri"/>
          <w:b/>
          <w:bCs/>
          <w:sz w:val="24"/>
          <w:szCs w:val="24"/>
          <w:u w:val="single"/>
        </w:rPr>
      </w:pPr>
      <w:r w:rsidRPr="00AF3A09">
        <w:rPr>
          <w:rFonts w:ascii="Calibri" w:hAnsi="Calibri" w:cs="Calibri"/>
          <w:b/>
          <w:bCs/>
          <w:sz w:val="24"/>
          <w:szCs w:val="24"/>
          <w:u w:val="single"/>
        </w:rPr>
        <w:t>Locating the Configuration File</w:t>
      </w:r>
      <w:r>
        <w:rPr>
          <w:rFonts w:ascii="Calibri" w:hAnsi="Calibri" w:cs="Calibri"/>
          <w:b/>
          <w:bCs/>
          <w:sz w:val="24"/>
          <w:szCs w:val="24"/>
          <w:u w:val="single"/>
        </w:rPr>
        <w:t>:</w:t>
      </w:r>
    </w:p>
    <w:p w:rsidR="00AF3A09" w:rsidRDefault="00AF3A09" w:rsidP="00AF3A09">
      <w:pPr>
        <w:pStyle w:val="ListParagraph"/>
        <w:ind w:left="504"/>
        <w:rPr>
          <w:rFonts w:ascii="Calibri" w:hAnsi="Calibri" w:cs="Calibri"/>
          <w:sz w:val="24"/>
          <w:szCs w:val="24"/>
        </w:rPr>
      </w:pPr>
      <w:r>
        <w:rPr>
          <w:rFonts w:ascii="Calibri" w:hAnsi="Calibri" w:cs="Calibri"/>
          <w:sz w:val="24"/>
          <w:szCs w:val="24"/>
        </w:rPr>
        <w:t xml:space="preserve">The first thing we must know </w:t>
      </w:r>
      <w:r w:rsidRPr="00AF3A09">
        <w:rPr>
          <w:rFonts w:ascii="Calibri" w:hAnsi="Calibri" w:cs="Calibri"/>
          <w:sz w:val="24"/>
          <w:szCs w:val="24"/>
        </w:rPr>
        <w:t xml:space="preserve">where the </w:t>
      </w:r>
      <w:proofErr w:type="spellStart"/>
      <w:r w:rsidRPr="00A2034D">
        <w:rPr>
          <w:rFonts w:ascii="Calibri" w:hAnsi="Calibri" w:cs="Calibri"/>
          <w:color w:val="2E74B5" w:themeColor="accent1" w:themeShade="BF"/>
          <w:sz w:val="24"/>
          <w:szCs w:val="24"/>
        </w:rPr>
        <w:t>postgresql.conf</w:t>
      </w:r>
      <w:proofErr w:type="spellEnd"/>
      <w:r w:rsidRPr="00A2034D">
        <w:rPr>
          <w:rFonts w:ascii="Calibri" w:hAnsi="Calibri" w:cs="Calibri"/>
          <w:color w:val="2E74B5" w:themeColor="accent1" w:themeShade="BF"/>
          <w:sz w:val="24"/>
          <w:szCs w:val="24"/>
        </w:rPr>
        <w:t xml:space="preserve"> </w:t>
      </w:r>
      <w:r w:rsidRPr="00AF3A09">
        <w:rPr>
          <w:rFonts w:ascii="Calibri" w:hAnsi="Calibri" w:cs="Calibri"/>
          <w:sz w:val="24"/>
          <w:szCs w:val="24"/>
        </w:rPr>
        <w:t>config file is located</w:t>
      </w:r>
      <w:r w:rsidR="00A2034D">
        <w:rPr>
          <w:rFonts w:ascii="Calibri" w:hAnsi="Calibri" w:cs="Calibri"/>
          <w:sz w:val="24"/>
          <w:szCs w:val="24"/>
        </w:rPr>
        <w:t xml:space="preserve">, </w:t>
      </w:r>
      <w:r w:rsidR="00A2034D" w:rsidRPr="00A2034D">
        <w:rPr>
          <w:rFonts w:ascii="Calibri" w:hAnsi="Calibri" w:cs="Calibri"/>
          <w:sz w:val="24"/>
          <w:szCs w:val="24"/>
        </w:rPr>
        <w:t>the simplest method for finding the location is</w:t>
      </w:r>
      <w:r w:rsidR="00A2034D">
        <w:rPr>
          <w:rFonts w:ascii="Calibri" w:hAnsi="Calibri" w:cs="Calibri"/>
          <w:sz w:val="24"/>
          <w:szCs w:val="24"/>
        </w:rPr>
        <w:t xml:space="preserve"> to execute this command: </w:t>
      </w:r>
    </w:p>
    <w:p w:rsidR="00A2034D" w:rsidRDefault="00A2034D" w:rsidP="00A2034D">
      <w:pPr>
        <w:pStyle w:val="ListParagraph"/>
        <w:keepNext/>
        <w:ind w:left="504"/>
      </w:pPr>
      <w:r>
        <w:rPr>
          <w:rFonts w:ascii="Calibri" w:hAnsi="Calibri" w:cs="Calibri"/>
          <w:noProof/>
          <w:sz w:val="24"/>
          <w:szCs w:val="24"/>
          <w:lang w:eastAsia="en-GB"/>
        </w:rPr>
        <w:drawing>
          <wp:inline distT="0" distB="0" distL="0" distR="0" wp14:anchorId="015B30B6" wp14:editId="22686F24">
            <wp:extent cx="5731510" cy="6769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w_config_fil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76910"/>
                    </a:xfrm>
                    <a:prstGeom prst="rect">
                      <a:avLst/>
                    </a:prstGeom>
                  </pic:spPr>
                </pic:pic>
              </a:graphicData>
            </a:graphic>
          </wp:inline>
        </w:drawing>
      </w:r>
    </w:p>
    <w:p w:rsidR="00A2034D" w:rsidRPr="00AF3A09" w:rsidRDefault="00A2034D" w:rsidP="00A2034D">
      <w:pPr>
        <w:pStyle w:val="Caption"/>
        <w:jc w:val="center"/>
        <w:rPr>
          <w:rFonts w:ascii="Calibri" w:hAnsi="Calibri" w:cs="Calibri"/>
          <w:sz w:val="24"/>
          <w:szCs w:val="24"/>
        </w:rPr>
      </w:pPr>
      <w:r>
        <w:t xml:space="preserve">Figure </w:t>
      </w:r>
      <w:r>
        <w:fldChar w:fldCharType="begin"/>
      </w:r>
      <w:r>
        <w:instrText xml:space="preserve"> SEQ Figure \* ARABIC </w:instrText>
      </w:r>
      <w:r>
        <w:fldChar w:fldCharType="separate"/>
      </w:r>
      <w:r w:rsidR="0082531C">
        <w:rPr>
          <w:noProof/>
        </w:rPr>
        <w:t>4</w:t>
      </w:r>
      <w:r>
        <w:fldChar w:fldCharType="end"/>
      </w:r>
      <w:r w:rsidRPr="009844DC">
        <w:t xml:space="preserve"> - Show Config_File Command</w:t>
      </w:r>
    </w:p>
    <w:p w:rsidR="00AF3A09" w:rsidRDefault="00A2034D" w:rsidP="00AF3A09">
      <w:pPr>
        <w:pStyle w:val="ListParagraph"/>
        <w:rPr>
          <w:rFonts w:ascii="Calibri" w:hAnsi="Calibri" w:cs="Calibri"/>
          <w:sz w:val="24"/>
          <w:szCs w:val="24"/>
        </w:rPr>
      </w:pPr>
      <w:r w:rsidRPr="00A2034D">
        <w:rPr>
          <w:rFonts w:ascii="Calibri" w:hAnsi="Calibri" w:cs="Calibri"/>
          <w:sz w:val="24"/>
          <w:szCs w:val="24"/>
        </w:rPr>
        <w:t xml:space="preserve">Now just open that file with your </w:t>
      </w:r>
      <w:proofErr w:type="spellStart"/>
      <w:r w:rsidRPr="00A2034D">
        <w:rPr>
          <w:rFonts w:ascii="Calibri" w:hAnsi="Calibri" w:cs="Calibri"/>
          <w:sz w:val="24"/>
          <w:szCs w:val="24"/>
        </w:rPr>
        <w:t>favorite</w:t>
      </w:r>
      <w:proofErr w:type="spellEnd"/>
      <w:r w:rsidRPr="00A2034D">
        <w:rPr>
          <w:rFonts w:ascii="Calibri" w:hAnsi="Calibri" w:cs="Calibri"/>
          <w:sz w:val="24"/>
          <w:szCs w:val="24"/>
        </w:rPr>
        <w:t xml:space="preserve"> text editor and</w:t>
      </w:r>
      <w:r w:rsidR="009844DC">
        <w:rPr>
          <w:rFonts w:ascii="Calibri" w:hAnsi="Calibri" w:cs="Calibri"/>
          <w:sz w:val="24"/>
          <w:szCs w:val="24"/>
        </w:rPr>
        <w:t xml:space="preserve"> we can start changing settings.</w:t>
      </w:r>
    </w:p>
    <w:p w:rsidR="009844DC" w:rsidRDefault="009844DC" w:rsidP="00AF3A09">
      <w:pPr>
        <w:pStyle w:val="ListParagraph"/>
        <w:rPr>
          <w:rFonts w:ascii="Calibri" w:hAnsi="Calibri" w:cs="Calibri"/>
          <w:b/>
          <w:bCs/>
          <w:sz w:val="24"/>
          <w:szCs w:val="24"/>
          <w:u w:val="single"/>
        </w:rPr>
      </w:pPr>
      <w:r w:rsidRPr="009844DC">
        <w:rPr>
          <w:rFonts w:ascii="Calibri" w:hAnsi="Calibri" w:cs="Calibri"/>
          <w:b/>
          <w:bCs/>
          <w:sz w:val="24"/>
          <w:szCs w:val="24"/>
          <w:u w:val="single"/>
        </w:rPr>
        <w:t>Configuring PostgreSQL to Generate Log Output</w:t>
      </w:r>
      <w:r>
        <w:rPr>
          <w:rFonts w:ascii="Calibri" w:hAnsi="Calibri" w:cs="Calibri"/>
          <w:b/>
          <w:bCs/>
          <w:sz w:val="24"/>
          <w:szCs w:val="24"/>
          <w:u w:val="single"/>
        </w:rPr>
        <w:t>:</w:t>
      </w:r>
    </w:p>
    <w:p w:rsidR="009844DC" w:rsidRDefault="009844DC" w:rsidP="0082531C">
      <w:pPr>
        <w:ind w:left="504"/>
        <w:rPr>
          <w:rFonts w:ascii="Calibri" w:hAnsi="Calibri" w:cs="Calibri"/>
          <w:sz w:val="24"/>
          <w:szCs w:val="24"/>
        </w:rPr>
      </w:pPr>
      <w:r w:rsidRPr="009844DC">
        <w:rPr>
          <w:rFonts w:ascii="Calibri" w:hAnsi="Calibri" w:cs="Calibri"/>
          <w:sz w:val="24"/>
          <w:szCs w:val="24"/>
        </w:rPr>
        <w:t xml:space="preserve">With the </w:t>
      </w:r>
      <w:proofErr w:type="spellStart"/>
      <w:r w:rsidRPr="009844DC">
        <w:rPr>
          <w:rFonts w:ascii="Calibri" w:hAnsi="Calibri" w:cs="Calibri"/>
          <w:b/>
          <w:bCs/>
          <w:sz w:val="24"/>
          <w:szCs w:val="24"/>
          <w:u w:val="single"/>
        </w:rPr>
        <w:t>postgresql.conf</w:t>
      </w:r>
      <w:proofErr w:type="spellEnd"/>
      <w:r w:rsidRPr="009844DC">
        <w:rPr>
          <w:rFonts w:ascii="Calibri" w:hAnsi="Calibri" w:cs="Calibri"/>
          <w:sz w:val="24"/>
          <w:szCs w:val="24"/>
        </w:rPr>
        <w:t xml:space="preserve"> file open, scroll down to the </w:t>
      </w:r>
      <w:r w:rsidRPr="009844DC">
        <w:rPr>
          <w:rFonts w:ascii="Calibri" w:hAnsi="Calibri" w:cs="Calibri"/>
          <w:b/>
          <w:bCs/>
          <w:sz w:val="24"/>
          <w:szCs w:val="24"/>
        </w:rPr>
        <w:t>ERROR REPORTING AND LOGGING</w:t>
      </w:r>
      <w:r w:rsidRPr="009844DC">
        <w:rPr>
          <w:rFonts w:ascii="Calibri" w:hAnsi="Calibri" w:cs="Calibri"/>
          <w:sz w:val="24"/>
          <w:szCs w:val="24"/>
        </w:rPr>
        <w:t xml:space="preserve"> section and you’ll likely see a number of configuration options commented out. The most critical of these settings are </w:t>
      </w:r>
      <w:proofErr w:type="spellStart"/>
      <w:r w:rsidRPr="009844DC">
        <w:rPr>
          <w:rFonts w:ascii="Calibri" w:hAnsi="Calibri" w:cs="Calibri"/>
          <w:b/>
          <w:bCs/>
          <w:sz w:val="24"/>
          <w:szCs w:val="24"/>
        </w:rPr>
        <w:t>log_destination</w:t>
      </w:r>
      <w:proofErr w:type="spellEnd"/>
      <w:r w:rsidRPr="009844DC">
        <w:rPr>
          <w:rFonts w:ascii="Calibri" w:hAnsi="Calibri" w:cs="Calibri"/>
          <w:sz w:val="24"/>
          <w:szCs w:val="24"/>
        </w:rPr>
        <w:t xml:space="preserve"> and </w:t>
      </w:r>
      <w:proofErr w:type="spellStart"/>
      <w:r w:rsidRPr="009844DC">
        <w:rPr>
          <w:rFonts w:ascii="Calibri" w:hAnsi="Calibri" w:cs="Calibri"/>
          <w:b/>
          <w:bCs/>
          <w:sz w:val="24"/>
          <w:szCs w:val="24"/>
        </w:rPr>
        <w:t>logging_collector</w:t>
      </w:r>
      <w:proofErr w:type="spellEnd"/>
      <w:r w:rsidRPr="009844DC">
        <w:rPr>
          <w:rFonts w:ascii="Calibri" w:hAnsi="Calibri" w:cs="Calibri"/>
          <w:sz w:val="24"/>
          <w:szCs w:val="24"/>
        </w:rPr>
        <w:t>. Below are the recommended settings, though feel free to change these to suit your own needs:</w:t>
      </w:r>
    </w:p>
    <w:p w:rsidR="009844DC" w:rsidRDefault="009844DC" w:rsidP="009844DC">
      <w:pPr>
        <w:pStyle w:val="ListParagraph"/>
        <w:numPr>
          <w:ilvl w:val="0"/>
          <w:numId w:val="10"/>
        </w:numPr>
        <w:rPr>
          <w:rFonts w:ascii="Calibri" w:hAnsi="Calibri" w:cs="Calibri"/>
          <w:sz w:val="24"/>
          <w:szCs w:val="24"/>
        </w:rPr>
      </w:pPr>
      <w:proofErr w:type="spellStart"/>
      <w:r w:rsidRPr="009844DC">
        <w:rPr>
          <w:rFonts w:ascii="Calibri" w:hAnsi="Calibri" w:cs="Calibri"/>
          <w:sz w:val="24"/>
          <w:szCs w:val="24"/>
        </w:rPr>
        <w:t>log_destination</w:t>
      </w:r>
      <w:proofErr w:type="spellEnd"/>
      <w:r w:rsidRPr="009844DC">
        <w:rPr>
          <w:rFonts w:ascii="Calibri" w:hAnsi="Calibri" w:cs="Calibri"/>
          <w:sz w:val="24"/>
          <w:szCs w:val="24"/>
        </w:rPr>
        <w:t xml:space="preserve"> = '</w:t>
      </w:r>
      <w:proofErr w:type="spellStart"/>
      <w:r>
        <w:rPr>
          <w:rFonts w:ascii="Calibri" w:hAnsi="Calibri" w:cs="Calibri"/>
          <w:sz w:val="24"/>
          <w:szCs w:val="24"/>
        </w:rPr>
        <w:t>csvlog</w:t>
      </w:r>
      <w:proofErr w:type="spellEnd"/>
      <w:r w:rsidRPr="009844DC">
        <w:rPr>
          <w:rFonts w:ascii="Calibri" w:hAnsi="Calibri" w:cs="Calibri"/>
          <w:sz w:val="24"/>
          <w:szCs w:val="24"/>
        </w:rPr>
        <w:t>'</w:t>
      </w:r>
      <w:r>
        <w:rPr>
          <w:rFonts w:ascii="Calibri" w:hAnsi="Calibri" w:cs="Calibri"/>
          <w:sz w:val="24"/>
          <w:szCs w:val="24"/>
        </w:rPr>
        <w:t xml:space="preserve"> </w:t>
      </w:r>
      <w:r w:rsidR="0082531C">
        <w:rPr>
          <w:rFonts w:ascii="Calibri" w:hAnsi="Calibri" w:cs="Calibri"/>
          <w:sz w:val="24"/>
          <w:szCs w:val="24"/>
        </w:rPr>
        <w:t>(</w:t>
      </w:r>
      <w:r w:rsidR="0082531C" w:rsidRPr="0082531C">
        <w:rPr>
          <w:rFonts w:ascii="Calibri" w:hAnsi="Calibri" w:cs="Calibri"/>
          <w:i/>
          <w:iCs/>
          <w:color w:val="595959" w:themeColor="text1" w:themeTint="A6"/>
          <w:sz w:val="24"/>
          <w:szCs w:val="24"/>
        </w:rPr>
        <w:t>where to log</w:t>
      </w:r>
      <w:r w:rsidR="0082531C">
        <w:rPr>
          <w:rFonts w:ascii="Calibri" w:hAnsi="Calibri" w:cs="Calibri"/>
          <w:sz w:val="24"/>
          <w:szCs w:val="24"/>
        </w:rPr>
        <w:t>)</w:t>
      </w:r>
    </w:p>
    <w:p w:rsidR="0082531C" w:rsidRPr="0082531C" w:rsidRDefault="0082531C" w:rsidP="0082531C">
      <w:pPr>
        <w:pStyle w:val="ListParagraph"/>
        <w:numPr>
          <w:ilvl w:val="0"/>
          <w:numId w:val="10"/>
        </w:numPr>
        <w:rPr>
          <w:rFonts w:ascii="Calibri" w:hAnsi="Calibri" w:cs="Calibri"/>
          <w:sz w:val="24"/>
          <w:szCs w:val="24"/>
        </w:rPr>
      </w:pPr>
      <w:proofErr w:type="spellStart"/>
      <w:r>
        <w:rPr>
          <w:rFonts w:ascii="Calibri" w:hAnsi="Calibri" w:cs="Calibri"/>
          <w:sz w:val="24"/>
          <w:szCs w:val="24"/>
        </w:rPr>
        <w:t>logging_collector</w:t>
      </w:r>
      <w:proofErr w:type="spellEnd"/>
      <w:r>
        <w:rPr>
          <w:rFonts w:ascii="Calibri" w:hAnsi="Calibri" w:cs="Calibri"/>
          <w:sz w:val="24"/>
          <w:szCs w:val="24"/>
        </w:rPr>
        <w:t xml:space="preserve"> = on (</w:t>
      </w:r>
      <w:r w:rsidRPr="0082531C">
        <w:rPr>
          <w:rFonts w:ascii="Calibri" w:hAnsi="Calibri" w:cs="Calibri"/>
          <w:i/>
          <w:iCs/>
          <w:color w:val="595959" w:themeColor="text1" w:themeTint="A6"/>
          <w:sz w:val="24"/>
          <w:szCs w:val="24"/>
        </w:rPr>
        <w:t xml:space="preserve">Enable capturing of </w:t>
      </w:r>
      <w:proofErr w:type="spellStart"/>
      <w:r w:rsidRPr="0082531C">
        <w:rPr>
          <w:rFonts w:ascii="Calibri" w:hAnsi="Calibri" w:cs="Calibri"/>
          <w:i/>
          <w:iCs/>
          <w:color w:val="595959" w:themeColor="text1" w:themeTint="A6"/>
          <w:sz w:val="24"/>
          <w:szCs w:val="24"/>
        </w:rPr>
        <w:t>stderr</w:t>
      </w:r>
      <w:proofErr w:type="spellEnd"/>
      <w:r w:rsidRPr="0082531C">
        <w:rPr>
          <w:rFonts w:ascii="Calibri" w:hAnsi="Calibri" w:cs="Calibri"/>
          <w:i/>
          <w:iCs/>
          <w:color w:val="595959" w:themeColor="text1" w:themeTint="A6"/>
          <w:sz w:val="24"/>
          <w:szCs w:val="24"/>
        </w:rPr>
        <w:t xml:space="preserve"> and </w:t>
      </w:r>
      <w:proofErr w:type="spellStart"/>
      <w:r w:rsidRPr="0082531C">
        <w:rPr>
          <w:rFonts w:ascii="Calibri" w:hAnsi="Calibri" w:cs="Calibri"/>
          <w:i/>
          <w:iCs/>
          <w:color w:val="595959" w:themeColor="text1" w:themeTint="A6"/>
          <w:sz w:val="24"/>
          <w:szCs w:val="24"/>
        </w:rPr>
        <w:t>csvlog</w:t>
      </w:r>
      <w:proofErr w:type="spellEnd"/>
      <w:r w:rsidRPr="0082531C">
        <w:rPr>
          <w:rFonts w:ascii="Calibri" w:hAnsi="Calibri" w:cs="Calibri"/>
          <w:i/>
          <w:iCs/>
          <w:color w:val="595959" w:themeColor="text1" w:themeTint="A6"/>
          <w:sz w:val="24"/>
          <w:szCs w:val="24"/>
        </w:rPr>
        <w:t xml:space="preserve"> </w:t>
      </w:r>
      <w:r w:rsidRPr="0082531C">
        <w:rPr>
          <w:rFonts w:ascii="Calibri" w:hAnsi="Calibri" w:cs="Calibri"/>
          <w:i/>
          <w:iCs/>
          <w:color w:val="595959" w:themeColor="text1" w:themeTint="A6"/>
          <w:sz w:val="24"/>
          <w:szCs w:val="24"/>
        </w:rPr>
        <w:t>into log files</w:t>
      </w:r>
      <w:r w:rsidRPr="0082531C">
        <w:rPr>
          <w:rFonts w:ascii="Calibri" w:hAnsi="Calibri" w:cs="Calibri"/>
          <w:sz w:val="24"/>
          <w:szCs w:val="24"/>
        </w:rPr>
        <w:t>)</w:t>
      </w:r>
    </w:p>
    <w:p w:rsidR="0082531C" w:rsidRDefault="0082531C" w:rsidP="0082531C">
      <w:pPr>
        <w:pStyle w:val="ListParagraph"/>
        <w:numPr>
          <w:ilvl w:val="0"/>
          <w:numId w:val="10"/>
        </w:numPr>
        <w:rPr>
          <w:rFonts w:ascii="Calibri" w:hAnsi="Calibri" w:cs="Calibri"/>
          <w:sz w:val="24"/>
          <w:szCs w:val="24"/>
        </w:rPr>
      </w:pPr>
      <w:proofErr w:type="spellStart"/>
      <w:r w:rsidRPr="0082531C">
        <w:rPr>
          <w:rFonts w:ascii="Calibri" w:hAnsi="Calibri" w:cs="Calibri"/>
          <w:sz w:val="24"/>
          <w:szCs w:val="24"/>
        </w:rPr>
        <w:t>log_directory</w:t>
      </w:r>
      <w:proofErr w:type="spellEnd"/>
      <w:r w:rsidRPr="0082531C">
        <w:rPr>
          <w:rFonts w:ascii="Calibri" w:hAnsi="Calibri" w:cs="Calibri"/>
          <w:sz w:val="24"/>
          <w:szCs w:val="24"/>
        </w:rPr>
        <w:t xml:space="preserve"> = '</w:t>
      </w:r>
      <w:proofErr w:type="spellStart"/>
      <w:r w:rsidRPr="0082531C">
        <w:rPr>
          <w:rFonts w:ascii="Calibri" w:hAnsi="Calibri" w:cs="Calibri"/>
          <w:sz w:val="24"/>
          <w:szCs w:val="24"/>
        </w:rPr>
        <w:t>pg_log</w:t>
      </w:r>
      <w:proofErr w:type="spellEnd"/>
      <w:r w:rsidRPr="0082531C">
        <w:rPr>
          <w:rFonts w:ascii="Calibri" w:hAnsi="Calibri" w:cs="Calibri"/>
          <w:sz w:val="24"/>
          <w:szCs w:val="24"/>
        </w:rPr>
        <w:t>'</w:t>
      </w:r>
      <w:r>
        <w:rPr>
          <w:rFonts w:ascii="Calibri" w:hAnsi="Calibri" w:cs="Calibri"/>
          <w:sz w:val="24"/>
          <w:szCs w:val="24"/>
        </w:rPr>
        <w:t xml:space="preserve"> (</w:t>
      </w:r>
      <w:r w:rsidRPr="0082531C">
        <w:rPr>
          <w:rFonts w:ascii="Calibri" w:hAnsi="Calibri" w:cs="Calibri"/>
          <w:i/>
          <w:iCs/>
          <w:color w:val="595959" w:themeColor="text1" w:themeTint="A6"/>
          <w:sz w:val="24"/>
          <w:szCs w:val="24"/>
        </w:rPr>
        <w:t>directory where log files are written</w:t>
      </w:r>
      <w:r>
        <w:rPr>
          <w:rFonts w:ascii="Calibri" w:hAnsi="Calibri" w:cs="Calibri"/>
          <w:sz w:val="24"/>
          <w:szCs w:val="24"/>
        </w:rPr>
        <w:t>)</w:t>
      </w:r>
    </w:p>
    <w:p w:rsidR="0082531C" w:rsidRPr="0082531C" w:rsidRDefault="0082531C" w:rsidP="0082531C">
      <w:pPr>
        <w:pStyle w:val="ListParagraph"/>
        <w:numPr>
          <w:ilvl w:val="0"/>
          <w:numId w:val="10"/>
        </w:numPr>
        <w:rPr>
          <w:rFonts w:ascii="Calibri" w:hAnsi="Calibri" w:cs="Calibri"/>
          <w:sz w:val="24"/>
          <w:szCs w:val="24"/>
          <w:lang w:val="fr-FR"/>
        </w:rPr>
      </w:pPr>
      <w:proofErr w:type="spellStart"/>
      <w:r w:rsidRPr="0082531C">
        <w:rPr>
          <w:rFonts w:ascii="Calibri" w:hAnsi="Calibri" w:cs="Calibri"/>
          <w:sz w:val="24"/>
          <w:szCs w:val="24"/>
          <w:lang w:val="fr-FR"/>
        </w:rPr>
        <w:t>log_filename</w:t>
      </w:r>
      <w:proofErr w:type="spellEnd"/>
      <w:r w:rsidRPr="0082531C">
        <w:rPr>
          <w:rFonts w:ascii="Calibri" w:hAnsi="Calibri" w:cs="Calibri"/>
          <w:sz w:val="24"/>
          <w:szCs w:val="24"/>
          <w:lang w:val="fr-FR"/>
        </w:rPr>
        <w:t xml:space="preserve"> = '</w:t>
      </w:r>
      <w:proofErr w:type="spellStart"/>
      <w:r w:rsidRPr="0082531C">
        <w:rPr>
          <w:rFonts w:ascii="Calibri" w:hAnsi="Calibri" w:cs="Calibri"/>
          <w:sz w:val="24"/>
          <w:szCs w:val="24"/>
          <w:lang w:val="fr-FR"/>
        </w:rPr>
        <w:t>postgresql</w:t>
      </w:r>
      <w:proofErr w:type="spellEnd"/>
      <w:r w:rsidRPr="0082531C">
        <w:rPr>
          <w:rFonts w:ascii="Calibri" w:hAnsi="Calibri" w:cs="Calibri"/>
          <w:sz w:val="24"/>
          <w:szCs w:val="24"/>
          <w:lang w:val="fr-FR"/>
        </w:rPr>
        <w:t>-%Y-%m-%d_%H%M%S.log'</w:t>
      </w:r>
      <w:r>
        <w:rPr>
          <w:rFonts w:ascii="Calibri" w:hAnsi="Calibri" w:cs="Calibri"/>
          <w:sz w:val="24"/>
          <w:szCs w:val="24"/>
          <w:lang w:val="fr-FR"/>
        </w:rPr>
        <w:t xml:space="preserve"> (</w:t>
      </w:r>
      <w:r w:rsidRPr="0082531C">
        <w:rPr>
          <w:rFonts w:ascii="Calibri" w:hAnsi="Calibri" w:cs="Calibri"/>
          <w:i/>
          <w:iCs/>
          <w:color w:val="595959" w:themeColor="text1" w:themeTint="A6"/>
          <w:sz w:val="24"/>
          <w:szCs w:val="24"/>
          <w:lang w:val="fr-FR"/>
        </w:rPr>
        <w:t xml:space="preserve">log file </w:t>
      </w:r>
      <w:proofErr w:type="spellStart"/>
      <w:r w:rsidRPr="0082531C">
        <w:rPr>
          <w:rFonts w:ascii="Calibri" w:hAnsi="Calibri" w:cs="Calibri"/>
          <w:i/>
          <w:iCs/>
          <w:color w:val="595959" w:themeColor="text1" w:themeTint="A6"/>
          <w:sz w:val="24"/>
          <w:szCs w:val="24"/>
          <w:lang w:val="fr-FR"/>
        </w:rPr>
        <w:t>name</w:t>
      </w:r>
      <w:proofErr w:type="spellEnd"/>
      <w:r w:rsidRPr="0082531C">
        <w:rPr>
          <w:rFonts w:ascii="Calibri" w:hAnsi="Calibri" w:cs="Calibri"/>
          <w:i/>
          <w:iCs/>
          <w:color w:val="595959" w:themeColor="text1" w:themeTint="A6"/>
          <w:sz w:val="24"/>
          <w:szCs w:val="24"/>
          <w:lang w:val="fr-FR"/>
        </w:rPr>
        <w:t xml:space="preserve"> pattern</w:t>
      </w:r>
      <w:r>
        <w:rPr>
          <w:rFonts w:ascii="Calibri" w:hAnsi="Calibri" w:cs="Calibri"/>
          <w:sz w:val="24"/>
          <w:szCs w:val="24"/>
          <w:lang w:val="fr-FR"/>
        </w:rPr>
        <w:t>)</w:t>
      </w:r>
    </w:p>
    <w:p w:rsidR="009844DC" w:rsidRDefault="0082531C" w:rsidP="0082531C">
      <w:pPr>
        <w:ind w:left="504"/>
        <w:rPr>
          <w:rFonts w:ascii="Calibri" w:hAnsi="Calibri" w:cs="Calibri"/>
          <w:sz w:val="24"/>
          <w:szCs w:val="24"/>
        </w:rPr>
      </w:pPr>
      <w:r w:rsidRPr="0082531C">
        <w:rPr>
          <w:rFonts w:ascii="Calibri" w:hAnsi="Calibri" w:cs="Calibri"/>
          <w:sz w:val="24"/>
          <w:szCs w:val="24"/>
        </w:rPr>
        <w:t xml:space="preserve">Here we’re telling </w:t>
      </w:r>
      <w:proofErr w:type="spellStart"/>
      <w:r w:rsidRPr="0082531C">
        <w:rPr>
          <w:rFonts w:ascii="Calibri" w:hAnsi="Calibri" w:cs="Calibri"/>
          <w:sz w:val="24"/>
          <w:szCs w:val="24"/>
        </w:rPr>
        <w:t>postgres</w:t>
      </w:r>
      <w:proofErr w:type="spellEnd"/>
      <w:r w:rsidRPr="0082531C">
        <w:rPr>
          <w:rFonts w:ascii="Calibri" w:hAnsi="Calibri" w:cs="Calibri"/>
          <w:sz w:val="24"/>
          <w:szCs w:val="24"/>
        </w:rPr>
        <w:t xml:space="preserve"> to generate logs in the CSV format and to output them to the </w:t>
      </w:r>
      <w:proofErr w:type="spellStart"/>
      <w:r w:rsidRPr="0082531C">
        <w:rPr>
          <w:rFonts w:ascii="Calibri" w:hAnsi="Calibri" w:cs="Calibri"/>
          <w:sz w:val="24"/>
          <w:szCs w:val="24"/>
        </w:rPr>
        <w:t>pg_log</w:t>
      </w:r>
      <w:proofErr w:type="spellEnd"/>
      <w:r w:rsidRPr="0082531C">
        <w:rPr>
          <w:rFonts w:ascii="Calibri" w:hAnsi="Calibri" w:cs="Calibri"/>
          <w:sz w:val="24"/>
          <w:szCs w:val="24"/>
        </w:rPr>
        <w:t xml:space="preserve"> directory (within the data directory). We’ve also uncommented the </w:t>
      </w:r>
      <w:proofErr w:type="spellStart"/>
      <w:r w:rsidRPr="0082531C">
        <w:rPr>
          <w:rFonts w:ascii="Calibri" w:hAnsi="Calibri" w:cs="Calibri"/>
          <w:sz w:val="24"/>
          <w:szCs w:val="24"/>
        </w:rPr>
        <w:t>log_filename</w:t>
      </w:r>
      <w:proofErr w:type="spellEnd"/>
      <w:r w:rsidRPr="0082531C">
        <w:rPr>
          <w:rFonts w:ascii="Calibri" w:hAnsi="Calibri" w:cs="Calibri"/>
          <w:sz w:val="24"/>
          <w:szCs w:val="24"/>
        </w:rPr>
        <w:t xml:space="preserve"> setting to produce some proper name including timestamps for the log files.</w:t>
      </w:r>
    </w:p>
    <w:p w:rsidR="0082531C" w:rsidRDefault="0082531C" w:rsidP="0082531C">
      <w:pPr>
        <w:ind w:left="504"/>
        <w:rPr>
          <w:rFonts w:ascii="Calibri" w:hAnsi="Calibri" w:cs="Calibri"/>
          <w:sz w:val="24"/>
          <w:szCs w:val="24"/>
        </w:rPr>
      </w:pPr>
      <w:r w:rsidRPr="0082531C">
        <w:rPr>
          <w:rFonts w:ascii="Calibri" w:hAnsi="Calibri" w:cs="Calibri"/>
          <w:sz w:val="24"/>
          <w:szCs w:val="24"/>
        </w:rPr>
        <w:lastRenderedPageBreak/>
        <w:t xml:space="preserve">The final step is to restart the PostgreSQL service so that these settings, in particular </w:t>
      </w:r>
      <w:proofErr w:type="spellStart"/>
      <w:r w:rsidRPr="0082531C">
        <w:rPr>
          <w:rFonts w:ascii="Calibri" w:hAnsi="Calibri" w:cs="Calibri"/>
          <w:sz w:val="24"/>
          <w:szCs w:val="24"/>
        </w:rPr>
        <w:t>logging_collector</w:t>
      </w:r>
      <w:proofErr w:type="spellEnd"/>
      <w:r w:rsidRPr="0082531C">
        <w:rPr>
          <w:rFonts w:ascii="Calibri" w:hAnsi="Calibri" w:cs="Calibri"/>
          <w:sz w:val="24"/>
          <w:szCs w:val="24"/>
        </w:rPr>
        <w:t>, will take effect</w:t>
      </w:r>
    </w:p>
    <w:p w:rsidR="0082531C" w:rsidRDefault="0082531C" w:rsidP="0082531C">
      <w:pPr>
        <w:ind w:left="504"/>
        <w:rPr>
          <w:rFonts w:ascii="Calibri" w:hAnsi="Calibri" w:cs="Calibri"/>
          <w:b/>
          <w:bCs/>
          <w:sz w:val="24"/>
          <w:szCs w:val="24"/>
          <w:u w:val="single"/>
        </w:rPr>
      </w:pPr>
      <w:r w:rsidRPr="0082531C">
        <w:rPr>
          <w:rFonts w:ascii="Calibri" w:hAnsi="Calibri" w:cs="Calibri"/>
          <w:b/>
          <w:bCs/>
          <w:sz w:val="24"/>
          <w:szCs w:val="24"/>
          <w:u w:val="single"/>
        </w:rPr>
        <w:t>Verifying Log Generation</w:t>
      </w:r>
    </w:p>
    <w:p w:rsidR="0082531C" w:rsidRDefault="0082531C" w:rsidP="0082531C">
      <w:pPr>
        <w:ind w:left="504"/>
        <w:rPr>
          <w:rFonts w:ascii="Calibri" w:hAnsi="Calibri" w:cs="Calibri"/>
          <w:sz w:val="24"/>
          <w:szCs w:val="24"/>
        </w:rPr>
      </w:pPr>
      <w:r w:rsidRPr="0082531C">
        <w:rPr>
          <w:rFonts w:ascii="Calibri" w:hAnsi="Calibri" w:cs="Calibri"/>
          <w:sz w:val="24"/>
          <w:szCs w:val="24"/>
        </w:rPr>
        <w:t>First</w:t>
      </w:r>
      <w:r>
        <w:rPr>
          <w:rFonts w:ascii="Calibri" w:hAnsi="Calibri" w:cs="Calibri"/>
          <w:sz w:val="24"/>
          <w:szCs w:val="24"/>
        </w:rPr>
        <w:t xml:space="preserve"> we need the </w:t>
      </w:r>
      <w:r w:rsidRPr="0082531C">
        <w:rPr>
          <w:rFonts w:ascii="Calibri" w:hAnsi="Calibri" w:cs="Calibri"/>
          <w:sz w:val="24"/>
          <w:szCs w:val="24"/>
        </w:rPr>
        <w:t xml:space="preserve">path of the </w:t>
      </w:r>
      <w:r w:rsidRPr="0082531C">
        <w:rPr>
          <w:rFonts w:ascii="Calibri" w:hAnsi="Calibri" w:cs="Calibri"/>
          <w:b/>
          <w:bCs/>
          <w:sz w:val="24"/>
          <w:szCs w:val="24"/>
        </w:rPr>
        <w:t>data</w:t>
      </w:r>
      <w:r w:rsidRPr="0082531C">
        <w:rPr>
          <w:rFonts w:ascii="Calibri" w:hAnsi="Calibri" w:cs="Calibri"/>
          <w:sz w:val="24"/>
          <w:szCs w:val="24"/>
        </w:rPr>
        <w:t xml:space="preserve"> directory</w:t>
      </w:r>
      <w:r>
        <w:rPr>
          <w:rFonts w:ascii="Calibri" w:hAnsi="Calibri" w:cs="Calibri"/>
          <w:sz w:val="24"/>
          <w:szCs w:val="24"/>
        </w:rPr>
        <w:t xml:space="preserve"> for your </w:t>
      </w:r>
      <w:proofErr w:type="spellStart"/>
      <w:r>
        <w:rPr>
          <w:rFonts w:ascii="Calibri" w:hAnsi="Calibri" w:cs="Calibri"/>
          <w:sz w:val="24"/>
          <w:szCs w:val="24"/>
        </w:rPr>
        <w:t>postgres</w:t>
      </w:r>
      <w:proofErr w:type="spellEnd"/>
      <w:r>
        <w:rPr>
          <w:rFonts w:ascii="Calibri" w:hAnsi="Calibri" w:cs="Calibri"/>
          <w:sz w:val="24"/>
          <w:szCs w:val="24"/>
        </w:rPr>
        <w:t xml:space="preserve"> installation</w:t>
      </w:r>
      <w:r w:rsidRPr="0082531C">
        <w:rPr>
          <w:rFonts w:ascii="Calibri" w:hAnsi="Calibri" w:cs="Calibri"/>
          <w:sz w:val="24"/>
          <w:szCs w:val="24"/>
        </w:rPr>
        <w:t>, and retrieving the path is a matter of another simple SHOW statement:</w:t>
      </w:r>
    </w:p>
    <w:p w:rsidR="0082531C" w:rsidRDefault="0082531C" w:rsidP="0082531C">
      <w:pPr>
        <w:keepNext/>
        <w:ind w:left="504"/>
      </w:pPr>
      <w:r>
        <w:rPr>
          <w:rFonts w:ascii="Calibri" w:hAnsi="Calibri" w:cs="Calibri"/>
          <w:noProof/>
          <w:sz w:val="24"/>
          <w:szCs w:val="24"/>
          <w:lang w:eastAsia="en-GB"/>
        </w:rPr>
        <w:drawing>
          <wp:inline distT="0" distB="0" distL="0" distR="0" wp14:anchorId="2746742F" wp14:editId="54E3E7DF">
            <wp:extent cx="5731510" cy="1012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w_di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012190"/>
                    </a:xfrm>
                    <a:prstGeom prst="rect">
                      <a:avLst/>
                    </a:prstGeom>
                  </pic:spPr>
                </pic:pic>
              </a:graphicData>
            </a:graphic>
          </wp:inline>
        </w:drawing>
      </w:r>
    </w:p>
    <w:p w:rsidR="0082531C" w:rsidRPr="0082531C" w:rsidRDefault="0082531C" w:rsidP="0082531C">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rsidRPr="0082531C">
        <w:t xml:space="preserve"> - Show Directory</w:t>
      </w:r>
    </w:p>
    <w:p w:rsidR="0082531C" w:rsidRDefault="0082531C" w:rsidP="00533545">
      <w:pPr>
        <w:ind w:left="504"/>
        <w:rPr>
          <w:rFonts w:cstheme="minorHAnsi"/>
          <w:sz w:val="24"/>
          <w:szCs w:val="24"/>
        </w:rPr>
      </w:pPr>
      <w:r w:rsidRPr="0082531C">
        <w:rPr>
          <w:rFonts w:cstheme="minorHAnsi"/>
          <w:sz w:val="24"/>
          <w:szCs w:val="24"/>
        </w:rPr>
        <w:t>Once the system has been restarted logging should begin immediately. To ensure this is the case, navigate to the data/</w:t>
      </w:r>
      <w:proofErr w:type="spellStart"/>
      <w:r w:rsidRPr="0082531C">
        <w:rPr>
          <w:rFonts w:cstheme="minorHAnsi"/>
          <w:sz w:val="24"/>
          <w:szCs w:val="24"/>
        </w:rPr>
        <w:t>pg_log</w:t>
      </w:r>
      <w:proofErr w:type="spellEnd"/>
      <w:r w:rsidRPr="0082531C">
        <w:rPr>
          <w:rFonts w:cstheme="minorHAnsi"/>
          <w:sz w:val="24"/>
          <w:szCs w:val="24"/>
        </w:rPr>
        <w:t xml:space="preserve"> director</w:t>
      </w:r>
      <w:r w:rsidR="00533545">
        <w:rPr>
          <w:rFonts w:cstheme="minorHAnsi"/>
          <w:sz w:val="24"/>
          <w:szCs w:val="24"/>
        </w:rPr>
        <w:t xml:space="preserve">y of your </w:t>
      </w:r>
      <w:proofErr w:type="spellStart"/>
      <w:r w:rsidR="00533545">
        <w:rPr>
          <w:rFonts w:cstheme="minorHAnsi"/>
          <w:sz w:val="24"/>
          <w:szCs w:val="24"/>
        </w:rPr>
        <w:t>postgres</w:t>
      </w:r>
      <w:proofErr w:type="spellEnd"/>
      <w:r w:rsidR="00533545">
        <w:rPr>
          <w:rFonts w:cstheme="minorHAnsi"/>
          <w:sz w:val="24"/>
          <w:szCs w:val="24"/>
        </w:rPr>
        <w:t xml:space="preserve"> installation,</w:t>
      </w:r>
      <w:r w:rsidRPr="0082531C">
        <w:rPr>
          <w:rFonts w:cstheme="minorHAnsi"/>
          <w:sz w:val="24"/>
          <w:szCs w:val="24"/>
        </w:rPr>
        <w:t xml:space="preserve"> so simply navigate to that directory by adding /</w:t>
      </w:r>
      <w:proofErr w:type="spellStart"/>
      <w:r w:rsidRPr="0082531C">
        <w:rPr>
          <w:rFonts w:cstheme="minorHAnsi"/>
          <w:sz w:val="24"/>
          <w:szCs w:val="24"/>
        </w:rPr>
        <w:t>pg_log</w:t>
      </w:r>
      <w:proofErr w:type="spellEnd"/>
      <w:r w:rsidRPr="0082531C">
        <w:rPr>
          <w:rFonts w:cstheme="minorHAnsi"/>
          <w:sz w:val="24"/>
          <w:szCs w:val="24"/>
        </w:rPr>
        <w:t xml:space="preserve"> to the end to get into the log directory</w:t>
      </w:r>
      <w:r w:rsidR="00533545">
        <w:rPr>
          <w:rFonts w:cstheme="minorHAnsi"/>
          <w:sz w:val="24"/>
          <w:szCs w:val="24"/>
        </w:rPr>
        <w:t>.</w:t>
      </w:r>
    </w:p>
    <w:p w:rsidR="00533545" w:rsidRDefault="00533545" w:rsidP="00533545">
      <w:pPr>
        <w:ind w:left="504"/>
        <w:rPr>
          <w:rFonts w:cstheme="minorHAnsi"/>
          <w:sz w:val="24"/>
          <w:szCs w:val="24"/>
        </w:rPr>
      </w:pPr>
      <w:r w:rsidRPr="00533545">
        <w:rPr>
          <w:rFonts w:cstheme="minorHAnsi"/>
          <w:sz w:val="24"/>
          <w:szCs w:val="24"/>
        </w:rPr>
        <w:t>Now you should see a log file has been created followi</w:t>
      </w:r>
      <w:r>
        <w:rPr>
          <w:rFonts w:cstheme="minorHAnsi"/>
          <w:sz w:val="24"/>
          <w:szCs w:val="24"/>
        </w:rPr>
        <w:t>ng the previous service restart.</w:t>
      </w:r>
    </w:p>
    <w:p w:rsidR="00533545" w:rsidRDefault="00533545" w:rsidP="00533545">
      <w:pPr>
        <w:ind w:left="504"/>
        <w:rPr>
          <w:rFonts w:cstheme="minorHAnsi"/>
          <w:sz w:val="24"/>
          <w:szCs w:val="24"/>
        </w:rPr>
      </w:pPr>
      <w:r w:rsidRPr="00533545">
        <w:rPr>
          <w:rFonts w:cstheme="minorHAnsi"/>
          <w:sz w:val="24"/>
          <w:szCs w:val="24"/>
        </w:rPr>
        <w:t>There we have it; automatically generated log files are enabled with PostgreSQL by changing just a few configuration settings.</w:t>
      </w:r>
    </w:p>
    <w:p w:rsidR="00F712EF" w:rsidRPr="00F712EF" w:rsidRDefault="00F712EF" w:rsidP="00533545">
      <w:pPr>
        <w:ind w:left="504"/>
        <w:rPr>
          <w:rFonts w:cstheme="minorHAnsi"/>
          <w:b/>
          <w:bCs/>
          <w:sz w:val="24"/>
          <w:szCs w:val="24"/>
        </w:rPr>
      </w:pPr>
      <w:r w:rsidRPr="00F712EF">
        <w:rPr>
          <w:rFonts w:cstheme="minorHAnsi"/>
          <w:b/>
          <w:bCs/>
          <w:sz w:val="24"/>
          <w:szCs w:val="24"/>
        </w:rPr>
        <w:t>THANKS!</w:t>
      </w:r>
    </w:p>
    <w:p w:rsidR="009844DC" w:rsidRPr="0082531C" w:rsidRDefault="009844DC" w:rsidP="00AF3A09">
      <w:pPr>
        <w:pStyle w:val="ListParagraph"/>
        <w:rPr>
          <w:rFonts w:ascii="Calibri" w:hAnsi="Calibri" w:cs="Calibri"/>
          <w:sz w:val="24"/>
          <w:szCs w:val="24"/>
        </w:rPr>
      </w:pPr>
      <w:bookmarkStart w:id="0" w:name="_GoBack"/>
      <w:bookmarkEnd w:id="0"/>
    </w:p>
    <w:p w:rsidR="00AF3A09" w:rsidRPr="0082531C" w:rsidRDefault="00AF3A09" w:rsidP="00AF3A09">
      <w:pPr>
        <w:pStyle w:val="ListParagraph"/>
        <w:ind w:left="576"/>
        <w:rPr>
          <w:rFonts w:ascii="Calibri" w:hAnsi="Calibri" w:cs="Calibri"/>
          <w:b/>
          <w:bCs/>
          <w:sz w:val="24"/>
          <w:szCs w:val="24"/>
          <w:u w:val="single"/>
        </w:rPr>
      </w:pPr>
      <w:r w:rsidRPr="0082531C">
        <w:rPr>
          <w:rFonts w:ascii="Calibri" w:hAnsi="Calibri" w:cs="Calibri"/>
          <w:b/>
          <w:bCs/>
          <w:sz w:val="24"/>
          <w:szCs w:val="24"/>
          <w:u w:val="single"/>
        </w:rPr>
        <w:t xml:space="preserve"> </w:t>
      </w:r>
    </w:p>
    <w:p w:rsidR="00AF3A09" w:rsidRPr="0082531C" w:rsidRDefault="00AF3A09" w:rsidP="00D86C27"/>
    <w:sectPr w:rsidR="00AF3A09" w:rsidRPr="00825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B330E"/>
    <w:multiLevelType w:val="hybridMultilevel"/>
    <w:tmpl w:val="B900AD8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7B05C6"/>
    <w:multiLevelType w:val="hybridMultilevel"/>
    <w:tmpl w:val="677801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D302DF"/>
    <w:multiLevelType w:val="hybridMultilevel"/>
    <w:tmpl w:val="AEC6687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A30C91"/>
    <w:multiLevelType w:val="hybridMultilevel"/>
    <w:tmpl w:val="A3FCA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D3693D"/>
    <w:multiLevelType w:val="hybridMultilevel"/>
    <w:tmpl w:val="C3D2E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3BF39B7"/>
    <w:multiLevelType w:val="hybridMultilevel"/>
    <w:tmpl w:val="D30C1A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48342E05"/>
    <w:multiLevelType w:val="hybridMultilevel"/>
    <w:tmpl w:val="73EA3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B4668ED"/>
    <w:multiLevelType w:val="hybridMultilevel"/>
    <w:tmpl w:val="D00AB954"/>
    <w:lvl w:ilvl="0" w:tplc="0809000F">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8">
    <w:nsid w:val="7553442A"/>
    <w:multiLevelType w:val="hybridMultilevel"/>
    <w:tmpl w:val="3FC03A4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630B21"/>
    <w:multiLevelType w:val="hybridMultilevel"/>
    <w:tmpl w:val="25C43FC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2"/>
  </w:num>
  <w:num w:numId="5">
    <w:abstractNumId w:val="0"/>
  </w:num>
  <w:num w:numId="6">
    <w:abstractNumId w:val="9"/>
  </w:num>
  <w:num w:numId="7">
    <w:abstractNumId w:val="1"/>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495"/>
    <w:rsid w:val="0007758C"/>
    <w:rsid w:val="000A0DC2"/>
    <w:rsid w:val="000B729A"/>
    <w:rsid w:val="00124467"/>
    <w:rsid w:val="001928DE"/>
    <w:rsid w:val="00200138"/>
    <w:rsid w:val="00224EAD"/>
    <w:rsid w:val="00225F42"/>
    <w:rsid w:val="00290556"/>
    <w:rsid w:val="00395FC4"/>
    <w:rsid w:val="00441CB4"/>
    <w:rsid w:val="004A312C"/>
    <w:rsid w:val="004F0E94"/>
    <w:rsid w:val="00533545"/>
    <w:rsid w:val="005F4B85"/>
    <w:rsid w:val="005F4C50"/>
    <w:rsid w:val="006A2583"/>
    <w:rsid w:val="006F70D7"/>
    <w:rsid w:val="00767413"/>
    <w:rsid w:val="00772645"/>
    <w:rsid w:val="007E4175"/>
    <w:rsid w:val="00815A33"/>
    <w:rsid w:val="0082531C"/>
    <w:rsid w:val="00845A3F"/>
    <w:rsid w:val="008E033B"/>
    <w:rsid w:val="008F268E"/>
    <w:rsid w:val="008F6582"/>
    <w:rsid w:val="0094512E"/>
    <w:rsid w:val="009811DA"/>
    <w:rsid w:val="009844DC"/>
    <w:rsid w:val="009A0A61"/>
    <w:rsid w:val="00A04307"/>
    <w:rsid w:val="00A12F5F"/>
    <w:rsid w:val="00A2034D"/>
    <w:rsid w:val="00A65B1F"/>
    <w:rsid w:val="00AF3A09"/>
    <w:rsid w:val="00B03A88"/>
    <w:rsid w:val="00B17813"/>
    <w:rsid w:val="00B37A48"/>
    <w:rsid w:val="00B44E1A"/>
    <w:rsid w:val="00C02598"/>
    <w:rsid w:val="00C36F0F"/>
    <w:rsid w:val="00C758E6"/>
    <w:rsid w:val="00CA06F2"/>
    <w:rsid w:val="00D272EF"/>
    <w:rsid w:val="00D86C27"/>
    <w:rsid w:val="00E01497"/>
    <w:rsid w:val="00E11876"/>
    <w:rsid w:val="00E35495"/>
    <w:rsid w:val="00EB7C25"/>
    <w:rsid w:val="00F11DC1"/>
    <w:rsid w:val="00F712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48AC6-9C79-4FC9-B206-3CEE8458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D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0B729A"/>
    <w:rPr>
      <w:rFonts w:ascii="Courier New" w:eastAsia="Times New Roman" w:hAnsi="Courier New" w:cs="Courier New"/>
      <w:sz w:val="20"/>
      <w:szCs w:val="20"/>
    </w:rPr>
  </w:style>
  <w:style w:type="character" w:customStyle="1" w:styleId="productname">
    <w:name w:val="productname"/>
    <w:basedOn w:val="DefaultParagraphFont"/>
    <w:rsid w:val="000B729A"/>
  </w:style>
  <w:style w:type="character" w:customStyle="1" w:styleId="Quote1">
    <w:name w:val="Quote1"/>
    <w:basedOn w:val="DefaultParagraphFont"/>
    <w:rsid w:val="000B729A"/>
  </w:style>
  <w:style w:type="character" w:styleId="HTMLCode">
    <w:name w:val="HTML Code"/>
    <w:basedOn w:val="DefaultParagraphFont"/>
    <w:uiPriority w:val="99"/>
    <w:semiHidden/>
    <w:unhideWhenUsed/>
    <w:rsid w:val="000A0DC2"/>
    <w:rPr>
      <w:rFonts w:ascii="Courier New" w:eastAsia="Times New Roman" w:hAnsi="Courier New" w:cs="Courier New"/>
      <w:sz w:val="20"/>
      <w:szCs w:val="20"/>
    </w:rPr>
  </w:style>
  <w:style w:type="paragraph" w:styleId="Caption">
    <w:name w:val="caption"/>
    <w:basedOn w:val="Normal"/>
    <w:next w:val="Normal"/>
    <w:uiPriority w:val="35"/>
    <w:unhideWhenUsed/>
    <w:qFormat/>
    <w:rsid w:val="00225F42"/>
    <w:pPr>
      <w:spacing w:after="200" w:line="240" w:lineRule="auto"/>
    </w:pPr>
    <w:rPr>
      <w:i/>
      <w:iCs/>
      <w:color w:val="44546A" w:themeColor="text2"/>
      <w:sz w:val="18"/>
      <w:szCs w:val="18"/>
    </w:rPr>
  </w:style>
  <w:style w:type="paragraph" w:styleId="NormalWeb">
    <w:name w:val="Normal (Web)"/>
    <w:basedOn w:val="Normal"/>
    <w:uiPriority w:val="99"/>
    <w:semiHidden/>
    <w:unhideWhenUsed/>
    <w:rsid w:val="00225F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17813"/>
    <w:rPr>
      <w:i/>
      <w:iCs/>
    </w:rPr>
  </w:style>
  <w:style w:type="character" w:styleId="Hyperlink">
    <w:name w:val="Hyperlink"/>
    <w:basedOn w:val="DefaultParagraphFont"/>
    <w:uiPriority w:val="99"/>
    <w:semiHidden/>
    <w:unhideWhenUsed/>
    <w:rsid w:val="00B17813"/>
    <w:rPr>
      <w:color w:val="0000FF"/>
      <w:u w:val="single"/>
    </w:rPr>
  </w:style>
  <w:style w:type="character" w:styleId="FollowedHyperlink">
    <w:name w:val="FollowedHyperlink"/>
    <w:basedOn w:val="DefaultParagraphFont"/>
    <w:uiPriority w:val="99"/>
    <w:semiHidden/>
    <w:unhideWhenUsed/>
    <w:rsid w:val="00B17813"/>
    <w:rPr>
      <w:color w:val="954F72" w:themeColor="followedHyperlink"/>
      <w:u w:val="single"/>
    </w:rPr>
  </w:style>
  <w:style w:type="paragraph" w:styleId="ListParagraph">
    <w:name w:val="List Paragraph"/>
    <w:basedOn w:val="Normal"/>
    <w:uiPriority w:val="34"/>
    <w:qFormat/>
    <w:rsid w:val="00395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2197">
      <w:bodyDiv w:val="1"/>
      <w:marLeft w:val="0"/>
      <w:marRight w:val="0"/>
      <w:marTop w:val="0"/>
      <w:marBottom w:val="0"/>
      <w:divBdr>
        <w:top w:val="none" w:sz="0" w:space="0" w:color="auto"/>
        <w:left w:val="none" w:sz="0" w:space="0" w:color="auto"/>
        <w:bottom w:val="none" w:sz="0" w:space="0" w:color="auto"/>
        <w:right w:val="none" w:sz="0" w:space="0" w:color="auto"/>
      </w:divBdr>
      <w:divsChild>
        <w:div w:id="1023673057">
          <w:marLeft w:val="0"/>
          <w:marRight w:val="0"/>
          <w:marTop w:val="0"/>
          <w:marBottom w:val="0"/>
          <w:divBdr>
            <w:top w:val="none" w:sz="0" w:space="0" w:color="auto"/>
            <w:left w:val="none" w:sz="0" w:space="0" w:color="auto"/>
            <w:bottom w:val="none" w:sz="0" w:space="0" w:color="auto"/>
            <w:right w:val="none" w:sz="0" w:space="0" w:color="auto"/>
          </w:divBdr>
          <w:divsChild>
            <w:div w:id="970357414">
              <w:marLeft w:val="0"/>
              <w:marRight w:val="0"/>
              <w:marTop w:val="0"/>
              <w:marBottom w:val="0"/>
              <w:divBdr>
                <w:top w:val="none" w:sz="0" w:space="0" w:color="auto"/>
                <w:left w:val="none" w:sz="0" w:space="0" w:color="auto"/>
                <w:bottom w:val="none" w:sz="0" w:space="0" w:color="auto"/>
                <w:right w:val="none" w:sz="0" w:space="0" w:color="auto"/>
              </w:divBdr>
            </w:div>
            <w:div w:id="1830629402">
              <w:marLeft w:val="0"/>
              <w:marRight w:val="0"/>
              <w:marTop w:val="0"/>
              <w:marBottom w:val="0"/>
              <w:divBdr>
                <w:top w:val="none" w:sz="0" w:space="0" w:color="auto"/>
                <w:left w:val="none" w:sz="0" w:space="0" w:color="auto"/>
                <w:bottom w:val="none" w:sz="0" w:space="0" w:color="auto"/>
                <w:right w:val="none" w:sz="0" w:space="0" w:color="auto"/>
              </w:divBdr>
            </w:div>
            <w:div w:id="1596480419">
              <w:marLeft w:val="0"/>
              <w:marRight w:val="0"/>
              <w:marTop w:val="0"/>
              <w:marBottom w:val="0"/>
              <w:divBdr>
                <w:top w:val="none" w:sz="0" w:space="0" w:color="auto"/>
                <w:left w:val="none" w:sz="0" w:space="0" w:color="auto"/>
                <w:bottom w:val="none" w:sz="0" w:space="0" w:color="auto"/>
                <w:right w:val="none" w:sz="0" w:space="0" w:color="auto"/>
              </w:divBdr>
            </w:div>
            <w:div w:id="3704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0306">
      <w:bodyDiv w:val="1"/>
      <w:marLeft w:val="0"/>
      <w:marRight w:val="0"/>
      <w:marTop w:val="0"/>
      <w:marBottom w:val="0"/>
      <w:divBdr>
        <w:top w:val="none" w:sz="0" w:space="0" w:color="auto"/>
        <w:left w:val="none" w:sz="0" w:space="0" w:color="auto"/>
        <w:bottom w:val="none" w:sz="0" w:space="0" w:color="auto"/>
        <w:right w:val="none" w:sz="0" w:space="0" w:color="auto"/>
      </w:divBdr>
      <w:divsChild>
        <w:div w:id="1954240935">
          <w:marLeft w:val="0"/>
          <w:marRight w:val="0"/>
          <w:marTop w:val="0"/>
          <w:marBottom w:val="0"/>
          <w:divBdr>
            <w:top w:val="none" w:sz="0" w:space="0" w:color="auto"/>
            <w:left w:val="none" w:sz="0" w:space="0" w:color="auto"/>
            <w:bottom w:val="none" w:sz="0" w:space="0" w:color="auto"/>
            <w:right w:val="none" w:sz="0" w:space="0" w:color="auto"/>
          </w:divBdr>
          <w:divsChild>
            <w:div w:id="21393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6661">
      <w:bodyDiv w:val="1"/>
      <w:marLeft w:val="0"/>
      <w:marRight w:val="0"/>
      <w:marTop w:val="0"/>
      <w:marBottom w:val="0"/>
      <w:divBdr>
        <w:top w:val="none" w:sz="0" w:space="0" w:color="auto"/>
        <w:left w:val="none" w:sz="0" w:space="0" w:color="auto"/>
        <w:bottom w:val="none" w:sz="0" w:space="0" w:color="auto"/>
        <w:right w:val="none" w:sz="0" w:space="0" w:color="auto"/>
      </w:divBdr>
      <w:divsChild>
        <w:div w:id="749742543">
          <w:marLeft w:val="0"/>
          <w:marRight w:val="0"/>
          <w:marTop w:val="0"/>
          <w:marBottom w:val="0"/>
          <w:divBdr>
            <w:top w:val="none" w:sz="0" w:space="0" w:color="auto"/>
            <w:left w:val="none" w:sz="0" w:space="0" w:color="auto"/>
            <w:bottom w:val="none" w:sz="0" w:space="0" w:color="auto"/>
            <w:right w:val="none" w:sz="0" w:space="0" w:color="auto"/>
          </w:divBdr>
          <w:divsChild>
            <w:div w:id="15188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1565">
      <w:bodyDiv w:val="1"/>
      <w:marLeft w:val="0"/>
      <w:marRight w:val="0"/>
      <w:marTop w:val="0"/>
      <w:marBottom w:val="0"/>
      <w:divBdr>
        <w:top w:val="none" w:sz="0" w:space="0" w:color="auto"/>
        <w:left w:val="none" w:sz="0" w:space="0" w:color="auto"/>
        <w:bottom w:val="none" w:sz="0" w:space="0" w:color="auto"/>
        <w:right w:val="none" w:sz="0" w:space="0" w:color="auto"/>
      </w:divBdr>
    </w:div>
    <w:div w:id="396324427">
      <w:bodyDiv w:val="1"/>
      <w:marLeft w:val="0"/>
      <w:marRight w:val="0"/>
      <w:marTop w:val="0"/>
      <w:marBottom w:val="0"/>
      <w:divBdr>
        <w:top w:val="none" w:sz="0" w:space="0" w:color="auto"/>
        <w:left w:val="none" w:sz="0" w:space="0" w:color="auto"/>
        <w:bottom w:val="none" w:sz="0" w:space="0" w:color="auto"/>
        <w:right w:val="none" w:sz="0" w:space="0" w:color="auto"/>
      </w:divBdr>
    </w:div>
    <w:div w:id="412361530">
      <w:bodyDiv w:val="1"/>
      <w:marLeft w:val="0"/>
      <w:marRight w:val="0"/>
      <w:marTop w:val="0"/>
      <w:marBottom w:val="0"/>
      <w:divBdr>
        <w:top w:val="none" w:sz="0" w:space="0" w:color="auto"/>
        <w:left w:val="none" w:sz="0" w:space="0" w:color="auto"/>
        <w:bottom w:val="none" w:sz="0" w:space="0" w:color="auto"/>
        <w:right w:val="none" w:sz="0" w:space="0" w:color="auto"/>
      </w:divBdr>
    </w:div>
    <w:div w:id="455031187">
      <w:bodyDiv w:val="1"/>
      <w:marLeft w:val="0"/>
      <w:marRight w:val="0"/>
      <w:marTop w:val="0"/>
      <w:marBottom w:val="0"/>
      <w:divBdr>
        <w:top w:val="none" w:sz="0" w:space="0" w:color="auto"/>
        <w:left w:val="none" w:sz="0" w:space="0" w:color="auto"/>
        <w:bottom w:val="none" w:sz="0" w:space="0" w:color="auto"/>
        <w:right w:val="none" w:sz="0" w:space="0" w:color="auto"/>
      </w:divBdr>
    </w:div>
    <w:div w:id="476800218">
      <w:bodyDiv w:val="1"/>
      <w:marLeft w:val="0"/>
      <w:marRight w:val="0"/>
      <w:marTop w:val="0"/>
      <w:marBottom w:val="0"/>
      <w:divBdr>
        <w:top w:val="none" w:sz="0" w:space="0" w:color="auto"/>
        <w:left w:val="none" w:sz="0" w:space="0" w:color="auto"/>
        <w:bottom w:val="none" w:sz="0" w:space="0" w:color="auto"/>
        <w:right w:val="none" w:sz="0" w:space="0" w:color="auto"/>
      </w:divBdr>
      <w:divsChild>
        <w:div w:id="190261081">
          <w:marLeft w:val="0"/>
          <w:marRight w:val="0"/>
          <w:marTop w:val="0"/>
          <w:marBottom w:val="0"/>
          <w:divBdr>
            <w:top w:val="none" w:sz="0" w:space="0" w:color="auto"/>
            <w:left w:val="none" w:sz="0" w:space="0" w:color="auto"/>
            <w:bottom w:val="none" w:sz="0" w:space="0" w:color="auto"/>
            <w:right w:val="none" w:sz="0" w:space="0" w:color="auto"/>
          </w:divBdr>
          <w:divsChild>
            <w:div w:id="20349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1315">
      <w:bodyDiv w:val="1"/>
      <w:marLeft w:val="0"/>
      <w:marRight w:val="0"/>
      <w:marTop w:val="0"/>
      <w:marBottom w:val="0"/>
      <w:divBdr>
        <w:top w:val="none" w:sz="0" w:space="0" w:color="auto"/>
        <w:left w:val="none" w:sz="0" w:space="0" w:color="auto"/>
        <w:bottom w:val="none" w:sz="0" w:space="0" w:color="auto"/>
        <w:right w:val="none" w:sz="0" w:space="0" w:color="auto"/>
      </w:divBdr>
      <w:divsChild>
        <w:div w:id="501895171">
          <w:marLeft w:val="0"/>
          <w:marRight w:val="0"/>
          <w:marTop w:val="0"/>
          <w:marBottom w:val="0"/>
          <w:divBdr>
            <w:top w:val="none" w:sz="0" w:space="0" w:color="auto"/>
            <w:left w:val="none" w:sz="0" w:space="0" w:color="auto"/>
            <w:bottom w:val="none" w:sz="0" w:space="0" w:color="auto"/>
            <w:right w:val="none" w:sz="0" w:space="0" w:color="auto"/>
          </w:divBdr>
          <w:divsChild>
            <w:div w:id="1956256231">
              <w:marLeft w:val="0"/>
              <w:marRight w:val="0"/>
              <w:marTop w:val="0"/>
              <w:marBottom w:val="0"/>
              <w:divBdr>
                <w:top w:val="none" w:sz="0" w:space="0" w:color="auto"/>
                <w:left w:val="none" w:sz="0" w:space="0" w:color="auto"/>
                <w:bottom w:val="none" w:sz="0" w:space="0" w:color="auto"/>
                <w:right w:val="none" w:sz="0" w:space="0" w:color="auto"/>
              </w:divBdr>
            </w:div>
            <w:div w:id="1148548415">
              <w:marLeft w:val="0"/>
              <w:marRight w:val="0"/>
              <w:marTop w:val="0"/>
              <w:marBottom w:val="0"/>
              <w:divBdr>
                <w:top w:val="none" w:sz="0" w:space="0" w:color="auto"/>
                <w:left w:val="none" w:sz="0" w:space="0" w:color="auto"/>
                <w:bottom w:val="none" w:sz="0" w:space="0" w:color="auto"/>
                <w:right w:val="none" w:sz="0" w:space="0" w:color="auto"/>
              </w:divBdr>
            </w:div>
            <w:div w:id="587496684">
              <w:marLeft w:val="0"/>
              <w:marRight w:val="0"/>
              <w:marTop w:val="0"/>
              <w:marBottom w:val="0"/>
              <w:divBdr>
                <w:top w:val="none" w:sz="0" w:space="0" w:color="auto"/>
                <w:left w:val="none" w:sz="0" w:space="0" w:color="auto"/>
                <w:bottom w:val="none" w:sz="0" w:space="0" w:color="auto"/>
                <w:right w:val="none" w:sz="0" w:space="0" w:color="auto"/>
              </w:divBdr>
            </w:div>
            <w:div w:id="5654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7996">
      <w:bodyDiv w:val="1"/>
      <w:marLeft w:val="0"/>
      <w:marRight w:val="0"/>
      <w:marTop w:val="0"/>
      <w:marBottom w:val="0"/>
      <w:divBdr>
        <w:top w:val="none" w:sz="0" w:space="0" w:color="auto"/>
        <w:left w:val="none" w:sz="0" w:space="0" w:color="auto"/>
        <w:bottom w:val="none" w:sz="0" w:space="0" w:color="auto"/>
        <w:right w:val="none" w:sz="0" w:space="0" w:color="auto"/>
      </w:divBdr>
      <w:divsChild>
        <w:div w:id="1615361871">
          <w:marLeft w:val="0"/>
          <w:marRight w:val="0"/>
          <w:marTop w:val="0"/>
          <w:marBottom w:val="0"/>
          <w:divBdr>
            <w:top w:val="none" w:sz="0" w:space="0" w:color="auto"/>
            <w:left w:val="none" w:sz="0" w:space="0" w:color="auto"/>
            <w:bottom w:val="none" w:sz="0" w:space="0" w:color="auto"/>
            <w:right w:val="none" w:sz="0" w:space="0" w:color="auto"/>
          </w:divBdr>
          <w:divsChild>
            <w:div w:id="6311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6130">
      <w:bodyDiv w:val="1"/>
      <w:marLeft w:val="0"/>
      <w:marRight w:val="0"/>
      <w:marTop w:val="0"/>
      <w:marBottom w:val="0"/>
      <w:divBdr>
        <w:top w:val="none" w:sz="0" w:space="0" w:color="auto"/>
        <w:left w:val="none" w:sz="0" w:space="0" w:color="auto"/>
        <w:bottom w:val="none" w:sz="0" w:space="0" w:color="auto"/>
        <w:right w:val="none" w:sz="0" w:space="0" w:color="auto"/>
      </w:divBdr>
    </w:div>
    <w:div w:id="929774867">
      <w:bodyDiv w:val="1"/>
      <w:marLeft w:val="0"/>
      <w:marRight w:val="0"/>
      <w:marTop w:val="0"/>
      <w:marBottom w:val="0"/>
      <w:divBdr>
        <w:top w:val="none" w:sz="0" w:space="0" w:color="auto"/>
        <w:left w:val="none" w:sz="0" w:space="0" w:color="auto"/>
        <w:bottom w:val="none" w:sz="0" w:space="0" w:color="auto"/>
        <w:right w:val="none" w:sz="0" w:space="0" w:color="auto"/>
      </w:divBdr>
      <w:divsChild>
        <w:div w:id="1797215613">
          <w:marLeft w:val="0"/>
          <w:marRight w:val="0"/>
          <w:marTop w:val="0"/>
          <w:marBottom w:val="0"/>
          <w:divBdr>
            <w:top w:val="none" w:sz="0" w:space="0" w:color="auto"/>
            <w:left w:val="none" w:sz="0" w:space="0" w:color="auto"/>
            <w:bottom w:val="none" w:sz="0" w:space="0" w:color="auto"/>
            <w:right w:val="none" w:sz="0" w:space="0" w:color="auto"/>
          </w:divBdr>
          <w:divsChild>
            <w:div w:id="40712477">
              <w:marLeft w:val="0"/>
              <w:marRight w:val="0"/>
              <w:marTop w:val="0"/>
              <w:marBottom w:val="0"/>
              <w:divBdr>
                <w:top w:val="none" w:sz="0" w:space="0" w:color="auto"/>
                <w:left w:val="none" w:sz="0" w:space="0" w:color="auto"/>
                <w:bottom w:val="none" w:sz="0" w:space="0" w:color="auto"/>
                <w:right w:val="none" w:sz="0" w:space="0" w:color="auto"/>
              </w:divBdr>
            </w:div>
            <w:div w:id="792359043">
              <w:marLeft w:val="0"/>
              <w:marRight w:val="0"/>
              <w:marTop w:val="0"/>
              <w:marBottom w:val="0"/>
              <w:divBdr>
                <w:top w:val="none" w:sz="0" w:space="0" w:color="auto"/>
                <w:left w:val="none" w:sz="0" w:space="0" w:color="auto"/>
                <w:bottom w:val="none" w:sz="0" w:space="0" w:color="auto"/>
                <w:right w:val="none" w:sz="0" w:space="0" w:color="auto"/>
              </w:divBdr>
            </w:div>
            <w:div w:id="224267295">
              <w:marLeft w:val="0"/>
              <w:marRight w:val="0"/>
              <w:marTop w:val="0"/>
              <w:marBottom w:val="0"/>
              <w:divBdr>
                <w:top w:val="none" w:sz="0" w:space="0" w:color="auto"/>
                <w:left w:val="none" w:sz="0" w:space="0" w:color="auto"/>
                <w:bottom w:val="none" w:sz="0" w:space="0" w:color="auto"/>
                <w:right w:val="none" w:sz="0" w:space="0" w:color="auto"/>
              </w:divBdr>
            </w:div>
            <w:div w:id="2807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2912">
      <w:bodyDiv w:val="1"/>
      <w:marLeft w:val="0"/>
      <w:marRight w:val="0"/>
      <w:marTop w:val="0"/>
      <w:marBottom w:val="0"/>
      <w:divBdr>
        <w:top w:val="none" w:sz="0" w:space="0" w:color="auto"/>
        <w:left w:val="none" w:sz="0" w:space="0" w:color="auto"/>
        <w:bottom w:val="none" w:sz="0" w:space="0" w:color="auto"/>
        <w:right w:val="none" w:sz="0" w:space="0" w:color="auto"/>
      </w:divBdr>
    </w:div>
    <w:div w:id="1074475953">
      <w:bodyDiv w:val="1"/>
      <w:marLeft w:val="0"/>
      <w:marRight w:val="0"/>
      <w:marTop w:val="0"/>
      <w:marBottom w:val="0"/>
      <w:divBdr>
        <w:top w:val="none" w:sz="0" w:space="0" w:color="auto"/>
        <w:left w:val="none" w:sz="0" w:space="0" w:color="auto"/>
        <w:bottom w:val="none" w:sz="0" w:space="0" w:color="auto"/>
        <w:right w:val="none" w:sz="0" w:space="0" w:color="auto"/>
      </w:divBdr>
    </w:div>
    <w:div w:id="1076785597">
      <w:bodyDiv w:val="1"/>
      <w:marLeft w:val="0"/>
      <w:marRight w:val="0"/>
      <w:marTop w:val="0"/>
      <w:marBottom w:val="0"/>
      <w:divBdr>
        <w:top w:val="none" w:sz="0" w:space="0" w:color="auto"/>
        <w:left w:val="none" w:sz="0" w:space="0" w:color="auto"/>
        <w:bottom w:val="none" w:sz="0" w:space="0" w:color="auto"/>
        <w:right w:val="none" w:sz="0" w:space="0" w:color="auto"/>
      </w:divBdr>
    </w:div>
    <w:div w:id="1144279180">
      <w:bodyDiv w:val="1"/>
      <w:marLeft w:val="0"/>
      <w:marRight w:val="0"/>
      <w:marTop w:val="0"/>
      <w:marBottom w:val="0"/>
      <w:divBdr>
        <w:top w:val="none" w:sz="0" w:space="0" w:color="auto"/>
        <w:left w:val="none" w:sz="0" w:space="0" w:color="auto"/>
        <w:bottom w:val="none" w:sz="0" w:space="0" w:color="auto"/>
        <w:right w:val="none" w:sz="0" w:space="0" w:color="auto"/>
      </w:divBdr>
    </w:div>
    <w:div w:id="1150173531">
      <w:bodyDiv w:val="1"/>
      <w:marLeft w:val="0"/>
      <w:marRight w:val="0"/>
      <w:marTop w:val="0"/>
      <w:marBottom w:val="0"/>
      <w:divBdr>
        <w:top w:val="none" w:sz="0" w:space="0" w:color="auto"/>
        <w:left w:val="none" w:sz="0" w:space="0" w:color="auto"/>
        <w:bottom w:val="none" w:sz="0" w:space="0" w:color="auto"/>
        <w:right w:val="none" w:sz="0" w:space="0" w:color="auto"/>
      </w:divBdr>
    </w:div>
    <w:div w:id="1225025088">
      <w:bodyDiv w:val="1"/>
      <w:marLeft w:val="0"/>
      <w:marRight w:val="0"/>
      <w:marTop w:val="0"/>
      <w:marBottom w:val="0"/>
      <w:divBdr>
        <w:top w:val="none" w:sz="0" w:space="0" w:color="auto"/>
        <w:left w:val="none" w:sz="0" w:space="0" w:color="auto"/>
        <w:bottom w:val="none" w:sz="0" w:space="0" w:color="auto"/>
        <w:right w:val="none" w:sz="0" w:space="0" w:color="auto"/>
      </w:divBdr>
    </w:div>
    <w:div w:id="1397971165">
      <w:bodyDiv w:val="1"/>
      <w:marLeft w:val="0"/>
      <w:marRight w:val="0"/>
      <w:marTop w:val="0"/>
      <w:marBottom w:val="0"/>
      <w:divBdr>
        <w:top w:val="none" w:sz="0" w:space="0" w:color="auto"/>
        <w:left w:val="none" w:sz="0" w:space="0" w:color="auto"/>
        <w:bottom w:val="none" w:sz="0" w:space="0" w:color="auto"/>
        <w:right w:val="none" w:sz="0" w:space="0" w:color="auto"/>
      </w:divBdr>
    </w:div>
    <w:div w:id="1522545858">
      <w:bodyDiv w:val="1"/>
      <w:marLeft w:val="0"/>
      <w:marRight w:val="0"/>
      <w:marTop w:val="0"/>
      <w:marBottom w:val="0"/>
      <w:divBdr>
        <w:top w:val="none" w:sz="0" w:space="0" w:color="auto"/>
        <w:left w:val="none" w:sz="0" w:space="0" w:color="auto"/>
        <w:bottom w:val="none" w:sz="0" w:space="0" w:color="auto"/>
        <w:right w:val="none" w:sz="0" w:space="0" w:color="auto"/>
      </w:divBdr>
      <w:divsChild>
        <w:div w:id="610478869">
          <w:marLeft w:val="0"/>
          <w:marRight w:val="0"/>
          <w:marTop w:val="0"/>
          <w:marBottom w:val="0"/>
          <w:divBdr>
            <w:top w:val="none" w:sz="0" w:space="0" w:color="auto"/>
            <w:left w:val="none" w:sz="0" w:space="0" w:color="auto"/>
            <w:bottom w:val="none" w:sz="0" w:space="0" w:color="auto"/>
            <w:right w:val="none" w:sz="0" w:space="0" w:color="auto"/>
          </w:divBdr>
          <w:divsChild>
            <w:div w:id="1224760253">
              <w:marLeft w:val="0"/>
              <w:marRight w:val="0"/>
              <w:marTop w:val="0"/>
              <w:marBottom w:val="0"/>
              <w:divBdr>
                <w:top w:val="none" w:sz="0" w:space="0" w:color="auto"/>
                <w:left w:val="none" w:sz="0" w:space="0" w:color="auto"/>
                <w:bottom w:val="none" w:sz="0" w:space="0" w:color="auto"/>
                <w:right w:val="none" w:sz="0" w:space="0" w:color="auto"/>
              </w:divBdr>
            </w:div>
            <w:div w:id="250941854">
              <w:marLeft w:val="0"/>
              <w:marRight w:val="0"/>
              <w:marTop w:val="0"/>
              <w:marBottom w:val="0"/>
              <w:divBdr>
                <w:top w:val="none" w:sz="0" w:space="0" w:color="auto"/>
                <w:left w:val="none" w:sz="0" w:space="0" w:color="auto"/>
                <w:bottom w:val="none" w:sz="0" w:space="0" w:color="auto"/>
                <w:right w:val="none" w:sz="0" w:space="0" w:color="auto"/>
              </w:divBdr>
            </w:div>
            <w:div w:id="1805543740">
              <w:marLeft w:val="0"/>
              <w:marRight w:val="0"/>
              <w:marTop w:val="0"/>
              <w:marBottom w:val="0"/>
              <w:divBdr>
                <w:top w:val="none" w:sz="0" w:space="0" w:color="auto"/>
                <w:left w:val="none" w:sz="0" w:space="0" w:color="auto"/>
                <w:bottom w:val="none" w:sz="0" w:space="0" w:color="auto"/>
                <w:right w:val="none" w:sz="0" w:space="0" w:color="auto"/>
              </w:divBdr>
            </w:div>
            <w:div w:id="9464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6929">
      <w:bodyDiv w:val="1"/>
      <w:marLeft w:val="0"/>
      <w:marRight w:val="0"/>
      <w:marTop w:val="0"/>
      <w:marBottom w:val="0"/>
      <w:divBdr>
        <w:top w:val="none" w:sz="0" w:space="0" w:color="auto"/>
        <w:left w:val="none" w:sz="0" w:space="0" w:color="auto"/>
        <w:bottom w:val="none" w:sz="0" w:space="0" w:color="auto"/>
        <w:right w:val="none" w:sz="0" w:space="0" w:color="auto"/>
      </w:divBdr>
    </w:div>
    <w:div w:id="1754736349">
      <w:bodyDiv w:val="1"/>
      <w:marLeft w:val="0"/>
      <w:marRight w:val="0"/>
      <w:marTop w:val="0"/>
      <w:marBottom w:val="0"/>
      <w:divBdr>
        <w:top w:val="none" w:sz="0" w:space="0" w:color="auto"/>
        <w:left w:val="none" w:sz="0" w:space="0" w:color="auto"/>
        <w:bottom w:val="none" w:sz="0" w:space="0" w:color="auto"/>
        <w:right w:val="none" w:sz="0" w:space="0" w:color="auto"/>
      </w:divBdr>
      <w:divsChild>
        <w:div w:id="505217367">
          <w:marLeft w:val="0"/>
          <w:marRight w:val="0"/>
          <w:marTop w:val="0"/>
          <w:marBottom w:val="0"/>
          <w:divBdr>
            <w:top w:val="none" w:sz="0" w:space="0" w:color="auto"/>
            <w:left w:val="none" w:sz="0" w:space="0" w:color="auto"/>
            <w:bottom w:val="none" w:sz="0" w:space="0" w:color="auto"/>
            <w:right w:val="none" w:sz="0" w:space="0" w:color="auto"/>
          </w:divBdr>
          <w:divsChild>
            <w:div w:id="1346055342">
              <w:marLeft w:val="0"/>
              <w:marRight w:val="0"/>
              <w:marTop w:val="0"/>
              <w:marBottom w:val="0"/>
              <w:divBdr>
                <w:top w:val="none" w:sz="0" w:space="0" w:color="auto"/>
                <w:left w:val="none" w:sz="0" w:space="0" w:color="auto"/>
                <w:bottom w:val="none" w:sz="0" w:space="0" w:color="auto"/>
                <w:right w:val="none" w:sz="0" w:space="0" w:color="auto"/>
              </w:divBdr>
            </w:div>
            <w:div w:id="724183938">
              <w:marLeft w:val="0"/>
              <w:marRight w:val="0"/>
              <w:marTop w:val="0"/>
              <w:marBottom w:val="0"/>
              <w:divBdr>
                <w:top w:val="none" w:sz="0" w:space="0" w:color="auto"/>
                <w:left w:val="none" w:sz="0" w:space="0" w:color="auto"/>
                <w:bottom w:val="none" w:sz="0" w:space="0" w:color="auto"/>
                <w:right w:val="none" w:sz="0" w:space="0" w:color="auto"/>
              </w:divBdr>
            </w:div>
            <w:div w:id="854803903">
              <w:marLeft w:val="0"/>
              <w:marRight w:val="0"/>
              <w:marTop w:val="0"/>
              <w:marBottom w:val="0"/>
              <w:divBdr>
                <w:top w:val="none" w:sz="0" w:space="0" w:color="auto"/>
                <w:left w:val="none" w:sz="0" w:space="0" w:color="auto"/>
                <w:bottom w:val="none" w:sz="0" w:space="0" w:color="auto"/>
                <w:right w:val="none" w:sz="0" w:space="0" w:color="auto"/>
              </w:divBdr>
            </w:div>
            <w:div w:id="11352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6424">
      <w:bodyDiv w:val="1"/>
      <w:marLeft w:val="0"/>
      <w:marRight w:val="0"/>
      <w:marTop w:val="0"/>
      <w:marBottom w:val="0"/>
      <w:divBdr>
        <w:top w:val="none" w:sz="0" w:space="0" w:color="auto"/>
        <w:left w:val="none" w:sz="0" w:space="0" w:color="auto"/>
        <w:bottom w:val="none" w:sz="0" w:space="0" w:color="auto"/>
        <w:right w:val="none" w:sz="0" w:space="0" w:color="auto"/>
      </w:divBdr>
    </w:div>
    <w:div w:id="1868516905">
      <w:bodyDiv w:val="1"/>
      <w:marLeft w:val="0"/>
      <w:marRight w:val="0"/>
      <w:marTop w:val="0"/>
      <w:marBottom w:val="0"/>
      <w:divBdr>
        <w:top w:val="none" w:sz="0" w:space="0" w:color="auto"/>
        <w:left w:val="none" w:sz="0" w:space="0" w:color="auto"/>
        <w:bottom w:val="none" w:sz="0" w:space="0" w:color="auto"/>
        <w:right w:val="none" w:sz="0" w:space="0" w:color="auto"/>
      </w:divBdr>
    </w:div>
    <w:div w:id="1977248801">
      <w:bodyDiv w:val="1"/>
      <w:marLeft w:val="0"/>
      <w:marRight w:val="0"/>
      <w:marTop w:val="0"/>
      <w:marBottom w:val="0"/>
      <w:divBdr>
        <w:top w:val="none" w:sz="0" w:space="0" w:color="auto"/>
        <w:left w:val="none" w:sz="0" w:space="0" w:color="auto"/>
        <w:bottom w:val="none" w:sz="0" w:space="0" w:color="auto"/>
        <w:right w:val="none" w:sz="0" w:space="0" w:color="auto"/>
      </w:divBdr>
    </w:div>
    <w:div w:id="1979191119">
      <w:bodyDiv w:val="1"/>
      <w:marLeft w:val="0"/>
      <w:marRight w:val="0"/>
      <w:marTop w:val="0"/>
      <w:marBottom w:val="0"/>
      <w:divBdr>
        <w:top w:val="none" w:sz="0" w:space="0" w:color="auto"/>
        <w:left w:val="none" w:sz="0" w:space="0" w:color="auto"/>
        <w:bottom w:val="none" w:sz="0" w:space="0" w:color="auto"/>
        <w:right w:val="none" w:sz="0" w:space="0" w:color="auto"/>
      </w:divBdr>
    </w:div>
    <w:div w:id="2021856363">
      <w:bodyDiv w:val="1"/>
      <w:marLeft w:val="0"/>
      <w:marRight w:val="0"/>
      <w:marTop w:val="0"/>
      <w:marBottom w:val="0"/>
      <w:divBdr>
        <w:top w:val="none" w:sz="0" w:space="0" w:color="auto"/>
        <w:left w:val="none" w:sz="0" w:space="0" w:color="auto"/>
        <w:bottom w:val="none" w:sz="0" w:space="0" w:color="auto"/>
        <w:right w:val="none" w:sz="0" w:space="0" w:color="auto"/>
      </w:divBdr>
    </w:div>
    <w:div w:id="2034568460">
      <w:bodyDiv w:val="1"/>
      <w:marLeft w:val="0"/>
      <w:marRight w:val="0"/>
      <w:marTop w:val="0"/>
      <w:marBottom w:val="0"/>
      <w:divBdr>
        <w:top w:val="none" w:sz="0" w:space="0" w:color="auto"/>
        <w:left w:val="none" w:sz="0" w:space="0" w:color="auto"/>
        <w:bottom w:val="none" w:sz="0" w:space="0" w:color="auto"/>
        <w:right w:val="none" w:sz="0" w:space="0" w:color="auto"/>
      </w:divBdr>
    </w:div>
    <w:div w:id="2072533497">
      <w:bodyDiv w:val="1"/>
      <w:marLeft w:val="0"/>
      <w:marRight w:val="0"/>
      <w:marTop w:val="0"/>
      <w:marBottom w:val="0"/>
      <w:divBdr>
        <w:top w:val="none" w:sz="0" w:space="0" w:color="auto"/>
        <w:left w:val="none" w:sz="0" w:space="0" w:color="auto"/>
        <w:bottom w:val="none" w:sz="0" w:space="0" w:color="auto"/>
        <w:right w:val="none" w:sz="0" w:space="0" w:color="auto"/>
      </w:divBdr>
      <w:divsChild>
        <w:div w:id="1435783283">
          <w:marLeft w:val="0"/>
          <w:marRight w:val="0"/>
          <w:marTop w:val="0"/>
          <w:marBottom w:val="0"/>
          <w:divBdr>
            <w:top w:val="none" w:sz="0" w:space="0" w:color="auto"/>
            <w:left w:val="none" w:sz="0" w:space="0" w:color="auto"/>
            <w:bottom w:val="none" w:sz="0" w:space="0" w:color="auto"/>
            <w:right w:val="none" w:sz="0" w:space="0" w:color="auto"/>
          </w:divBdr>
          <w:divsChild>
            <w:div w:id="1473209695">
              <w:marLeft w:val="0"/>
              <w:marRight w:val="0"/>
              <w:marTop w:val="0"/>
              <w:marBottom w:val="0"/>
              <w:divBdr>
                <w:top w:val="none" w:sz="0" w:space="0" w:color="auto"/>
                <w:left w:val="none" w:sz="0" w:space="0" w:color="auto"/>
                <w:bottom w:val="none" w:sz="0" w:space="0" w:color="auto"/>
                <w:right w:val="none" w:sz="0" w:space="0" w:color="auto"/>
              </w:divBdr>
            </w:div>
            <w:div w:id="4179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DE3FD-BC43-4627-B29A-C5EEA73EC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dcterms:created xsi:type="dcterms:W3CDTF">2018-12-04T20:27:00Z</dcterms:created>
  <dcterms:modified xsi:type="dcterms:W3CDTF">2019-01-08T21:09:00Z</dcterms:modified>
</cp:coreProperties>
</file>