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3C" w:rsidRDefault="006B693C" w:rsidP="006B693C">
      <w:pPr>
        <w:spacing w:after="0"/>
      </w:pPr>
    </w:p>
    <w:p w:rsidR="006B693C" w:rsidRDefault="006B693C" w:rsidP="006B693C">
      <w:pPr>
        <w:spacing w:after="0"/>
      </w:pPr>
    </w:p>
    <w:p w:rsidR="006B693C" w:rsidRPr="006B693C" w:rsidRDefault="006B693C" w:rsidP="006B693C">
      <w:pPr>
        <w:spacing w:after="0"/>
        <w:rPr>
          <w:b/>
        </w:rPr>
      </w:pPr>
      <w:r w:rsidRPr="006B693C">
        <w:rPr>
          <w:b/>
        </w:rPr>
        <w:t xml:space="preserve">              T.C</w:t>
      </w:r>
    </w:p>
    <w:p w:rsidR="006B693C" w:rsidRPr="006B693C" w:rsidRDefault="006B693C" w:rsidP="006B693C">
      <w:pPr>
        <w:spacing w:after="0"/>
        <w:rPr>
          <w:b/>
        </w:rPr>
      </w:pPr>
      <w:r w:rsidRPr="006B693C">
        <w:rPr>
          <w:b/>
        </w:rPr>
        <w:t xml:space="preserve">            İZMİR</w:t>
      </w:r>
    </w:p>
    <w:p w:rsidR="006B693C" w:rsidRPr="006B693C" w:rsidRDefault="006B693C" w:rsidP="006B693C">
      <w:pPr>
        <w:spacing w:after="0"/>
        <w:rPr>
          <w:b/>
        </w:rPr>
      </w:pPr>
      <w:r w:rsidRPr="006B693C">
        <w:rPr>
          <w:b/>
        </w:rPr>
        <w:t>23.İCRA MÜDÜRLÜĞÜ</w:t>
      </w:r>
    </w:p>
    <w:p w:rsidR="006B693C" w:rsidRPr="006B693C" w:rsidRDefault="006B693C" w:rsidP="006B693C">
      <w:pPr>
        <w:spacing w:after="0"/>
        <w:rPr>
          <w:b/>
        </w:rPr>
      </w:pPr>
      <w:r w:rsidRPr="006B693C">
        <w:rPr>
          <w:b/>
        </w:rPr>
        <w:t xml:space="preserve"> Dosya No:2013/1285</w:t>
      </w:r>
    </w:p>
    <w:p w:rsidR="006B693C" w:rsidRDefault="006B693C" w:rsidP="006B693C">
      <w:pPr>
        <w:spacing w:after="0"/>
      </w:pP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>ADALET BAKANLIĞI</w:t>
      </w: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>ULUSLAR ARASI HUKUK VE DIŞ İLİŞKİLER</w:t>
      </w: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>GENEL MÜDÜRLÜĞÜ’NE</w:t>
      </w: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>GÖNDERİLMEK ÜZERE</w:t>
      </w: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>CUMHURİYET BAŞSAVCILIĞINA</w:t>
      </w:r>
    </w:p>
    <w:p w:rsidR="006B693C" w:rsidRPr="006B693C" w:rsidRDefault="006B693C" w:rsidP="006B693C">
      <w:pPr>
        <w:spacing w:after="0"/>
        <w:jc w:val="center"/>
        <w:rPr>
          <w:b/>
          <w:sz w:val="24"/>
          <w:szCs w:val="24"/>
        </w:rPr>
      </w:pPr>
      <w:r w:rsidRPr="006B693C">
        <w:rPr>
          <w:b/>
          <w:sz w:val="24"/>
          <w:szCs w:val="24"/>
        </w:rPr>
        <w:t xml:space="preserve">                                                İZMİR</w:t>
      </w:r>
    </w:p>
    <w:p w:rsidR="006B693C" w:rsidRDefault="006B693C" w:rsidP="006B693C">
      <w:pPr>
        <w:spacing w:after="0"/>
      </w:pPr>
    </w:p>
    <w:p w:rsidR="006B693C" w:rsidRDefault="006B693C" w:rsidP="006B693C">
      <w:pPr>
        <w:spacing w:after="0"/>
      </w:pPr>
    </w:p>
    <w:p w:rsidR="006B693C" w:rsidRDefault="006B693C" w:rsidP="006B693C">
      <w:pPr>
        <w:spacing w:after="0"/>
      </w:pPr>
    </w:p>
    <w:p w:rsidR="006B693C" w:rsidRDefault="006B693C" w:rsidP="006B693C">
      <w:pPr>
        <w:spacing w:after="0"/>
      </w:pPr>
      <w:r w:rsidRPr="006B693C">
        <w:rPr>
          <w:b/>
        </w:rPr>
        <w:t>ALACAKLI</w:t>
      </w:r>
      <w:r w:rsidRPr="006B693C">
        <w:rPr>
          <w:b/>
        </w:rPr>
        <w:tab/>
      </w:r>
      <w:r w:rsidRPr="006B693C">
        <w:rPr>
          <w:b/>
        </w:rPr>
        <w:tab/>
        <w:t>:</w:t>
      </w:r>
      <w:r w:rsidRPr="006B693C">
        <w:t xml:space="preserve"> BSS BORAY İNŞ ELEKTRO TUR MAK SAN VE TİC A.Ş.</w:t>
      </w:r>
    </w:p>
    <w:p w:rsidR="006B693C" w:rsidRDefault="006B693C" w:rsidP="006B693C">
      <w:pPr>
        <w:spacing w:after="0"/>
      </w:pPr>
      <w:r w:rsidRPr="006B693C">
        <w:rPr>
          <w:b/>
        </w:rPr>
        <w:t>VEKİLİ</w:t>
      </w:r>
      <w:r w:rsidRPr="006B693C">
        <w:rPr>
          <w:b/>
        </w:rPr>
        <w:tab/>
      </w:r>
      <w:r w:rsidRPr="006B693C">
        <w:rPr>
          <w:b/>
        </w:rPr>
        <w:tab/>
      </w:r>
      <w:r w:rsidRPr="006B693C">
        <w:rPr>
          <w:b/>
        </w:rPr>
        <w:tab/>
        <w:t>:</w:t>
      </w:r>
      <w:r>
        <w:t xml:space="preserve"> AV. BÜLENT KAPTAN</w:t>
      </w:r>
    </w:p>
    <w:p w:rsidR="006B693C" w:rsidRDefault="006B693C" w:rsidP="006B693C">
      <w:pPr>
        <w:spacing w:after="0"/>
        <w:ind w:left="708" w:firstLine="708"/>
      </w:pPr>
      <w:r>
        <w:t xml:space="preserve">                1376 SOKAK NO:1 A BLOK K:5/52 BORAN PLAZA YENİŞEHİR-İZMİR</w:t>
      </w:r>
    </w:p>
    <w:p w:rsidR="006B693C" w:rsidRDefault="006B693C" w:rsidP="006B693C">
      <w:pPr>
        <w:spacing w:after="0"/>
      </w:pPr>
      <w:r>
        <w:t xml:space="preserve">                                            TEL: 0 232 449 18 44 FAX: 0 232 459 90 97</w:t>
      </w:r>
    </w:p>
    <w:p w:rsidR="006B693C" w:rsidRDefault="006B693C" w:rsidP="006B693C">
      <w:pPr>
        <w:spacing w:after="0"/>
      </w:pPr>
      <w:r w:rsidRPr="006B693C">
        <w:rPr>
          <w:b/>
        </w:rPr>
        <w:t>BORÇLU</w:t>
      </w:r>
      <w:r w:rsidRPr="006B693C">
        <w:rPr>
          <w:b/>
        </w:rPr>
        <w:tab/>
      </w:r>
      <w:r w:rsidRPr="006B693C">
        <w:rPr>
          <w:b/>
        </w:rPr>
        <w:tab/>
        <w:t>:</w:t>
      </w:r>
      <w:r>
        <w:t xml:space="preserve"> </w:t>
      </w:r>
      <w:r w:rsidRPr="006B693C">
        <w:t xml:space="preserve">MR EYVAZOV CEYHUN </w:t>
      </w:r>
      <w:proofErr w:type="spellStart"/>
      <w:r w:rsidRPr="006B693C">
        <w:t>Ehmed</w:t>
      </w:r>
      <w:proofErr w:type="spellEnd"/>
      <w:r w:rsidRPr="006B693C">
        <w:t xml:space="preserve"> o Şirketi</w:t>
      </w:r>
    </w:p>
    <w:p w:rsidR="006B693C" w:rsidRDefault="006B693C" w:rsidP="006B693C">
      <w:pPr>
        <w:spacing w:after="0"/>
      </w:pPr>
      <w:r>
        <w:t xml:space="preserve">                                            </w:t>
      </w:r>
      <w:r w:rsidRPr="006B693C">
        <w:t xml:space="preserve">Bakı </w:t>
      </w:r>
      <w:proofErr w:type="spellStart"/>
      <w:r w:rsidRPr="006B693C">
        <w:t>sehri</w:t>
      </w:r>
      <w:proofErr w:type="spellEnd"/>
      <w:r w:rsidRPr="006B693C">
        <w:t xml:space="preserve"> </w:t>
      </w:r>
      <w:proofErr w:type="spellStart"/>
      <w:r w:rsidRPr="006B693C">
        <w:t>Bineqedi</w:t>
      </w:r>
      <w:proofErr w:type="spellEnd"/>
      <w:r w:rsidRPr="006B693C">
        <w:t xml:space="preserve"> </w:t>
      </w:r>
      <w:proofErr w:type="spellStart"/>
      <w:r w:rsidRPr="006B693C">
        <w:t>Rayonu</w:t>
      </w:r>
      <w:proofErr w:type="spellEnd"/>
      <w:r w:rsidRPr="006B693C">
        <w:t xml:space="preserve"> </w:t>
      </w:r>
      <w:proofErr w:type="spellStart"/>
      <w:r w:rsidRPr="006B693C">
        <w:t>Bileceri</w:t>
      </w:r>
      <w:proofErr w:type="spellEnd"/>
      <w:r w:rsidRPr="006B693C">
        <w:t xml:space="preserve"> ŞTQ </w:t>
      </w:r>
      <w:proofErr w:type="spellStart"/>
      <w:r w:rsidRPr="006B693C">
        <w:t>herbi</w:t>
      </w:r>
      <w:proofErr w:type="spellEnd"/>
      <w:r w:rsidRPr="006B693C">
        <w:t xml:space="preserve"> </w:t>
      </w:r>
      <w:proofErr w:type="spellStart"/>
      <w:r w:rsidRPr="006B693C">
        <w:t>şehercik</w:t>
      </w:r>
      <w:proofErr w:type="spellEnd"/>
      <w:r w:rsidRPr="006B693C">
        <w:t xml:space="preserve"> ev 3 menzil 2</w:t>
      </w:r>
      <w:r>
        <w:t xml:space="preserve">                                                             </w:t>
      </w:r>
    </w:p>
    <w:p w:rsidR="006B693C" w:rsidRDefault="006B693C" w:rsidP="006B693C">
      <w:pPr>
        <w:spacing w:after="0"/>
      </w:pPr>
      <w:r>
        <w:t xml:space="preserve">                                            AZERBAYCAN</w:t>
      </w:r>
    </w:p>
    <w:p w:rsidR="006B693C" w:rsidRDefault="006B693C" w:rsidP="006B693C">
      <w:pPr>
        <w:spacing w:after="0"/>
      </w:pPr>
      <w:r w:rsidRPr="006B693C">
        <w:rPr>
          <w:b/>
        </w:rPr>
        <w:t>BORÇ MİKTARI</w:t>
      </w:r>
      <w:r w:rsidRPr="006B693C">
        <w:rPr>
          <w:b/>
        </w:rPr>
        <w:tab/>
      </w:r>
      <w:r w:rsidRPr="006B693C">
        <w:rPr>
          <w:b/>
        </w:rPr>
        <w:tab/>
        <w:t>:</w:t>
      </w:r>
      <w:r>
        <w:t xml:space="preserve"> </w:t>
      </w:r>
      <w:r w:rsidRPr="006B693C">
        <w:rPr>
          <w:b/>
        </w:rPr>
        <w:t>60.148,82 TL (FAİZ VE MASRAFLAR HARİÇ)</w:t>
      </w:r>
    </w:p>
    <w:p w:rsidR="006B693C" w:rsidRDefault="006B693C" w:rsidP="006B693C">
      <w:pPr>
        <w:spacing w:after="0"/>
      </w:pPr>
    </w:p>
    <w:p w:rsidR="006B693C" w:rsidRDefault="006B693C" w:rsidP="006B693C">
      <w:pPr>
        <w:spacing w:after="0"/>
        <w:ind w:firstLine="708"/>
        <w:jc w:val="both"/>
      </w:pPr>
      <w:r>
        <w:t xml:space="preserve">                             Borçlu </w:t>
      </w:r>
      <w:r w:rsidRPr="006B693C">
        <w:t xml:space="preserve">MR EYVAZOV CEYHUN </w:t>
      </w:r>
      <w:proofErr w:type="spellStart"/>
      <w:r w:rsidRPr="006B693C">
        <w:t>Ehmed</w:t>
      </w:r>
      <w:proofErr w:type="spellEnd"/>
      <w:r w:rsidRPr="006B693C">
        <w:t xml:space="preserve"> o Şirketi</w:t>
      </w:r>
      <w:r>
        <w:t xml:space="preserve">’ </w:t>
      </w:r>
      <w:proofErr w:type="spellStart"/>
      <w:r>
        <w:t>nin</w:t>
      </w:r>
      <w:proofErr w:type="spellEnd"/>
      <w:r>
        <w:t xml:space="preserve"> yukarıda belirtilen yurt dışı adresine tebligat yapıla</w:t>
      </w:r>
      <w:r w:rsidR="00907692">
        <w:t>bilmesi için belirlenen 3</w:t>
      </w:r>
      <w:r w:rsidR="005D64BA">
        <w:t>8</w:t>
      </w:r>
      <w:r w:rsidR="00907692">
        <w:t>.00 TL</w:t>
      </w:r>
      <w:r>
        <w:t xml:space="preserve"> tebligat ücreti Malmüdürlüğüne yatırılarak makbuz fotokopisi ekte sunulmuştur.</w:t>
      </w:r>
    </w:p>
    <w:p w:rsidR="006B693C" w:rsidRDefault="006B693C" w:rsidP="006B693C">
      <w:pPr>
        <w:spacing w:after="0"/>
        <w:jc w:val="both"/>
      </w:pPr>
      <w:r>
        <w:t xml:space="preserve">                                          </w:t>
      </w:r>
    </w:p>
    <w:p w:rsidR="006B693C" w:rsidRDefault="006B693C" w:rsidP="006B693C">
      <w:pPr>
        <w:spacing w:after="0"/>
        <w:jc w:val="both"/>
      </w:pPr>
      <w:r>
        <w:t xml:space="preserve">                                           Borçlu </w:t>
      </w:r>
      <w:r w:rsidRPr="006B693C">
        <w:t xml:space="preserve">MR EYVAZOV CEYHUN </w:t>
      </w:r>
      <w:proofErr w:type="spellStart"/>
      <w:r w:rsidRPr="006B693C">
        <w:t>Ehmed</w:t>
      </w:r>
      <w:proofErr w:type="spellEnd"/>
      <w:r w:rsidRPr="006B693C">
        <w:t xml:space="preserve"> o Şirketi</w:t>
      </w:r>
      <w:r>
        <w:t>’ ne 7 örnek ödeme emrinin tebliği ile tebligat parçasının müdürlüğümüze iadesi hususu bilgi ve takdirlerinize arz olunur.</w:t>
      </w:r>
      <w:r w:rsidR="005D64BA">
        <w:t>14.03.2013</w:t>
      </w:r>
    </w:p>
    <w:p w:rsidR="006B693C" w:rsidRDefault="006B693C" w:rsidP="006B693C">
      <w:pPr>
        <w:spacing w:after="0"/>
      </w:pPr>
    </w:p>
    <w:p w:rsidR="00907692" w:rsidRDefault="00907692" w:rsidP="006B693C">
      <w:pPr>
        <w:spacing w:after="0"/>
      </w:pPr>
    </w:p>
    <w:p w:rsidR="00907692" w:rsidRDefault="00907692" w:rsidP="006B693C">
      <w:pPr>
        <w:spacing w:after="0"/>
      </w:pPr>
    </w:p>
    <w:p w:rsidR="006B693C" w:rsidRDefault="006B693C" w:rsidP="005D64BA">
      <w:pPr>
        <w:spacing w:after="0"/>
      </w:pPr>
      <w:r w:rsidRPr="00907692">
        <w:rPr>
          <w:b/>
        </w:rPr>
        <w:t>Eki</w:t>
      </w:r>
      <w:r w:rsidR="00907692" w:rsidRPr="00907692">
        <w:rPr>
          <w:b/>
        </w:rPr>
        <w:tab/>
      </w:r>
      <w:r w:rsidRPr="00907692">
        <w:rPr>
          <w:b/>
        </w:rPr>
        <w:t>:</w:t>
      </w:r>
      <w:r w:rsidR="00907692" w:rsidRPr="00907692">
        <w:rPr>
          <w:b/>
        </w:rPr>
        <w:t xml:space="preserve"> </w:t>
      </w:r>
      <w:r w:rsidR="00907692">
        <w:t xml:space="preserve"> </w:t>
      </w:r>
      <w:r>
        <w:t>1 adet sayman mutemet alındısı</w:t>
      </w:r>
    </w:p>
    <w:p w:rsidR="006B693C" w:rsidRDefault="006B693C"/>
    <w:p w:rsidR="005D64BA" w:rsidRDefault="005D64BA" w:rsidP="005D64BA">
      <w:pPr>
        <w:spacing w:after="0"/>
        <w:ind w:left="6373" w:firstLine="708"/>
      </w:pPr>
      <w:r>
        <w:t>23.İcra Müdürü</w:t>
      </w:r>
    </w:p>
    <w:p w:rsidR="005D64BA" w:rsidRDefault="005D64BA" w:rsidP="005D64BA">
      <w:pPr>
        <w:spacing w:after="0"/>
        <w:ind w:left="6373"/>
      </w:pPr>
      <w:r>
        <w:t xml:space="preserve">          Ertan GİRİFTİNLİOĞLU</w:t>
      </w:r>
    </w:p>
    <w:p w:rsidR="006B693C" w:rsidRDefault="006B693C"/>
    <w:sectPr w:rsidR="006B693C" w:rsidSect="00FB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33449"/>
    <w:multiLevelType w:val="hybridMultilevel"/>
    <w:tmpl w:val="34AAEC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B693C"/>
    <w:rsid w:val="005D64BA"/>
    <w:rsid w:val="006B693C"/>
    <w:rsid w:val="00907692"/>
    <w:rsid w:val="00FB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7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2013-03-13T15:13:00Z</cp:lastPrinted>
  <dcterms:created xsi:type="dcterms:W3CDTF">2013-03-08T07:01:00Z</dcterms:created>
  <dcterms:modified xsi:type="dcterms:W3CDTF">2013-03-13T15:13:00Z</dcterms:modified>
</cp:coreProperties>
</file>