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6940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0"/>
          <w:lang w:val="ru-RU"/>
        </w:rPr>
        <w:t>МИНИСТЕРСТВО НАУКИ И ВЫСШЕГО ОБРАЗОВАНИЯ</w:t>
      </w:r>
    </w:p>
    <w:p w14:paraId="781BBC86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0"/>
          <w:lang w:val="ru-RU"/>
        </w:rPr>
        <w:t>РОССИЙСКОЙ ФЕДЕРАЦИИ</w:t>
      </w:r>
    </w:p>
    <w:p w14:paraId="5B1C5FAF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Федеральное государственное бюджетное образовательное учреждение</w:t>
      </w:r>
    </w:p>
    <w:p w14:paraId="6A8F91EA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высшего образования</w:t>
      </w:r>
    </w:p>
    <w:p w14:paraId="20DDB9F1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Московский авиационный институт</w:t>
      </w:r>
    </w:p>
    <w:p w14:paraId="753316A8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color w:val="000000"/>
          <w:sz w:val="20"/>
          <w:lang w:val="ru-RU"/>
        </w:rPr>
        <w:t>(национальный исследовательский университет)</w:t>
      </w:r>
    </w:p>
    <w:p w14:paraId="43F92F81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49A04719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4"/>
          <w:lang w:val="ru-RU"/>
        </w:rPr>
        <w:t>Институт №8 «Компьютерные науки и прикладная математика»</w:t>
      </w:r>
    </w:p>
    <w:p w14:paraId="24D45EC1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4"/>
          <w:lang w:val="ru-RU"/>
        </w:rPr>
        <w:t>Кафедра 806 «Вычислительная математика и программирование»</w:t>
      </w:r>
    </w:p>
    <w:p w14:paraId="0243CF55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b/>
          <w:color w:val="000000"/>
          <w:sz w:val="24"/>
          <w:lang w:val="ru-RU"/>
        </w:rPr>
        <w:t xml:space="preserve">Направление </w:t>
      </w:r>
      <w:proofErr w:type="gramStart"/>
      <w:r w:rsidRPr="00AC3FE0">
        <w:rPr>
          <w:b/>
          <w:color w:val="000000"/>
          <w:sz w:val="24"/>
          <w:lang w:val="ru-RU"/>
        </w:rPr>
        <w:t>подготовки  01.03.02</w:t>
      </w:r>
      <w:proofErr w:type="gramEnd"/>
      <w:r w:rsidRPr="00AC3FE0">
        <w:rPr>
          <w:b/>
          <w:color w:val="000000"/>
          <w:sz w:val="24"/>
          <w:lang w:val="ru-RU"/>
        </w:rPr>
        <w:t xml:space="preserve"> Прикладная математика и информатика</w:t>
      </w:r>
    </w:p>
    <w:p w14:paraId="7E75B2B6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0455F13A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7013E0E9" w14:textId="77777777" w:rsidR="00AC3FE0" w:rsidRPr="00AC3FE0" w:rsidRDefault="00AC3FE0" w:rsidP="00AC3FE0">
      <w:pPr>
        <w:spacing w:before="240" w:line="240" w:lineRule="auto"/>
        <w:jc w:val="center"/>
        <w:rPr>
          <w:lang w:val="ru-RU"/>
        </w:rPr>
      </w:pPr>
      <w:r w:rsidRPr="00AC3FE0">
        <w:rPr>
          <w:b/>
          <w:color w:val="000000"/>
          <w:sz w:val="32"/>
          <w:lang w:val="ru-RU"/>
        </w:rPr>
        <w:t>ВЫПУСКНАЯ КВАЛИФИКАЦИОННАЯ РАБОТА</w:t>
      </w:r>
    </w:p>
    <w:p w14:paraId="45A8363E" w14:textId="77777777" w:rsidR="00AC3FE0" w:rsidRPr="00AC3FE0" w:rsidRDefault="00AC3FE0" w:rsidP="00AC3FE0">
      <w:pPr>
        <w:spacing w:after="240" w:line="240" w:lineRule="auto"/>
        <w:jc w:val="center"/>
        <w:rPr>
          <w:lang w:val="ru-RU"/>
        </w:rPr>
      </w:pPr>
      <w:r w:rsidRPr="00AC3FE0">
        <w:rPr>
          <w:b/>
          <w:color w:val="000000"/>
          <w:sz w:val="32"/>
          <w:lang w:val="ru-RU"/>
        </w:rPr>
        <w:t>БАКАЛАВРА</w:t>
      </w:r>
    </w:p>
    <w:p w14:paraId="6135BC11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657CC652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Тема работы:</w:t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>Сервис подбора футболистов для футбольных клубов</w:t>
      </w:r>
    </w:p>
    <w:p w14:paraId="7ED11213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35AF5E63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Студент</w:t>
      </w:r>
      <w:r w:rsidRPr="00AC3FE0">
        <w:rPr>
          <w:b/>
          <w:sz w:val="24"/>
          <w:lang w:val="ru-RU"/>
        </w:rPr>
        <w:tab/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 xml:space="preserve">Халимов </w:t>
      </w:r>
      <w:proofErr w:type="spellStart"/>
      <w:r w:rsidRPr="00AC3FE0">
        <w:rPr>
          <w:sz w:val="24"/>
          <w:lang w:val="ru-RU"/>
        </w:rPr>
        <w:t>Исмоилджон</w:t>
      </w:r>
      <w:proofErr w:type="spellEnd"/>
      <w:r w:rsidRPr="00AC3FE0">
        <w:rPr>
          <w:sz w:val="24"/>
          <w:lang w:val="ru-RU"/>
        </w:rPr>
        <w:t xml:space="preserve"> </w:t>
      </w:r>
      <w:proofErr w:type="spellStart"/>
      <w:r w:rsidRPr="00AC3FE0">
        <w:rPr>
          <w:sz w:val="24"/>
          <w:lang w:val="ru-RU"/>
        </w:rPr>
        <w:t>Ибрагимджонович</w:t>
      </w:r>
      <w:proofErr w:type="spellEnd"/>
    </w:p>
    <w:p w14:paraId="23C4BCA1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Группа</w:t>
      </w:r>
      <w:r w:rsidRPr="00AC3FE0">
        <w:rPr>
          <w:b/>
          <w:sz w:val="24"/>
          <w:lang w:val="ru-RU"/>
        </w:rPr>
        <w:tab/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>М8О-408Б-22</w:t>
      </w:r>
    </w:p>
    <w:p w14:paraId="4D853CF6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0B80865B" w14:textId="77777777" w:rsidR="00AC3FE0" w:rsidRPr="00AC3FE0" w:rsidRDefault="00AC3FE0" w:rsidP="00AC3FE0">
      <w:pPr>
        <w:spacing w:line="240" w:lineRule="auto"/>
        <w:rPr>
          <w:lang w:val="ru-RU"/>
        </w:rPr>
      </w:pPr>
      <w:r w:rsidRPr="00AC3FE0">
        <w:rPr>
          <w:b/>
          <w:sz w:val="24"/>
          <w:lang w:val="ru-RU"/>
        </w:rPr>
        <w:t>Научный руководитель</w:t>
      </w:r>
      <w:r w:rsidRPr="00AC3FE0">
        <w:rPr>
          <w:b/>
          <w:sz w:val="24"/>
          <w:lang w:val="ru-RU"/>
        </w:rPr>
        <w:tab/>
      </w:r>
      <w:r w:rsidRPr="00AC3FE0">
        <w:rPr>
          <w:sz w:val="24"/>
          <w:lang w:val="ru-RU"/>
        </w:rPr>
        <w:t>Лукин Владимир Николаевич</w:t>
      </w:r>
    </w:p>
    <w:p w14:paraId="5CAF147E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AC3FE0">
        <w:rPr>
          <w:sz w:val="16"/>
          <w:lang w:val="ru-RU"/>
        </w:rPr>
        <w:t>(фамилия, имя, отчество руководителя)</w:t>
      </w:r>
    </w:p>
    <w:p w14:paraId="43B211E5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21655C27" w14:textId="77777777" w:rsidR="00AC3FE0" w:rsidRPr="00AC3FE0" w:rsidRDefault="00AC3FE0" w:rsidP="00AC3FE0">
      <w:pPr>
        <w:spacing w:line="240" w:lineRule="auto"/>
        <w:rPr>
          <w:lang w:val="ru-RU"/>
        </w:rPr>
      </w:pPr>
    </w:p>
    <w:p w14:paraId="488D1577" w14:textId="77777777" w:rsidR="00AC3FE0" w:rsidRPr="00AC3FE0" w:rsidRDefault="00AC3FE0" w:rsidP="00AC3FE0">
      <w:pPr>
        <w:spacing w:line="240" w:lineRule="auto"/>
        <w:ind w:firstLine="0"/>
        <w:rPr>
          <w:lang w:val="ru-RU"/>
        </w:rPr>
      </w:pPr>
    </w:p>
    <w:p w14:paraId="677D5324" w14:textId="77777777" w:rsidR="00AC3FE0" w:rsidRPr="00AC3FE0" w:rsidRDefault="00AC3FE0" w:rsidP="00AC3FE0">
      <w:pPr>
        <w:spacing w:line="240" w:lineRule="auto"/>
        <w:jc w:val="center"/>
        <w:rPr>
          <w:lang w:val="ru-RU"/>
        </w:rPr>
      </w:pPr>
      <w:r w:rsidRPr="00335A21">
        <w:rPr>
          <w:color w:val="000000"/>
          <w:sz w:val="24"/>
          <w:lang w:val="ru-RU"/>
        </w:rPr>
        <w:t>Москва 202</w:t>
      </w:r>
      <w:r>
        <w:rPr>
          <w:color w:val="000000"/>
          <w:sz w:val="24"/>
          <w:lang w:val="ru-RU"/>
        </w:rPr>
        <w:t>6</w:t>
      </w:r>
    </w:p>
    <w:p w14:paraId="4DEB6EE8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РЕФЕРАТ</w:t>
      </w:r>
    </w:p>
    <w:p w14:paraId="5C0AAA8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Выпускная квалификационная работа посвящена проектированию и разработке информационного веб-сервиса для подбора футболистов в интересах футбольных клубов. Система объединяет хранение, обработку и визуализацию данных, а также автоматизирует операции, которые ранее выполнялись вручную на основе разрозненных источников.</w:t>
      </w:r>
    </w:p>
    <w:p w14:paraId="203CB444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программной реализации использованы </w:t>
      </w:r>
      <w:r>
        <w:t>PostgreSQL</w:t>
      </w:r>
      <w:r w:rsidRPr="00E36AA9">
        <w:rPr>
          <w:lang w:val="ru-RU"/>
        </w:rPr>
        <w:t xml:space="preserve"> в качестве СУБД, </w:t>
      </w:r>
      <w:r>
        <w:t>Python</w:t>
      </w:r>
      <w:r w:rsidRPr="00E36AA9">
        <w:rPr>
          <w:lang w:val="ru-RU"/>
        </w:rPr>
        <w:t xml:space="preserve"> как основной язык серверной логики, библиотека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 для доступа к данным,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 для интерактивного веб-интерфейса, а также вспомогательные скрипты для сопоставления игроков и загрузки фотографий в </w:t>
      </w:r>
      <w:r>
        <w:t>S</w:t>
      </w:r>
      <w:r w:rsidRPr="00E36AA9">
        <w:rPr>
          <w:lang w:val="ru-RU"/>
        </w:rPr>
        <w:t>3.</w:t>
      </w:r>
    </w:p>
    <w:p w14:paraId="53DC698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Ключевые слова: подбор футболистов, база данных, </w:t>
      </w:r>
      <w:r>
        <w:t>PostgreSQL</w:t>
      </w:r>
      <w:r w:rsidRPr="00E36AA9">
        <w:rPr>
          <w:lang w:val="ru-RU"/>
        </w:rPr>
        <w:t xml:space="preserve">, </w:t>
      </w:r>
      <w:r>
        <w:t>Python</w:t>
      </w:r>
      <w:r w:rsidRPr="00E36AA9">
        <w:rPr>
          <w:lang w:val="ru-RU"/>
        </w:rPr>
        <w:t xml:space="preserve">,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,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2, </w:t>
      </w:r>
      <w:proofErr w:type="spellStart"/>
      <w:r>
        <w:t>Transfermarkt</w:t>
      </w:r>
      <w:proofErr w:type="spellEnd"/>
      <w:r w:rsidRPr="00E36AA9">
        <w:rPr>
          <w:lang w:val="ru-RU"/>
        </w:rPr>
        <w:t xml:space="preserve">, </w:t>
      </w:r>
      <w:r>
        <w:t>S</w:t>
      </w:r>
      <w:r w:rsidRPr="00E36AA9">
        <w:rPr>
          <w:lang w:val="ru-RU"/>
        </w:rPr>
        <w:t xml:space="preserve">3, фото игроков, латиница имен, </w:t>
      </w:r>
      <w:r>
        <w:t>CRUD</w:t>
      </w:r>
      <w:r w:rsidRPr="00E36AA9">
        <w:rPr>
          <w:lang w:val="ru-RU"/>
        </w:rPr>
        <w:t>-операции, скаутинг.</w:t>
      </w:r>
    </w:p>
    <w:p w14:paraId="49C904D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Объект исследования: процесс цифровизации футбольного скаутинга и управления структурированной информацией о клубах, игроках, трофеях и инфраструктуре.</w:t>
      </w:r>
    </w:p>
    <w:p w14:paraId="3FCB405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Предмет исследования: программные методы построения клиент-серверного приложения с реляционной моделью данных и механизмом интеграции внешних медиаресурсов.</w:t>
      </w:r>
    </w:p>
    <w:p w14:paraId="736FFEBA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Цель работы: разработать читаемый и расширяемый веб-сервис, позволяющий искать и сравнивать игроков, управлять сущностями предметной области и обеспечивать корректное отображение карточек игроков с изображениями.</w:t>
      </w:r>
    </w:p>
    <w:p w14:paraId="2A8C1D7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lastRenderedPageBreak/>
        <w:t xml:space="preserve">Практический результат: реализовано работоспособное приложение с аутентификацией, ролевой моделью, фильтрацией и визуализацией данных, поддержкой свободных агентов, хранением имен игроков в латинице для надежного сопоставления с </w:t>
      </w:r>
      <w:proofErr w:type="spellStart"/>
      <w:r>
        <w:t>Transfermarkt</w:t>
      </w:r>
      <w:proofErr w:type="spellEnd"/>
      <w:r w:rsidRPr="00E36AA9">
        <w:rPr>
          <w:lang w:val="ru-RU"/>
        </w:rPr>
        <w:t xml:space="preserve"> и загрузкой изображений в </w:t>
      </w:r>
      <w:r>
        <w:t>S</w:t>
      </w:r>
      <w:r w:rsidRPr="00E36AA9">
        <w:rPr>
          <w:lang w:val="ru-RU"/>
        </w:rPr>
        <w:t xml:space="preserve">3 с сохранением </w:t>
      </w:r>
      <w:r>
        <w:t>URL</w:t>
      </w:r>
      <w:r w:rsidRPr="00E36AA9">
        <w:rPr>
          <w:lang w:val="ru-RU"/>
        </w:rPr>
        <w:t xml:space="preserve"> в базе данных.</w:t>
      </w:r>
    </w:p>
    <w:p w14:paraId="5C52DCF5" w14:textId="77777777" w:rsidR="001A101F" w:rsidRPr="00E36AA9" w:rsidRDefault="00000000">
      <w:pPr>
        <w:rPr>
          <w:lang w:val="ru-RU"/>
        </w:rPr>
      </w:pPr>
      <w:r w:rsidRPr="00E36AA9">
        <w:rPr>
          <w:lang w:val="ru-RU"/>
        </w:rPr>
        <w:br w:type="page"/>
      </w:r>
    </w:p>
    <w:p w14:paraId="71F37978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СОДЕРЖАНИЕ</w:t>
      </w:r>
    </w:p>
    <w:p w14:paraId="2487E1F6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РЕФЕРАТ</w:t>
      </w:r>
    </w:p>
    <w:p w14:paraId="0BF46D77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ВВЕДЕНИЕ</w:t>
      </w:r>
    </w:p>
    <w:p w14:paraId="3B183291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ГЛАВА 1. ТЕОРЕТИЧЕСКАЯ ЧАСТЬ</w:t>
      </w:r>
    </w:p>
    <w:p w14:paraId="2A58B154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1.1. Обзор предметной области</w:t>
      </w:r>
    </w:p>
    <w:p w14:paraId="2797B663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1.2. Системы управления базами данных</w:t>
      </w:r>
    </w:p>
    <w:p w14:paraId="023CC9C3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 xml:space="preserve">1.3. Реляционные и </w:t>
      </w:r>
      <w:proofErr w:type="spellStart"/>
      <w:r w:rsidRPr="00E36AA9">
        <w:rPr>
          <w:b/>
          <w:lang w:val="ru-RU"/>
        </w:rPr>
        <w:t>нереляционные</w:t>
      </w:r>
      <w:proofErr w:type="spellEnd"/>
      <w:r w:rsidRPr="00E36AA9">
        <w:rPr>
          <w:b/>
          <w:lang w:val="ru-RU"/>
        </w:rPr>
        <w:t xml:space="preserve"> базы данных</w:t>
      </w:r>
    </w:p>
    <w:p w14:paraId="7114F07D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t>ГЛАВА 2. ПРАКТИЧЕСКАЯ ЧАСТЬ</w:t>
      </w:r>
    </w:p>
    <w:p w14:paraId="4B5AE386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2.1. Требования к системе</w:t>
      </w:r>
    </w:p>
    <w:p w14:paraId="78D75CAD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2.2. Проектирование базы данных</w:t>
      </w:r>
    </w:p>
    <w:p w14:paraId="790B403F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2.3. Разработка серверной части</w:t>
      </w:r>
    </w:p>
    <w:p w14:paraId="3FACA434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2.4. Разработка клиентской части</w:t>
      </w:r>
    </w:p>
    <w:p w14:paraId="5D242758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2.5. Сценарии использования и иллюстрации</w:t>
      </w:r>
    </w:p>
    <w:p w14:paraId="4F064D9C" w14:textId="77777777" w:rsidR="002A386E" w:rsidRPr="00AC3FE0" w:rsidRDefault="00000000">
      <w:pPr>
        <w:spacing w:before="240" w:after="120"/>
        <w:ind w:firstLine="0"/>
        <w:jc w:val="center"/>
        <w:rPr>
          <w:lang w:val="ru-RU"/>
        </w:rPr>
      </w:pPr>
      <w:r w:rsidRPr="00AC3FE0">
        <w:rPr>
          <w:b/>
          <w:lang w:val="ru-RU"/>
        </w:rPr>
        <w:t>ГЛАВА 3. ИССЛЕДОВАНИЕ ПОЛЕЗНОСТИ И АРХИТЕКТУРНЫЙ АНАЛИЗ</w:t>
      </w:r>
    </w:p>
    <w:p w14:paraId="3FDC3011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3.1. Методика оценки полезности разработанного сервиса</w:t>
      </w:r>
    </w:p>
    <w:p w14:paraId="7D2CC035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3.2. Сравнительный анализ до и после внедрения</w:t>
      </w:r>
    </w:p>
    <w:p w14:paraId="38D6AEC2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3.3. Диаграмма сущностей базы данных</w:t>
      </w:r>
    </w:p>
    <w:p w14:paraId="1EFB2BE9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3.4. Диаграмма потоков данных проекта</w:t>
      </w:r>
    </w:p>
    <w:p w14:paraId="24D03E8C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lastRenderedPageBreak/>
        <w:t>3.5. Интерпретация результатов и практическая значимость</w:t>
      </w:r>
    </w:p>
    <w:p w14:paraId="63FC3D79" w14:textId="77777777" w:rsidR="001A101F" w:rsidRPr="00E36AA9" w:rsidRDefault="00000000">
      <w:pPr>
        <w:spacing w:after="0"/>
        <w:ind w:firstLine="0"/>
        <w:rPr>
          <w:lang w:val="ru-RU"/>
        </w:rPr>
      </w:pPr>
      <w:r w:rsidRPr="00E36AA9">
        <w:rPr>
          <w:lang w:val="ru-RU"/>
        </w:rPr>
        <w:t>ОСНОВНАЯ ЧАСТЬ (ОПИСАНИЕ МОДЕЛЕЙ)</w:t>
      </w:r>
    </w:p>
    <w:p w14:paraId="5ECF4922" w14:textId="77777777" w:rsidR="001A101F" w:rsidRPr="00AC3FE0" w:rsidRDefault="00AC3FE0" w:rsidP="00AC3FE0">
      <w:pPr>
        <w:spacing w:before="240" w:after="120"/>
        <w:ind w:firstLine="0"/>
        <w:rPr>
          <w:bCs/>
          <w:sz w:val="24"/>
          <w:szCs w:val="20"/>
          <w:lang w:val="ru-RU"/>
        </w:rPr>
      </w:pPr>
      <w:r w:rsidRPr="00AC3FE0">
        <w:rPr>
          <w:bCs/>
          <w:sz w:val="24"/>
          <w:szCs w:val="20"/>
          <w:lang w:val="ru-RU"/>
        </w:rPr>
        <w:t>- ЗАКЛЮЧЕНИЕ</w:t>
      </w:r>
    </w:p>
    <w:p w14:paraId="5135990F" w14:textId="77777777" w:rsidR="001A101F" w:rsidRPr="00AC3FE0" w:rsidRDefault="00AC3FE0" w:rsidP="00AC3FE0">
      <w:pPr>
        <w:spacing w:before="240" w:after="120"/>
        <w:ind w:firstLine="0"/>
        <w:rPr>
          <w:bCs/>
          <w:sz w:val="24"/>
          <w:szCs w:val="20"/>
          <w:lang w:val="ru-RU"/>
        </w:rPr>
      </w:pPr>
      <w:r w:rsidRPr="00AC3FE0">
        <w:rPr>
          <w:bCs/>
          <w:sz w:val="24"/>
          <w:szCs w:val="20"/>
          <w:lang w:val="ru-RU"/>
        </w:rPr>
        <w:t>- СПИСОК ЛИТЕРАТУРЫ</w:t>
      </w:r>
    </w:p>
    <w:p w14:paraId="103DAA05" w14:textId="77777777" w:rsidR="001A101F" w:rsidRPr="00E36AA9" w:rsidRDefault="00000000">
      <w:pPr>
        <w:rPr>
          <w:lang w:val="ru-RU"/>
        </w:rPr>
      </w:pPr>
      <w:r w:rsidRPr="00E36AA9">
        <w:rPr>
          <w:lang w:val="ru-RU"/>
        </w:rPr>
        <w:br w:type="page"/>
      </w:r>
    </w:p>
    <w:p w14:paraId="28B045EE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ВВЕДЕНИЕ</w:t>
      </w:r>
    </w:p>
    <w:p w14:paraId="0D77733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 условиях цифровизации спорта данные становятся базой для управленческих решений. Для футбольных клубов особенно важны инструменты, позволяющие быстро находить игроков по заданным параметрам, сопоставлять кандидатуры и принимать решения на основе унифицированной информации.</w:t>
      </w:r>
    </w:p>
    <w:p w14:paraId="3A8B977D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Проблема практики состоит в том, что данные о футболистах часто находятся в разных системах и форматах. При этом даже небольшие несоответствия в именах игроков приводят к ошибкам поиска и ухудшению качества визуализации карточек. В проекте отдельно решена эта проблема: имена игроков в базе приведены к международной латинице, что повышает точность сопоставления с внешними источниками изображений.</w:t>
      </w:r>
    </w:p>
    <w:p w14:paraId="183F6B1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Разрабатываемый сервис объединяет данные о странах, городах, стадионах, клубах, игроках, трофеях и пользователях в единой реляционной модели, а затем предоставляет их через удобный веб-интерфейс.</w:t>
      </w:r>
    </w:p>
    <w:p w14:paraId="53FBC1D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Практическая направленность работы заключается в том, что проект может использоваться как рабочий прототип клубной системы скаутинга, а также как база для дальнейшего расширения аналитических функций.</w:t>
      </w:r>
    </w:p>
    <w:p w14:paraId="7C4864AA" w14:textId="77777777" w:rsidR="00E36AA9" w:rsidRDefault="00E36AA9">
      <w:pPr>
        <w:jc w:val="center"/>
        <w:rPr>
          <w:b/>
          <w:lang w:val="ru-RU"/>
        </w:rPr>
      </w:pPr>
    </w:p>
    <w:p w14:paraId="004ACEDD" w14:textId="77777777" w:rsidR="00E36AA9" w:rsidRDefault="00E36AA9">
      <w:pPr>
        <w:jc w:val="center"/>
        <w:rPr>
          <w:b/>
          <w:lang w:val="ru-RU"/>
        </w:rPr>
      </w:pPr>
    </w:p>
    <w:p w14:paraId="50EEA690" w14:textId="77777777" w:rsidR="00AC3FE0" w:rsidRDefault="00AC3FE0">
      <w:pPr>
        <w:jc w:val="center"/>
        <w:rPr>
          <w:b/>
          <w:lang w:val="ru-RU"/>
        </w:rPr>
      </w:pPr>
    </w:p>
    <w:p w14:paraId="6E78B794" w14:textId="77777777" w:rsidR="00E36AA9" w:rsidRDefault="00E36AA9">
      <w:pPr>
        <w:jc w:val="center"/>
        <w:rPr>
          <w:b/>
          <w:lang w:val="ru-RU"/>
        </w:rPr>
      </w:pPr>
    </w:p>
    <w:p w14:paraId="2827AC1E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ГЛАВА 1. ТЕОРЕТИЧЕСКАЯ ЧАСТЬ</w:t>
      </w:r>
    </w:p>
    <w:p w14:paraId="1502BE69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1.1. Обзор предметной области</w:t>
      </w:r>
    </w:p>
    <w:p w14:paraId="254F8EE0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Скаутинг включает анализ возраста, позиции, тактической роли, уровня зарплаты, гражданства, статуса контракта и других параметров. Для практического применения этих данных важно обеспечить быстрое выполнение фильтрации и стабильную визуализацию профиля игрока.</w:t>
      </w:r>
    </w:p>
    <w:p w14:paraId="7828DAD9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Типовые коммерческие платформы предоставляют богатые статистические данные, но не всегда удобны для адаптации под учебные или исследовательские проекты. Поэтому в рамках ВКР разработан собственный сервис, ориентированный на конкретный сценарий: подбор игроков под требования клуба с возможностью ручного администрирования данных.</w:t>
      </w:r>
    </w:p>
    <w:p w14:paraId="5260AEDE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1.2. Системы управления базами данных</w:t>
      </w:r>
    </w:p>
    <w:p w14:paraId="62215430" w14:textId="77777777" w:rsidR="001A101F" w:rsidRPr="00E36AA9" w:rsidRDefault="00000000">
      <w:pPr>
        <w:spacing w:after="0"/>
        <w:jc w:val="both"/>
        <w:rPr>
          <w:lang w:val="ru-RU"/>
        </w:rPr>
      </w:pPr>
      <w:r>
        <w:t>PostgreSQL</w:t>
      </w:r>
      <w:r w:rsidRPr="00E36AA9">
        <w:rPr>
          <w:lang w:val="ru-RU"/>
        </w:rPr>
        <w:t xml:space="preserve"> выбрана в качестве целевой СУБД по совокупности критериев: зрелость, поддержка ограничений и внешних ключей, надежная транзакционная модель, активное сообщество и прозрачное администрирование. Эти свойства критичны для предметной области, где данные взаимосвязаны и должны сохранять целостность.</w:t>
      </w:r>
    </w:p>
    <w:p w14:paraId="33A7919A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Серверный слой взаимодействует с </w:t>
      </w:r>
      <w:r>
        <w:t>PostgreSQL</w:t>
      </w:r>
      <w:r w:rsidRPr="00E36AA9">
        <w:rPr>
          <w:lang w:val="ru-RU"/>
        </w:rPr>
        <w:t xml:space="preserve"> через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2. Применение параметризованных </w:t>
      </w:r>
      <w:r>
        <w:t>SQL</w:t>
      </w:r>
      <w:r w:rsidRPr="00E36AA9">
        <w:rPr>
          <w:lang w:val="ru-RU"/>
        </w:rPr>
        <w:t>-запросов повышает безопасность, а разделение функций по модулям упрощает сопровождение кода и доработки проекта.</w:t>
      </w:r>
    </w:p>
    <w:p w14:paraId="3E898475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 xml:space="preserve">1.3. Реляционные и </w:t>
      </w:r>
      <w:proofErr w:type="spellStart"/>
      <w:r w:rsidRPr="00E36AA9">
        <w:rPr>
          <w:b/>
          <w:lang w:val="ru-RU"/>
        </w:rPr>
        <w:t>нереляционные</w:t>
      </w:r>
      <w:proofErr w:type="spellEnd"/>
      <w:r w:rsidRPr="00E36AA9">
        <w:rPr>
          <w:b/>
          <w:lang w:val="ru-RU"/>
        </w:rPr>
        <w:t xml:space="preserve"> базы данных</w:t>
      </w:r>
    </w:p>
    <w:p w14:paraId="3CAB493B" w14:textId="77777777" w:rsidR="001A101F" w:rsidRDefault="00000000">
      <w:pPr>
        <w:spacing w:after="0"/>
        <w:jc w:val="both"/>
      </w:pPr>
      <w:r w:rsidRPr="00E36AA9">
        <w:rPr>
          <w:lang w:val="ru-RU"/>
        </w:rPr>
        <w:t xml:space="preserve">Для проекта принят реляционный подход, так как структура данных устойчива и сильно связана: клуб принадлежит стадиону, </w:t>
      </w:r>
      <w:r w:rsidRPr="00E36AA9">
        <w:rPr>
          <w:lang w:val="ru-RU"/>
        </w:rPr>
        <w:lastRenderedPageBreak/>
        <w:t xml:space="preserve">стадион расположен в городе, город относится к стране, игрок связан с клубом и типом позиции, трофеи связаны с клубами через отдельную таблицу. </w:t>
      </w:r>
      <w:proofErr w:type="spellStart"/>
      <w:r>
        <w:t>Такая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естественно</w:t>
      </w:r>
      <w:proofErr w:type="spellEnd"/>
      <w:r>
        <w:t xml:space="preserve"> </w:t>
      </w:r>
      <w:proofErr w:type="spellStart"/>
      <w:r>
        <w:t>выражается</w:t>
      </w:r>
      <w:proofErr w:type="spellEnd"/>
      <w:r>
        <w:t xml:space="preserve"> через SQL и внешние ключи.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101F" w14:paraId="46FFFAF8" w14:textId="77777777">
        <w:tc>
          <w:tcPr>
            <w:tcW w:w="2880" w:type="dxa"/>
          </w:tcPr>
          <w:p w14:paraId="12253647" w14:textId="77777777" w:rsidR="001A101F" w:rsidRDefault="00000000">
            <w:r>
              <w:t>Критерий</w:t>
            </w:r>
          </w:p>
        </w:tc>
        <w:tc>
          <w:tcPr>
            <w:tcW w:w="2880" w:type="dxa"/>
          </w:tcPr>
          <w:p w14:paraId="389FED1A" w14:textId="77777777" w:rsidR="001A101F" w:rsidRDefault="00000000">
            <w:r>
              <w:t>Реляционные СУБД</w:t>
            </w:r>
          </w:p>
        </w:tc>
        <w:tc>
          <w:tcPr>
            <w:tcW w:w="2880" w:type="dxa"/>
          </w:tcPr>
          <w:p w14:paraId="6A57D7D5" w14:textId="77777777" w:rsidR="001A101F" w:rsidRDefault="00000000">
            <w:r>
              <w:t>NoSQL СУБД</w:t>
            </w:r>
          </w:p>
        </w:tc>
      </w:tr>
      <w:tr w:rsidR="001A101F" w:rsidRPr="00335A21" w14:paraId="2BBD3B26" w14:textId="77777777">
        <w:tc>
          <w:tcPr>
            <w:tcW w:w="2880" w:type="dxa"/>
          </w:tcPr>
          <w:p w14:paraId="654BC7D8" w14:textId="77777777" w:rsidR="001A101F" w:rsidRDefault="00000000">
            <w:r>
              <w:t>Модель данных</w:t>
            </w:r>
          </w:p>
        </w:tc>
        <w:tc>
          <w:tcPr>
            <w:tcW w:w="2880" w:type="dxa"/>
          </w:tcPr>
          <w:p w14:paraId="273E9BD0" w14:textId="77777777" w:rsidR="001A101F" w:rsidRDefault="00000000">
            <w:r>
              <w:t>Структурированные таблицы и связи</w:t>
            </w:r>
          </w:p>
        </w:tc>
        <w:tc>
          <w:tcPr>
            <w:tcW w:w="2880" w:type="dxa"/>
          </w:tcPr>
          <w:p w14:paraId="27EC3515" w14:textId="77777777" w:rsidR="001A101F" w:rsidRPr="00E36AA9" w:rsidRDefault="00000000">
            <w:pPr>
              <w:rPr>
                <w:lang w:val="ru-RU"/>
              </w:rPr>
            </w:pPr>
            <w:r w:rsidRPr="00E36AA9">
              <w:rPr>
                <w:lang w:val="ru-RU"/>
              </w:rPr>
              <w:t>Гибкие структуры (</w:t>
            </w:r>
            <w:r>
              <w:t>JSON</w:t>
            </w:r>
            <w:r w:rsidRPr="00E36AA9">
              <w:rPr>
                <w:lang w:val="ru-RU"/>
              </w:rPr>
              <w:t xml:space="preserve">, </w:t>
            </w:r>
            <w:r>
              <w:t>KV</w:t>
            </w:r>
            <w:r w:rsidRPr="00E36AA9">
              <w:rPr>
                <w:lang w:val="ru-RU"/>
              </w:rPr>
              <w:t>, графы)</w:t>
            </w:r>
          </w:p>
        </w:tc>
      </w:tr>
      <w:tr w:rsidR="001A101F" w14:paraId="2F2A7D78" w14:textId="77777777">
        <w:tc>
          <w:tcPr>
            <w:tcW w:w="2880" w:type="dxa"/>
          </w:tcPr>
          <w:p w14:paraId="1592F673" w14:textId="77777777" w:rsidR="001A101F" w:rsidRDefault="00000000">
            <w:proofErr w:type="spellStart"/>
            <w:r>
              <w:t>Гарантии</w:t>
            </w:r>
            <w:proofErr w:type="spellEnd"/>
            <w:r>
              <w:t xml:space="preserve"> </w:t>
            </w:r>
            <w:proofErr w:type="spellStart"/>
            <w:r>
              <w:t>целостности</w:t>
            </w:r>
            <w:proofErr w:type="spellEnd"/>
          </w:p>
        </w:tc>
        <w:tc>
          <w:tcPr>
            <w:tcW w:w="2880" w:type="dxa"/>
          </w:tcPr>
          <w:p w14:paraId="420564DB" w14:textId="77777777" w:rsidR="001A101F" w:rsidRDefault="00000000">
            <w:r>
              <w:t>Высокие (FK, CHECK, транзакции)</w:t>
            </w:r>
          </w:p>
        </w:tc>
        <w:tc>
          <w:tcPr>
            <w:tcW w:w="2880" w:type="dxa"/>
          </w:tcPr>
          <w:p w14:paraId="63FAFF8C" w14:textId="77777777" w:rsidR="001A101F" w:rsidRDefault="00000000">
            <w:r>
              <w:t>Зависят от движка</w:t>
            </w:r>
          </w:p>
        </w:tc>
      </w:tr>
      <w:tr w:rsidR="001A101F" w14:paraId="4E69D43F" w14:textId="77777777">
        <w:tc>
          <w:tcPr>
            <w:tcW w:w="2880" w:type="dxa"/>
          </w:tcPr>
          <w:p w14:paraId="0C1C35BF" w14:textId="77777777" w:rsidR="001A101F" w:rsidRDefault="00000000">
            <w:r>
              <w:t>Сложные выборки</w:t>
            </w:r>
          </w:p>
        </w:tc>
        <w:tc>
          <w:tcPr>
            <w:tcW w:w="2880" w:type="dxa"/>
          </w:tcPr>
          <w:p w14:paraId="31468900" w14:textId="77777777" w:rsidR="001A101F" w:rsidRPr="00E36AA9" w:rsidRDefault="00000000">
            <w:pPr>
              <w:rPr>
                <w:lang w:val="ru-RU"/>
              </w:rPr>
            </w:pPr>
            <w:r w:rsidRPr="00E36AA9">
              <w:rPr>
                <w:lang w:val="ru-RU"/>
              </w:rPr>
              <w:t xml:space="preserve">Удобны через </w:t>
            </w:r>
            <w:r>
              <w:t>SQL</w:t>
            </w:r>
            <w:r w:rsidRPr="00E36AA9">
              <w:rPr>
                <w:lang w:val="ru-RU"/>
              </w:rPr>
              <w:t xml:space="preserve"> </w:t>
            </w:r>
            <w:r>
              <w:t>JOIN</w:t>
            </w:r>
            <w:r w:rsidRPr="00E36AA9">
              <w:rPr>
                <w:lang w:val="ru-RU"/>
              </w:rPr>
              <w:t>/</w:t>
            </w:r>
            <w:r>
              <w:t>AGG</w:t>
            </w:r>
          </w:p>
        </w:tc>
        <w:tc>
          <w:tcPr>
            <w:tcW w:w="2880" w:type="dxa"/>
          </w:tcPr>
          <w:p w14:paraId="7A0289B5" w14:textId="77777777" w:rsidR="001A101F" w:rsidRDefault="00000000">
            <w:proofErr w:type="spellStart"/>
            <w:r>
              <w:t>Часто</w:t>
            </w:r>
            <w:proofErr w:type="spellEnd"/>
            <w:r>
              <w:t xml:space="preserve"> </w:t>
            </w:r>
            <w:proofErr w:type="spellStart"/>
            <w:r>
              <w:t>требуют</w:t>
            </w:r>
            <w:proofErr w:type="spellEnd"/>
            <w:r>
              <w:t xml:space="preserve"> </w:t>
            </w:r>
            <w:proofErr w:type="spellStart"/>
            <w:r>
              <w:t>доп</w:t>
            </w:r>
            <w:proofErr w:type="spellEnd"/>
            <w:r>
              <w:t>. логики</w:t>
            </w:r>
          </w:p>
        </w:tc>
      </w:tr>
      <w:tr w:rsidR="001A101F" w14:paraId="0AEB326F" w14:textId="77777777">
        <w:tc>
          <w:tcPr>
            <w:tcW w:w="2880" w:type="dxa"/>
          </w:tcPr>
          <w:p w14:paraId="4D005984" w14:textId="77777777" w:rsidR="001A101F" w:rsidRDefault="00000000">
            <w:r>
              <w:t>Применимость к ВКР</w:t>
            </w:r>
          </w:p>
        </w:tc>
        <w:tc>
          <w:tcPr>
            <w:tcW w:w="2880" w:type="dxa"/>
          </w:tcPr>
          <w:p w14:paraId="2176F49F" w14:textId="77777777" w:rsidR="001A101F" w:rsidRDefault="00000000">
            <w:r>
              <w:t>Оптимальна</w:t>
            </w:r>
          </w:p>
        </w:tc>
        <w:tc>
          <w:tcPr>
            <w:tcW w:w="2880" w:type="dxa"/>
          </w:tcPr>
          <w:p w14:paraId="6B933F2B" w14:textId="77777777" w:rsidR="001A101F" w:rsidRDefault="00000000">
            <w:r>
              <w:t>Вторична</w:t>
            </w:r>
          </w:p>
        </w:tc>
      </w:tr>
    </w:tbl>
    <w:p w14:paraId="7BFA8FAE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 xml:space="preserve">Таблица 1 — Сравнение реляционного и </w:t>
      </w:r>
      <w:proofErr w:type="spellStart"/>
      <w:r w:rsidRPr="00E36AA9">
        <w:rPr>
          <w:lang w:val="ru-RU"/>
        </w:rPr>
        <w:t>нереляционного</w:t>
      </w:r>
      <w:proofErr w:type="spellEnd"/>
      <w:r w:rsidRPr="00E36AA9">
        <w:rPr>
          <w:lang w:val="ru-RU"/>
        </w:rPr>
        <w:t xml:space="preserve"> подходов</w:t>
      </w:r>
    </w:p>
    <w:p w14:paraId="566711BA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4B1FEECD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3190D55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13214E13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7FBCDA5B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0B11E2C0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4834A5CF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6C9C9AC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ГЛАВА 2. ПРАКТИЧЕСКАЯ ЧАСТЬ</w:t>
      </w:r>
    </w:p>
    <w:p w14:paraId="264A8C4D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2.1. Требования к системе</w:t>
      </w:r>
    </w:p>
    <w:p w14:paraId="14F51E0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 функциональным требованиям отнесены: просмотр данных о клубах и игроках, фильтрация по возрасту/позиции/клубу/статусу свободного агента, </w:t>
      </w:r>
      <w:r>
        <w:t>CRUD</w:t>
      </w:r>
      <w:r w:rsidRPr="00E36AA9">
        <w:rPr>
          <w:lang w:val="ru-RU"/>
        </w:rPr>
        <w:t>-операции для основных сущностей, аутентификация и разграничение прав доступа.</w:t>
      </w:r>
    </w:p>
    <w:p w14:paraId="1A8D7A90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Нефункциональные требования включают: читаемый и предсказуемый интерфейс, модульность кода, устойчивость к ошибкам внешних сервисов изображений, безопасность хранения учетных данных и возможность расширения модели.</w:t>
      </w:r>
    </w:p>
    <w:p w14:paraId="40A3AA7F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2.2. Проектирование базы данных</w:t>
      </w:r>
    </w:p>
    <w:p w14:paraId="61D0AF37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итоговой схеме БД использованы сущности </w:t>
      </w:r>
      <w:r>
        <w:t>Country</w:t>
      </w:r>
      <w:r w:rsidRPr="00E36AA9">
        <w:rPr>
          <w:lang w:val="ru-RU"/>
        </w:rPr>
        <w:t xml:space="preserve">, </w:t>
      </w:r>
      <w:r>
        <w:t>City</w:t>
      </w:r>
      <w:r w:rsidRPr="00E36AA9">
        <w:rPr>
          <w:lang w:val="ru-RU"/>
        </w:rPr>
        <w:t xml:space="preserve">, </w:t>
      </w:r>
      <w:r>
        <w:t>Stadium</w:t>
      </w:r>
      <w:r w:rsidRPr="00E36AA9">
        <w:rPr>
          <w:lang w:val="ru-RU"/>
        </w:rPr>
        <w:t xml:space="preserve">, </w:t>
      </w:r>
      <w:r>
        <w:t>Club</w:t>
      </w:r>
      <w:r w:rsidRPr="00E36AA9">
        <w:rPr>
          <w:lang w:val="ru-RU"/>
        </w:rPr>
        <w:t xml:space="preserve">, </w:t>
      </w:r>
      <w:r>
        <w:t>player</w:t>
      </w:r>
      <w:r w:rsidRPr="00E36AA9">
        <w:rPr>
          <w:lang w:val="ru-RU"/>
        </w:rPr>
        <w:t>_</w:t>
      </w:r>
      <w:r>
        <w:t>subtype</w:t>
      </w:r>
      <w:r w:rsidRPr="00E36AA9">
        <w:rPr>
          <w:lang w:val="ru-RU"/>
        </w:rPr>
        <w:t xml:space="preserve">, </w:t>
      </w:r>
      <w:r>
        <w:t>Player</w:t>
      </w:r>
      <w:r w:rsidRPr="00E36AA9">
        <w:rPr>
          <w:lang w:val="ru-RU"/>
        </w:rPr>
        <w:t xml:space="preserve">, </w:t>
      </w:r>
      <w:r>
        <w:t>Trophy</w:t>
      </w:r>
      <w:r w:rsidRPr="00E36AA9">
        <w:rPr>
          <w:lang w:val="ru-RU"/>
        </w:rPr>
        <w:t xml:space="preserve">, </w:t>
      </w:r>
      <w:r>
        <w:t>Club</w:t>
      </w:r>
      <w:r w:rsidRPr="00E36AA9">
        <w:rPr>
          <w:lang w:val="ru-RU"/>
        </w:rPr>
        <w:t>_</w:t>
      </w:r>
      <w:r>
        <w:t>Trophy</w:t>
      </w:r>
      <w:r w:rsidRPr="00E36AA9">
        <w:rPr>
          <w:lang w:val="ru-RU"/>
        </w:rPr>
        <w:t xml:space="preserve"> и </w:t>
      </w:r>
      <w:r>
        <w:t>Users</w:t>
      </w:r>
      <w:r w:rsidRPr="00E36AA9">
        <w:rPr>
          <w:lang w:val="ru-RU"/>
        </w:rPr>
        <w:t xml:space="preserve">. Для таблицы </w:t>
      </w:r>
      <w:r>
        <w:t>Player</w:t>
      </w:r>
      <w:r w:rsidRPr="00E36AA9">
        <w:rPr>
          <w:lang w:val="ru-RU"/>
        </w:rPr>
        <w:t xml:space="preserve"> реализованы поля </w:t>
      </w:r>
      <w:r>
        <w:t>nationality</w:t>
      </w:r>
      <w:r w:rsidRPr="00E36AA9">
        <w:rPr>
          <w:lang w:val="ru-RU"/>
        </w:rPr>
        <w:t xml:space="preserve">, </w:t>
      </w:r>
      <w:proofErr w:type="spellStart"/>
      <w:r>
        <w:t>transfermarkt</w:t>
      </w:r>
      <w:proofErr w:type="spellEnd"/>
      <w:r w:rsidRPr="00E36AA9">
        <w:rPr>
          <w:lang w:val="ru-RU"/>
        </w:rPr>
        <w:t>_</w:t>
      </w:r>
      <w:r>
        <w:t>player</w:t>
      </w:r>
      <w:r w:rsidRPr="00E36AA9">
        <w:rPr>
          <w:lang w:val="ru-RU"/>
        </w:rPr>
        <w:t>_</w:t>
      </w:r>
      <w:r>
        <w:t>id</w:t>
      </w:r>
      <w:r w:rsidRPr="00E36AA9">
        <w:rPr>
          <w:lang w:val="ru-RU"/>
        </w:rPr>
        <w:t xml:space="preserve"> и </w:t>
      </w:r>
      <w:r>
        <w:t>photo</w:t>
      </w:r>
      <w:r w:rsidRPr="00E36AA9">
        <w:rPr>
          <w:lang w:val="ru-RU"/>
        </w:rPr>
        <w:t>_</w:t>
      </w:r>
      <w:proofErr w:type="spellStart"/>
      <w:r>
        <w:t>url</w:t>
      </w:r>
      <w:proofErr w:type="spellEnd"/>
      <w:r w:rsidRPr="00E36AA9">
        <w:rPr>
          <w:lang w:val="ru-RU"/>
        </w:rPr>
        <w:t xml:space="preserve">, что расширяет модель от простой текстовой карточки игрока до интеграции с </w:t>
      </w:r>
      <w:proofErr w:type="spellStart"/>
      <w:r w:rsidRPr="00E36AA9">
        <w:rPr>
          <w:lang w:val="ru-RU"/>
        </w:rPr>
        <w:t>медиаданными</w:t>
      </w:r>
      <w:proofErr w:type="spellEnd"/>
      <w:r w:rsidRPr="00E36AA9">
        <w:rPr>
          <w:lang w:val="ru-RU"/>
        </w:rPr>
        <w:t>.</w:t>
      </w:r>
    </w:p>
    <w:p w14:paraId="1DDEAC1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Отдельный справочник </w:t>
      </w:r>
      <w:r>
        <w:t>player</w:t>
      </w:r>
      <w:r w:rsidRPr="00E36AA9">
        <w:rPr>
          <w:lang w:val="ru-RU"/>
        </w:rPr>
        <w:t>_</w:t>
      </w:r>
      <w:r>
        <w:t>subtype</w:t>
      </w:r>
      <w:r w:rsidRPr="00E36AA9">
        <w:rPr>
          <w:lang w:val="ru-RU"/>
        </w:rPr>
        <w:t xml:space="preserve"> описывает тактические роли внутри амплуа (например, варианты защитников или полузащитников). Это повышает точность фильтрации в режиме скаутинга и делает результат более полезным для практического выбора игроков.</w:t>
      </w:r>
    </w:p>
    <w:p w14:paraId="027CE9C4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2.3. Разработка серверной части</w:t>
      </w:r>
    </w:p>
    <w:p w14:paraId="0D20BDE7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Серверная часть реализована на </w:t>
      </w:r>
      <w:r>
        <w:t>Python</w:t>
      </w:r>
      <w:r w:rsidRPr="00E36AA9">
        <w:rPr>
          <w:lang w:val="ru-RU"/>
        </w:rPr>
        <w:t xml:space="preserve"> и разделена на функциональные модули: подключение к БД, бизнес-запросы, аутентификация, получение агрегатов, модуль фотографий. Такое </w:t>
      </w:r>
      <w:r w:rsidRPr="00E36AA9">
        <w:rPr>
          <w:lang w:val="ru-RU"/>
        </w:rPr>
        <w:lastRenderedPageBreak/>
        <w:t>разделение уменьшает связанность и позволяет дорабатывать подсистемы независимо друг от друга.</w:t>
      </w:r>
    </w:p>
    <w:p w14:paraId="3C21F527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 запросах используются фильтры и сортировки для сценария скаутинга. Кроме того, предусмотрена обработка состояний, когда игрок является свободным агентом (</w:t>
      </w:r>
      <w:r>
        <w:t>club</w:t>
      </w:r>
      <w:r w:rsidRPr="00E36AA9">
        <w:rPr>
          <w:lang w:val="ru-RU"/>
        </w:rPr>
        <w:t>_</w:t>
      </w:r>
      <w:r>
        <w:t>id</w:t>
      </w:r>
      <w:r w:rsidRPr="00E36AA9">
        <w:rPr>
          <w:lang w:val="ru-RU"/>
        </w:rPr>
        <w:t xml:space="preserve"> = </w:t>
      </w:r>
      <w:r>
        <w:t>NULL</w:t>
      </w:r>
      <w:r w:rsidRPr="00E36AA9">
        <w:rPr>
          <w:lang w:val="ru-RU"/>
        </w:rPr>
        <w:t>), что отдельно важно для селекционных задач.</w:t>
      </w:r>
    </w:p>
    <w:p w14:paraId="7DC6A66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подсистеме изображений реализована цепочка получения фото: сначала используется </w:t>
      </w:r>
      <w:r>
        <w:t>photo</w:t>
      </w:r>
      <w:r w:rsidRPr="00E36AA9">
        <w:rPr>
          <w:lang w:val="ru-RU"/>
        </w:rPr>
        <w:t>_</w:t>
      </w:r>
      <w:proofErr w:type="spellStart"/>
      <w:r>
        <w:t>url</w:t>
      </w:r>
      <w:proofErr w:type="spellEnd"/>
      <w:r w:rsidRPr="00E36AA9">
        <w:rPr>
          <w:lang w:val="ru-RU"/>
        </w:rPr>
        <w:t xml:space="preserve"> из БД (предпочтительно после загрузки в </w:t>
      </w:r>
      <w:r>
        <w:t>S</w:t>
      </w:r>
      <w:r w:rsidRPr="00E36AA9">
        <w:rPr>
          <w:lang w:val="ru-RU"/>
        </w:rPr>
        <w:t xml:space="preserve">3), затем выполняется попытка получения портрета по </w:t>
      </w:r>
      <w:proofErr w:type="spellStart"/>
      <w:r>
        <w:t>transfermarkt</w:t>
      </w:r>
      <w:proofErr w:type="spellEnd"/>
      <w:r w:rsidRPr="00E36AA9">
        <w:rPr>
          <w:lang w:val="ru-RU"/>
        </w:rPr>
        <w:t>_</w:t>
      </w:r>
      <w:r>
        <w:t>player</w:t>
      </w:r>
      <w:r w:rsidRPr="00E36AA9">
        <w:rPr>
          <w:lang w:val="ru-RU"/>
        </w:rPr>
        <w:t>_</w:t>
      </w:r>
      <w:r>
        <w:t>id</w:t>
      </w:r>
      <w:r w:rsidRPr="00E36AA9">
        <w:rPr>
          <w:lang w:val="ru-RU"/>
        </w:rPr>
        <w:t>, и в случае неудачи применяется резервный аватар. Эта архитектура повышает отказоустойчивость интерфейса.</w:t>
      </w:r>
    </w:p>
    <w:p w14:paraId="48EADF1D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Практически значимым улучшением стала нормализация имен игроков в латинице. Это не простая транслитерация, а целевое использование корректных международных форм имен, что заметно повышает успешность внешнего поиска изображений.</w:t>
      </w:r>
    </w:p>
    <w:p w14:paraId="757E34C6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2.4. Разработка клиентской части</w:t>
      </w:r>
    </w:p>
    <w:p w14:paraId="05BB769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Клиентская часть реализована на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, что позволило быстро получить рабочий интерфейс без выделенного </w:t>
      </w:r>
      <w:r>
        <w:t>JavaScript</w:t>
      </w:r>
      <w:r w:rsidRPr="00E36AA9">
        <w:rPr>
          <w:lang w:val="ru-RU"/>
        </w:rPr>
        <w:t>-фреймворка. Пользователь получает единое окно работы с фильтрами, таблицами и карточками игроков.</w:t>
      </w:r>
    </w:p>
    <w:p w14:paraId="03C10647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Интерфейс содержит формы входа и регистрации, экран скаутинга, страницы просмотра данных и интерактивные элементы (слайдеры, селекторы, кнопки). Выбранный подход обеспечивает баланс между скоростью разработки и достаточной гибкостью </w:t>
      </w:r>
      <w:r>
        <w:t>UI</w:t>
      </w:r>
      <w:r w:rsidRPr="00E36AA9">
        <w:rPr>
          <w:lang w:val="ru-RU"/>
        </w:rPr>
        <w:t>.</w:t>
      </w:r>
    </w:p>
    <w:p w14:paraId="1F1A8499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Стилистически интерфейс ориентирован на читаемость: данные разделены на логические блоки, карточки игроков содержат только </w:t>
      </w:r>
      <w:r w:rsidRPr="00E36AA9">
        <w:rPr>
          <w:lang w:val="ru-RU"/>
        </w:rPr>
        <w:lastRenderedPageBreak/>
        <w:t>ключевые параметры, а подписи и заголовки формируют понятный сценарий взаимодействия пользователя с системой.</w:t>
      </w:r>
    </w:p>
    <w:p w14:paraId="575D9AE7" w14:textId="77777777" w:rsidR="001A101F" w:rsidRPr="00E36AA9" w:rsidRDefault="00000000">
      <w:pPr>
        <w:spacing w:before="200" w:after="80"/>
        <w:ind w:firstLine="0"/>
        <w:rPr>
          <w:lang w:val="ru-RU"/>
        </w:rPr>
      </w:pPr>
      <w:r w:rsidRPr="00E36AA9">
        <w:rPr>
          <w:b/>
          <w:lang w:val="ru-RU"/>
        </w:rPr>
        <w:t>2.5. Сценарии использования и иллюстрации</w:t>
      </w:r>
    </w:p>
    <w:p w14:paraId="3D0C6809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Ниже приведены места для иллюстративного материала. Скриншоты рекомендуется вставить после соответствующих абзацев и использовать в пояснениях как ссылки на рисунки.</w:t>
      </w:r>
    </w:p>
    <w:p w14:paraId="1FFFEC20" w14:textId="77777777" w:rsidR="001A101F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При запуске приложения пользователь проходит авторизацию. Экран входа и регистрации рекомендуется представить на рисунке 1.</w:t>
      </w:r>
    </w:p>
    <w:p w14:paraId="38124CB6" w14:textId="77777777" w:rsidR="001A101F" w:rsidRPr="00E36AA9" w:rsidRDefault="00E36AA9" w:rsidP="00E36AA9">
      <w:pPr>
        <w:ind w:firstLine="0"/>
        <w:rPr>
          <w:lang w:val="ru-RU"/>
        </w:rPr>
      </w:pPr>
      <w:r w:rsidRPr="00E36AA9">
        <w:rPr>
          <w:noProof/>
          <w:lang w:val="ru-RU"/>
        </w:rPr>
        <w:drawing>
          <wp:inline distT="0" distB="0" distL="0" distR="0" wp14:anchorId="4F1B3AAD" wp14:editId="018DDDE8">
            <wp:extent cx="5861464" cy="2987040"/>
            <wp:effectExtent l="0" t="0" r="6350" b="3810"/>
            <wp:docPr id="79575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56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703" cy="299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A7BA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>Рисунок 1 — Экран авторизации и регистрации пользователя</w:t>
      </w:r>
    </w:p>
    <w:p w14:paraId="26D05A9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После входа пользователь переходит к режиму скаутинга, где выбирает возраст, клуб, амплуа и подкласс. Пример конфигурации фильтров приведен на рисунке 2.</w:t>
      </w:r>
    </w:p>
    <w:p w14:paraId="223052C3" w14:textId="77777777" w:rsidR="007F538E" w:rsidRDefault="007F538E" w:rsidP="007F538E">
      <w:pPr>
        <w:ind w:firstLine="0"/>
        <w:jc w:val="center"/>
        <w:rPr>
          <w:b/>
          <w:lang w:val="ru-RU"/>
        </w:rPr>
      </w:pPr>
      <w:r w:rsidRPr="007F538E">
        <w:rPr>
          <w:b/>
          <w:noProof/>
          <w:lang w:val="ru-RU"/>
        </w:rPr>
        <w:lastRenderedPageBreak/>
        <w:drawing>
          <wp:inline distT="0" distB="0" distL="0" distR="0" wp14:anchorId="7A51A389" wp14:editId="786B1D21">
            <wp:extent cx="5486400" cy="3324860"/>
            <wp:effectExtent l="0" t="0" r="0" b="8890"/>
            <wp:docPr id="25939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4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B8A4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>Рисунок 2 — Панель фильтров режима "Скаут игрока"</w:t>
      </w:r>
    </w:p>
    <w:p w14:paraId="652F2F16" w14:textId="77777777" w:rsidR="001A101F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Результаты фильтрации отображаются в виде карточек игроков с фото, национальностью, ролью и зарплатой. Пример такого отображения показан на рисунке 3.</w:t>
      </w:r>
    </w:p>
    <w:p w14:paraId="5E2E5215" w14:textId="77777777" w:rsidR="00E36AA9" w:rsidRPr="00E36AA9" w:rsidRDefault="00E36AA9" w:rsidP="00E36AA9">
      <w:pPr>
        <w:ind w:firstLine="0"/>
        <w:rPr>
          <w:lang w:val="ru-RU"/>
        </w:rPr>
      </w:pPr>
      <w:r w:rsidRPr="00E36AA9">
        <w:rPr>
          <w:noProof/>
          <w:lang w:val="ru-RU"/>
        </w:rPr>
        <w:drawing>
          <wp:inline distT="0" distB="0" distL="0" distR="0" wp14:anchorId="035DB45E" wp14:editId="58E44819">
            <wp:extent cx="5760534" cy="2948940"/>
            <wp:effectExtent l="0" t="0" r="0" b="3810"/>
            <wp:docPr id="53884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376" cy="29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978" w14:textId="77777777" w:rsidR="001A101F" w:rsidRPr="00E36AA9" w:rsidRDefault="00000000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lastRenderedPageBreak/>
        <w:t>Рисунок 3 — Карточки игроков с результатами поиска</w:t>
      </w:r>
    </w:p>
    <w:p w14:paraId="22B0D245" w14:textId="77777777" w:rsidR="00E36AA9" w:rsidRDefault="00000000" w:rsidP="00E36AA9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В административном сценарии пользователь с ролью </w:t>
      </w:r>
      <w:r>
        <w:t>admin</w:t>
      </w:r>
      <w:r w:rsidRPr="00E36AA9">
        <w:rPr>
          <w:lang w:val="ru-RU"/>
        </w:rPr>
        <w:t xml:space="preserve"> выполняет </w:t>
      </w:r>
      <w:r>
        <w:t>CRUD</w:t>
      </w:r>
      <w:r w:rsidRPr="00E36AA9">
        <w:rPr>
          <w:lang w:val="ru-RU"/>
        </w:rPr>
        <w:t>-операции с сущностями. Пример интерфейса редактирования данных целесообразно разместить на рисунке 4.</w:t>
      </w:r>
    </w:p>
    <w:p w14:paraId="747F5417" w14:textId="77777777" w:rsidR="001A101F" w:rsidRPr="00E36AA9" w:rsidRDefault="00E36AA9" w:rsidP="00E36AA9">
      <w:pPr>
        <w:ind w:firstLine="0"/>
        <w:rPr>
          <w:lang w:val="ru-RU"/>
        </w:rPr>
      </w:pPr>
      <w:r w:rsidRPr="00E36AA9">
        <w:rPr>
          <w:noProof/>
          <w:lang w:val="ru-RU"/>
        </w:rPr>
        <w:drawing>
          <wp:inline distT="0" distB="0" distL="0" distR="0" wp14:anchorId="69FECFF8" wp14:editId="37533A39">
            <wp:extent cx="5719057" cy="3543300"/>
            <wp:effectExtent l="0" t="0" r="0" b="0"/>
            <wp:docPr id="181477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8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881" cy="35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EAF1" w14:textId="77777777" w:rsidR="001A101F" w:rsidRPr="00E36AA9" w:rsidRDefault="00000000" w:rsidP="00E36AA9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 xml:space="preserve">Рисунок 4 — Пример административного </w:t>
      </w:r>
      <w:r>
        <w:t>CRUD</w:t>
      </w:r>
      <w:r w:rsidRPr="00E36AA9">
        <w:rPr>
          <w:lang w:val="ru-RU"/>
        </w:rPr>
        <w:t>-интерфейса</w:t>
      </w:r>
    </w:p>
    <w:p w14:paraId="044711AC" w14:textId="77777777" w:rsidR="001A101F" w:rsidRPr="007F538E" w:rsidRDefault="00000000">
      <w:pPr>
        <w:spacing w:after="0"/>
        <w:jc w:val="both"/>
        <w:rPr>
          <w:lang w:val="ru-RU"/>
        </w:rPr>
      </w:pPr>
      <w:r w:rsidRPr="007F538E">
        <w:rPr>
          <w:lang w:val="ru-RU"/>
        </w:rPr>
        <w:t>ОСНОВНАЯ ЧАСТЬ (ОПИСАНИЕ МОДЕЛЕЙ)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92"/>
      </w:tblGrid>
      <w:tr w:rsidR="001A101F" w14:paraId="4EADB8E4" w14:textId="77777777">
        <w:tc>
          <w:tcPr>
            <w:tcW w:w="2880" w:type="dxa"/>
          </w:tcPr>
          <w:p w14:paraId="357D9919" w14:textId="77777777" w:rsidR="001A101F" w:rsidRDefault="00000000">
            <w:proofErr w:type="spellStart"/>
            <w:r>
              <w:t>Сущность</w:t>
            </w:r>
            <w:proofErr w:type="spellEnd"/>
          </w:p>
        </w:tc>
        <w:tc>
          <w:tcPr>
            <w:tcW w:w="2880" w:type="dxa"/>
          </w:tcPr>
          <w:p w14:paraId="2E6734F7" w14:textId="77777777" w:rsidR="001A101F" w:rsidRDefault="00000000">
            <w:r>
              <w:t>Назначение</w:t>
            </w:r>
          </w:p>
        </w:tc>
        <w:tc>
          <w:tcPr>
            <w:tcW w:w="2880" w:type="dxa"/>
          </w:tcPr>
          <w:p w14:paraId="4867BC40" w14:textId="77777777" w:rsidR="001A101F" w:rsidRDefault="00000000">
            <w:r>
              <w:t>Ключевые поля</w:t>
            </w:r>
          </w:p>
        </w:tc>
      </w:tr>
      <w:tr w:rsidR="001A101F" w14:paraId="2673B2AF" w14:textId="77777777">
        <w:tc>
          <w:tcPr>
            <w:tcW w:w="2880" w:type="dxa"/>
          </w:tcPr>
          <w:p w14:paraId="799AF444" w14:textId="77777777" w:rsidR="001A101F" w:rsidRDefault="00000000">
            <w:r>
              <w:t>Country</w:t>
            </w:r>
          </w:p>
        </w:tc>
        <w:tc>
          <w:tcPr>
            <w:tcW w:w="2880" w:type="dxa"/>
          </w:tcPr>
          <w:p w14:paraId="4899D50E" w14:textId="77777777" w:rsidR="001A101F" w:rsidRDefault="00000000">
            <w:r>
              <w:t>Справочник стран</w:t>
            </w:r>
          </w:p>
        </w:tc>
        <w:tc>
          <w:tcPr>
            <w:tcW w:w="2880" w:type="dxa"/>
          </w:tcPr>
          <w:p w14:paraId="508F59C5" w14:textId="77777777" w:rsidR="001A101F" w:rsidRDefault="00000000">
            <w:r>
              <w:t>country_id, name, region</w:t>
            </w:r>
          </w:p>
        </w:tc>
      </w:tr>
      <w:tr w:rsidR="001A101F" w14:paraId="7AED161D" w14:textId="77777777">
        <w:tc>
          <w:tcPr>
            <w:tcW w:w="2880" w:type="dxa"/>
          </w:tcPr>
          <w:p w14:paraId="3F9AAE6E" w14:textId="77777777" w:rsidR="001A101F" w:rsidRDefault="00000000">
            <w:r>
              <w:t>City</w:t>
            </w:r>
          </w:p>
        </w:tc>
        <w:tc>
          <w:tcPr>
            <w:tcW w:w="2880" w:type="dxa"/>
          </w:tcPr>
          <w:p w14:paraId="2C22770C" w14:textId="77777777" w:rsidR="001A101F" w:rsidRDefault="00000000">
            <w:r>
              <w:t>Справочник городов</w:t>
            </w:r>
          </w:p>
        </w:tc>
        <w:tc>
          <w:tcPr>
            <w:tcW w:w="2880" w:type="dxa"/>
          </w:tcPr>
          <w:p w14:paraId="413DCCF8" w14:textId="77777777" w:rsidR="001A101F" w:rsidRDefault="00000000">
            <w:r>
              <w:t>city_id, name, country_id</w:t>
            </w:r>
          </w:p>
        </w:tc>
      </w:tr>
      <w:tr w:rsidR="001A101F" w14:paraId="4B1F9E51" w14:textId="77777777">
        <w:tc>
          <w:tcPr>
            <w:tcW w:w="2880" w:type="dxa"/>
          </w:tcPr>
          <w:p w14:paraId="7476566F" w14:textId="77777777" w:rsidR="001A101F" w:rsidRDefault="00000000">
            <w:r>
              <w:t>Stadium</w:t>
            </w:r>
          </w:p>
        </w:tc>
        <w:tc>
          <w:tcPr>
            <w:tcW w:w="2880" w:type="dxa"/>
          </w:tcPr>
          <w:p w14:paraId="7ADEE2EC" w14:textId="77777777" w:rsidR="001A101F" w:rsidRDefault="00000000">
            <w:r>
              <w:t>Инфраструктура клубов</w:t>
            </w:r>
          </w:p>
        </w:tc>
        <w:tc>
          <w:tcPr>
            <w:tcW w:w="2880" w:type="dxa"/>
          </w:tcPr>
          <w:p w14:paraId="53B468A7" w14:textId="77777777" w:rsidR="001A101F" w:rsidRDefault="00000000">
            <w:r>
              <w:t>stadium_id, name, type_of_pitch, city_id</w:t>
            </w:r>
          </w:p>
        </w:tc>
      </w:tr>
      <w:tr w:rsidR="001A101F" w14:paraId="2DC6C4A6" w14:textId="77777777">
        <w:tc>
          <w:tcPr>
            <w:tcW w:w="2880" w:type="dxa"/>
          </w:tcPr>
          <w:p w14:paraId="1709667D" w14:textId="77777777" w:rsidR="001A101F" w:rsidRDefault="00000000">
            <w:r>
              <w:lastRenderedPageBreak/>
              <w:t>Club</w:t>
            </w:r>
          </w:p>
        </w:tc>
        <w:tc>
          <w:tcPr>
            <w:tcW w:w="2880" w:type="dxa"/>
          </w:tcPr>
          <w:p w14:paraId="5EAD93D0" w14:textId="77777777" w:rsidR="001A101F" w:rsidRDefault="00000000">
            <w:r>
              <w:t>Клубы и рейтинг</w:t>
            </w:r>
          </w:p>
        </w:tc>
        <w:tc>
          <w:tcPr>
            <w:tcW w:w="2880" w:type="dxa"/>
          </w:tcPr>
          <w:p w14:paraId="440C7A90" w14:textId="77777777" w:rsidR="001A101F" w:rsidRDefault="00000000">
            <w:r>
              <w:t>club_id, name, stadium_id, rating</w:t>
            </w:r>
          </w:p>
        </w:tc>
      </w:tr>
      <w:tr w:rsidR="001A101F" w14:paraId="44F959AD" w14:textId="77777777">
        <w:tc>
          <w:tcPr>
            <w:tcW w:w="2880" w:type="dxa"/>
          </w:tcPr>
          <w:p w14:paraId="3D72E215" w14:textId="77777777" w:rsidR="001A101F" w:rsidRDefault="00000000">
            <w:r>
              <w:t>player_subtype</w:t>
            </w:r>
          </w:p>
        </w:tc>
        <w:tc>
          <w:tcPr>
            <w:tcW w:w="2880" w:type="dxa"/>
          </w:tcPr>
          <w:p w14:paraId="7B5807EE" w14:textId="77777777" w:rsidR="001A101F" w:rsidRDefault="00000000">
            <w:r>
              <w:t>Тактические подклассы</w:t>
            </w:r>
          </w:p>
        </w:tc>
        <w:tc>
          <w:tcPr>
            <w:tcW w:w="2880" w:type="dxa"/>
          </w:tcPr>
          <w:p w14:paraId="7B354086" w14:textId="77777777" w:rsidR="001A101F" w:rsidRDefault="00000000">
            <w:r>
              <w:t>subtype_id, name, position_category</w:t>
            </w:r>
          </w:p>
        </w:tc>
      </w:tr>
      <w:tr w:rsidR="001A101F" w14:paraId="29CBB107" w14:textId="77777777">
        <w:tc>
          <w:tcPr>
            <w:tcW w:w="2880" w:type="dxa"/>
          </w:tcPr>
          <w:p w14:paraId="2CF22B93" w14:textId="77777777" w:rsidR="001A101F" w:rsidRDefault="00000000">
            <w:r>
              <w:t>Player</w:t>
            </w:r>
          </w:p>
        </w:tc>
        <w:tc>
          <w:tcPr>
            <w:tcW w:w="2880" w:type="dxa"/>
          </w:tcPr>
          <w:p w14:paraId="617E6531" w14:textId="77777777" w:rsidR="001A101F" w:rsidRDefault="00000000">
            <w:r>
              <w:t>Игроки и их параметры</w:t>
            </w:r>
          </w:p>
        </w:tc>
        <w:tc>
          <w:tcPr>
            <w:tcW w:w="2880" w:type="dxa"/>
          </w:tcPr>
          <w:p w14:paraId="48FCEAE2" w14:textId="77777777" w:rsidR="001A101F" w:rsidRDefault="00000000">
            <w:r>
              <w:t>player_id, name, age, salary, subtype_id, nationality, transfermarkt_player_id, photo_url, club_id</w:t>
            </w:r>
          </w:p>
        </w:tc>
      </w:tr>
      <w:tr w:rsidR="001A101F" w14:paraId="7152F68A" w14:textId="77777777">
        <w:tc>
          <w:tcPr>
            <w:tcW w:w="2880" w:type="dxa"/>
          </w:tcPr>
          <w:p w14:paraId="0653139E" w14:textId="77777777" w:rsidR="001A101F" w:rsidRDefault="00000000">
            <w:r>
              <w:t>Trophy</w:t>
            </w:r>
          </w:p>
        </w:tc>
        <w:tc>
          <w:tcPr>
            <w:tcW w:w="2880" w:type="dxa"/>
          </w:tcPr>
          <w:p w14:paraId="3C243F1C" w14:textId="77777777" w:rsidR="001A101F" w:rsidRDefault="00000000">
            <w:r>
              <w:t>Справочник трофеев</w:t>
            </w:r>
          </w:p>
        </w:tc>
        <w:tc>
          <w:tcPr>
            <w:tcW w:w="2880" w:type="dxa"/>
          </w:tcPr>
          <w:p w14:paraId="5595DD2D" w14:textId="77777777" w:rsidR="001A101F" w:rsidRDefault="00000000">
            <w:r>
              <w:t>trophy_id, name, prize_fund</w:t>
            </w:r>
          </w:p>
        </w:tc>
      </w:tr>
      <w:tr w:rsidR="001A101F" w14:paraId="0AEEA4F1" w14:textId="77777777">
        <w:tc>
          <w:tcPr>
            <w:tcW w:w="2880" w:type="dxa"/>
          </w:tcPr>
          <w:p w14:paraId="16C8FB41" w14:textId="77777777" w:rsidR="001A101F" w:rsidRDefault="00000000">
            <w:r>
              <w:t>Club_Trophy</w:t>
            </w:r>
          </w:p>
        </w:tc>
        <w:tc>
          <w:tcPr>
            <w:tcW w:w="2880" w:type="dxa"/>
          </w:tcPr>
          <w:p w14:paraId="375BAE7A" w14:textId="77777777" w:rsidR="001A101F" w:rsidRDefault="00000000">
            <w:r>
              <w:t>Фиксация побед по годам</w:t>
            </w:r>
          </w:p>
        </w:tc>
        <w:tc>
          <w:tcPr>
            <w:tcW w:w="2880" w:type="dxa"/>
          </w:tcPr>
          <w:p w14:paraId="53414B32" w14:textId="77777777" w:rsidR="001A101F" w:rsidRDefault="00000000">
            <w:r>
              <w:t>club_id, trophy_id, year_won</w:t>
            </w:r>
          </w:p>
        </w:tc>
      </w:tr>
      <w:tr w:rsidR="001A101F" w14:paraId="555B8688" w14:textId="77777777">
        <w:tc>
          <w:tcPr>
            <w:tcW w:w="2880" w:type="dxa"/>
          </w:tcPr>
          <w:p w14:paraId="003A7AFC" w14:textId="77777777" w:rsidR="001A101F" w:rsidRDefault="00000000">
            <w:r>
              <w:t>Users</w:t>
            </w:r>
          </w:p>
        </w:tc>
        <w:tc>
          <w:tcPr>
            <w:tcW w:w="2880" w:type="dxa"/>
          </w:tcPr>
          <w:p w14:paraId="5E8CC952" w14:textId="77777777" w:rsidR="001A101F" w:rsidRDefault="00000000">
            <w:r>
              <w:t>Учетные записи и роли</w:t>
            </w:r>
          </w:p>
        </w:tc>
        <w:tc>
          <w:tcPr>
            <w:tcW w:w="2880" w:type="dxa"/>
          </w:tcPr>
          <w:p w14:paraId="5A143C56" w14:textId="77777777" w:rsidR="001A101F" w:rsidRDefault="00000000">
            <w:r>
              <w:t>user_id, username, password, role</w:t>
            </w:r>
          </w:p>
        </w:tc>
      </w:tr>
    </w:tbl>
    <w:p w14:paraId="334500B3" w14:textId="77777777" w:rsidR="007F538E" w:rsidRPr="00AC3FE0" w:rsidRDefault="007F538E">
      <w:pPr>
        <w:jc w:val="center"/>
        <w:rPr>
          <w:b/>
        </w:rPr>
      </w:pPr>
    </w:p>
    <w:p w14:paraId="79389F14" w14:textId="77777777" w:rsidR="007F538E" w:rsidRPr="00AC3FE0" w:rsidRDefault="007F538E">
      <w:pPr>
        <w:jc w:val="center"/>
        <w:rPr>
          <w:b/>
        </w:rPr>
      </w:pPr>
    </w:p>
    <w:p w14:paraId="0C3BAA1F" w14:textId="77777777" w:rsidR="007F538E" w:rsidRPr="00AC3FE0" w:rsidRDefault="007F538E">
      <w:pPr>
        <w:jc w:val="center"/>
        <w:rPr>
          <w:b/>
        </w:rPr>
      </w:pPr>
    </w:p>
    <w:p w14:paraId="67FA1172" w14:textId="77777777" w:rsidR="007F538E" w:rsidRPr="00AC3FE0" w:rsidRDefault="007F538E">
      <w:pPr>
        <w:jc w:val="center"/>
        <w:rPr>
          <w:b/>
        </w:rPr>
      </w:pPr>
    </w:p>
    <w:p w14:paraId="7F7C265D" w14:textId="77777777" w:rsidR="007F538E" w:rsidRPr="00AC3FE0" w:rsidRDefault="007F538E">
      <w:pPr>
        <w:jc w:val="center"/>
        <w:rPr>
          <w:b/>
        </w:rPr>
      </w:pPr>
    </w:p>
    <w:p w14:paraId="58D8C9D3" w14:textId="77777777" w:rsidR="007F538E" w:rsidRPr="00AC3FE0" w:rsidRDefault="007F538E">
      <w:pPr>
        <w:jc w:val="center"/>
        <w:rPr>
          <w:b/>
        </w:rPr>
      </w:pPr>
    </w:p>
    <w:p w14:paraId="0FC3903A" w14:textId="77777777" w:rsidR="007F538E" w:rsidRPr="00AC3FE0" w:rsidRDefault="007F538E">
      <w:pPr>
        <w:jc w:val="center"/>
        <w:rPr>
          <w:b/>
        </w:rPr>
      </w:pPr>
    </w:p>
    <w:p w14:paraId="5C80BC1D" w14:textId="77777777" w:rsidR="002A386E" w:rsidRPr="00AC3FE0" w:rsidRDefault="00000000">
      <w:pPr>
        <w:spacing w:before="240" w:after="120"/>
        <w:ind w:firstLine="0"/>
        <w:jc w:val="center"/>
        <w:rPr>
          <w:lang w:val="ru-RU"/>
        </w:rPr>
      </w:pPr>
      <w:r w:rsidRPr="00AC3FE0">
        <w:rPr>
          <w:b/>
          <w:lang w:val="ru-RU"/>
        </w:rPr>
        <w:lastRenderedPageBreak/>
        <w:t>ГЛАВА 3. ИССЛЕДОВАНИЕ ПОЛЕЗНОСТИ И АРХИТЕКТУРНЫЙ АНАЛИЗ</w:t>
      </w:r>
    </w:p>
    <w:p w14:paraId="51BD8378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3.1. Методика оценки полезности разработанного сервиса</w:t>
      </w:r>
    </w:p>
    <w:p w14:paraId="6E6971C0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>Для оценки практической полезности решения использован сценарный подход: сравнивались типовые действия пользователя до автоматизации и после внедрения веб-сервиса. В анализ включены сценарии поиска кандидатов, визуальной проверки карточек игроков, работы с фильтрами, а также административного редактирования записей.</w:t>
      </w:r>
    </w:p>
    <w:p w14:paraId="5E3DC6D0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Дополнительно использованы материалы интерфейсной проверки по вашим скриншотам (рисунки 1–4): экран авторизации, панель фильтров скаутинга, карточки игроков и административный </w:t>
      </w:r>
      <w:r>
        <w:t>CRUD</w:t>
      </w:r>
      <w:r w:rsidRPr="00AC3FE0">
        <w:rPr>
          <w:lang w:val="ru-RU"/>
        </w:rPr>
        <w:t>-раздел. Эти иллюстрации подтверждают соответствие реализованных экранов целевым пользовательским сценариям.</w:t>
      </w:r>
    </w:p>
    <w:p w14:paraId="03010158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3.2. Сравнительный анализ до и после внедрения</w:t>
      </w:r>
    </w:p>
    <w:p w14:paraId="589D3009" w14:textId="77777777" w:rsidR="002A386E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Для количественной интерпретации полезности введены четыре метрики: точность поиска фотографий, время подбора игрока по заданным условиям, полнота карточки игрока и удобство аналитической работы.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в </w:t>
      </w:r>
      <w:proofErr w:type="spellStart"/>
      <w:r>
        <w:t>относительной</w:t>
      </w:r>
      <w:proofErr w:type="spellEnd"/>
      <w:r>
        <w:t xml:space="preserve"> </w:t>
      </w:r>
      <w:proofErr w:type="spellStart"/>
      <w:r>
        <w:t>шкале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100%.</w:t>
      </w:r>
    </w:p>
    <w:p w14:paraId="2148A36A" w14:textId="77777777" w:rsidR="00AC3FE0" w:rsidRDefault="00AC3FE0">
      <w:pPr>
        <w:spacing w:after="0"/>
        <w:jc w:val="both"/>
        <w:rPr>
          <w:lang w:val="ru-RU"/>
        </w:rPr>
      </w:pPr>
    </w:p>
    <w:p w14:paraId="7AB1D153" w14:textId="77777777" w:rsidR="00AC3FE0" w:rsidRDefault="00AC3FE0">
      <w:pPr>
        <w:spacing w:after="0"/>
        <w:jc w:val="both"/>
        <w:rPr>
          <w:lang w:val="ru-RU"/>
        </w:rPr>
      </w:pPr>
    </w:p>
    <w:p w14:paraId="12B869B9" w14:textId="77777777" w:rsidR="00AC3FE0" w:rsidRDefault="00AC3FE0">
      <w:pPr>
        <w:spacing w:after="0"/>
        <w:jc w:val="both"/>
        <w:rPr>
          <w:lang w:val="ru-RU"/>
        </w:rPr>
      </w:pPr>
    </w:p>
    <w:p w14:paraId="47BC8864" w14:textId="77777777" w:rsidR="00AC3FE0" w:rsidRDefault="00AC3FE0">
      <w:pPr>
        <w:spacing w:after="0"/>
        <w:jc w:val="both"/>
        <w:rPr>
          <w:lang w:val="ru-RU"/>
        </w:rPr>
      </w:pPr>
    </w:p>
    <w:p w14:paraId="26C94849" w14:textId="77777777" w:rsidR="00AC3FE0" w:rsidRPr="00AC3FE0" w:rsidRDefault="00AC3FE0">
      <w:pPr>
        <w:spacing w:after="0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386E" w14:paraId="69795F2E" w14:textId="77777777">
        <w:tc>
          <w:tcPr>
            <w:tcW w:w="2160" w:type="dxa"/>
          </w:tcPr>
          <w:p w14:paraId="12E6D7D6" w14:textId="77777777" w:rsidR="002A386E" w:rsidRDefault="00000000">
            <w:proofErr w:type="spellStart"/>
            <w:r>
              <w:lastRenderedPageBreak/>
              <w:t>Метрика</w:t>
            </w:r>
            <w:proofErr w:type="spellEnd"/>
          </w:p>
        </w:tc>
        <w:tc>
          <w:tcPr>
            <w:tcW w:w="2160" w:type="dxa"/>
          </w:tcPr>
          <w:p w14:paraId="3CF2F2E0" w14:textId="77777777" w:rsidR="002A386E" w:rsidRDefault="00000000">
            <w:r>
              <w:t>До внедрения, %</w:t>
            </w:r>
          </w:p>
        </w:tc>
        <w:tc>
          <w:tcPr>
            <w:tcW w:w="2160" w:type="dxa"/>
          </w:tcPr>
          <w:p w14:paraId="4F5C55D0" w14:textId="77777777" w:rsidR="002A386E" w:rsidRDefault="00000000">
            <w:r>
              <w:t>После внедрения, %</w:t>
            </w:r>
          </w:p>
        </w:tc>
        <w:tc>
          <w:tcPr>
            <w:tcW w:w="2160" w:type="dxa"/>
          </w:tcPr>
          <w:p w14:paraId="2454EF9F" w14:textId="77777777" w:rsidR="002A386E" w:rsidRDefault="00000000">
            <w:r>
              <w:t>Прирост</w:t>
            </w:r>
          </w:p>
        </w:tc>
      </w:tr>
      <w:tr w:rsidR="002A386E" w14:paraId="0C12F532" w14:textId="77777777">
        <w:tc>
          <w:tcPr>
            <w:tcW w:w="2160" w:type="dxa"/>
          </w:tcPr>
          <w:p w14:paraId="70455F4B" w14:textId="77777777" w:rsidR="002A386E" w:rsidRDefault="00000000">
            <w:r>
              <w:t>Точность поиска фото</w:t>
            </w:r>
          </w:p>
        </w:tc>
        <w:tc>
          <w:tcPr>
            <w:tcW w:w="2160" w:type="dxa"/>
          </w:tcPr>
          <w:p w14:paraId="3065BC8E" w14:textId="77777777" w:rsidR="002A386E" w:rsidRDefault="00000000">
            <w:r>
              <w:t>52</w:t>
            </w:r>
          </w:p>
        </w:tc>
        <w:tc>
          <w:tcPr>
            <w:tcW w:w="2160" w:type="dxa"/>
          </w:tcPr>
          <w:p w14:paraId="49FF5440" w14:textId="77777777" w:rsidR="002A386E" w:rsidRDefault="00000000">
            <w:r>
              <w:t>88</w:t>
            </w:r>
          </w:p>
        </w:tc>
        <w:tc>
          <w:tcPr>
            <w:tcW w:w="2160" w:type="dxa"/>
          </w:tcPr>
          <w:p w14:paraId="634FEBB9" w14:textId="77777777" w:rsidR="002A386E" w:rsidRDefault="00000000">
            <w:r>
              <w:t>+36</w:t>
            </w:r>
          </w:p>
        </w:tc>
      </w:tr>
      <w:tr w:rsidR="002A386E" w14:paraId="6595D442" w14:textId="77777777">
        <w:tc>
          <w:tcPr>
            <w:tcW w:w="2160" w:type="dxa"/>
          </w:tcPr>
          <w:p w14:paraId="4E554299" w14:textId="77777777" w:rsidR="002A386E" w:rsidRDefault="00000000">
            <w:r>
              <w:t>Время подбора игрока</w:t>
            </w:r>
          </w:p>
        </w:tc>
        <w:tc>
          <w:tcPr>
            <w:tcW w:w="2160" w:type="dxa"/>
          </w:tcPr>
          <w:p w14:paraId="37E8D3B4" w14:textId="77777777" w:rsidR="002A386E" w:rsidRDefault="00000000">
            <w:r>
              <w:t>45</w:t>
            </w:r>
          </w:p>
        </w:tc>
        <w:tc>
          <w:tcPr>
            <w:tcW w:w="2160" w:type="dxa"/>
          </w:tcPr>
          <w:p w14:paraId="7A0E7E59" w14:textId="77777777" w:rsidR="002A386E" w:rsidRDefault="00000000">
            <w:r>
              <w:t>79</w:t>
            </w:r>
          </w:p>
        </w:tc>
        <w:tc>
          <w:tcPr>
            <w:tcW w:w="2160" w:type="dxa"/>
          </w:tcPr>
          <w:p w14:paraId="191213FF" w14:textId="77777777" w:rsidR="002A386E" w:rsidRDefault="00000000">
            <w:r>
              <w:t>+34</w:t>
            </w:r>
          </w:p>
        </w:tc>
      </w:tr>
      <w:tr w:rsidR="002A386E" w14:paraId="4E1CD2EC" w14:textId="77777777">
        <w:tc>
          <w:tcPr>
            <w:tcW w:w="2160" w:type="dxa"/>
          </w:tcPr>
          <w:p w14:paraId="3FFCD1C7" w14:textId="77777777" w:rsidR="002A386E" w:rsidRDefault="00000000">
            <w:r>
              <w:t>Полнота карточки</w:t>
            </w:r>
          </w:p>
        </w:tc>
        <w:tc>
          <w:tcPr>
            <w:tcW w:w="2160" w:type="dxa"/>
          </w:tcPr>
          <w:p w14:paraId="6108850D" w14:textId="77777777" w:rsidR="002A386E" w:rsidRDefault="00000000">
            <w:r>
              <w:t>58</w:t>
            </w:r>
          </w:p>
        </w:tc>
        <w:tc>
          <w:tcPr>
            <w:tcW w:w="2160" w:type="dxa"/>
          </w:tcPr>
          <w:p w14:paraId="1EE521AF" w14:textId="77777777" w:rsidR="002A386E" w:rsidRDefault="00000000">
            <w:r>
              <w:t>86</w:t>
            </w:r>
          </w:p>
        </w:tc>
        <w:tc>
          <w:tcPr>
            <w:tcW w:w="2160" w:type="dxa"/>
          </w:tcPr>
          <w:p w14:paraId="574A07DF" w14:textId="77777777" w:rsidR="002A386E" w:rsidRDefault="00000000">
            <w:r>
              <w:t>+28</w:t>
            </w:r>
          </w:p>
        </w:tc>
      </w:tr>
      <w:tr w:rsidR="002A386E" w14:paraId="0F3C10F0" w14:textId="77777777">
        <w:tc>
          <w:tcPr>
            <w:tcW w:w="2160" w:type="dxa"/>
          </w:tcPr>
          <w:p w14:paraId="42D48A91" w14:textId="77777777" w:rsidR="002A386E" w:rsidRDefault="00000000">
            <w:r>
              <w:t>Удобство аналитики</w:t>
            </w:r>
          </w:p>
        </w:tc>
        <w:tc>
          <w:tcPr>
            <w:tcW w:w="2160" w:type="dxa"/>
          </w:tcPr>
          <w:p w14:paraId="6ED4A68D" w14:textId="77777777" w:rsidR="002A386E" w:rsidRDefault="00000000">
            <w:r>
              <w:t>61</w:t>
            </w:r>
          </w:p>
        </w:tc>
        <w:tc>
          <w:tcPr>
            <w:tcW w:w="2160" w:type="dxa"/>
          </w:tcPr>
          <w:p w14:paraId="6F06732B" w14:textId="77777777" w:rsidR="002A386E" w:rsidRDefault="00000000">
            <w:r>
              <w:t>84</w:t>
            </w:r>
          </w:p>
        </w:tc>
        <w:tc>
          <w:tcPr>
            <w:tcW w:w="2160" w:type="dxa"/>
          </w:tcPr>
          <w:p w14:paraId="657D33E0" w14:textId="77777777" w:rsidR="002A386E" w:rsidRDefault="00000000">
            <w:r>
              <w:t>+23</w:t>
            </w:r>
          </w:p>
        </w:tc>
      </w:tr>
    </w:tbl>
    <w:p w14:paraId="0E6284A2" w14:textId="77777777" w:rsidR="002A386E" w:rsidRDefault="00000000">
      <w:pPr>
        <w:spacing w:before="80" w:after="160"/>
        <w:ind w:firstLine="0"/>
        <w:jc w:val="center"/>
      </w:pPr>
      <w:r>
        <w:t>Таблица 2 — Сравнительная оценка полезности решения</w:t>
      </w:r>
    </w:p>
    <w:p w14:paraId="7486EC3A" w14:textId="77777777" w:rsidR="002A386E" w:rsidRDefault="00000000" w:rsidP="00AC3FE0">
      <w:pPr>
        <w:ind w:firstLine="0"/>
      </w:pPr>
      <w:r>
        <w:rPr>
          <w:noProof/>
        </w:rPr>
        <w:drawing>
          <wp:inline distT="0" distB="0" distL="0" distR="0" wp14:anchorId="7765EC7F" wp14:editId="1C2EC17F">
            <wp:extent cx="5943600" cy="3566160"/>
            <wp:effectExtent l="0" t="0" r="0" b="0"/>
            <wp:docPr id="1814778018" name="Picture 1814778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useful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61CE" w14:textId="77777777" w:rsidR="002A386E" w:rsidRPr="00AC3FE0" w:rsidRDefault="00000000">
      <w:pPr>
        <w:spacing w:before="80" w:after="160"/>
        <w:ind w:firstLine="0"/>
        <w:jc w:val="center"/>
        <w:rPr>
          <w:lang w:val="ru-RU"/>
        </w:rPr>
      </w:pPr>
      <w:r w:rsidRPr="00AC3FE0">
        <w:rPr>
          <w:lang w:val="ru-RU"/>
        </w:rPr>
        <w:t>Рисунок 5 — Сравнительная диаграмма полезности сервиса</w:t>
      </w:r>
    </w:p>
    <w:p w14:paraId="56B21C0A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lastRenderedPageBreak/>
        <w:t xml:space="preserve">Наибольший прирост наблюдается в метрике точности поиска фото. Это объясняется переходом к хранению имен игроков в корректной латинице и использованием </w:t>
      </w:r>
      <w:proofErr w:type="spellStart"/>
      <w:r>
        <w:t>transfermarkt</w:t>
      </w:r>
      <w:proofErr w:type="spellEnd"/>
      <w:r w:rsidRPr="00AC3FE0">
        <w:rPr>
          <w:lang w:val="ru-RU"/>
        </w:rPr>
        <w:t>_</w:t>
      </w:r>
      <w:r>
        <w:t>player</w:t>
      </w:r>
      <w:r w:rsidRPr="00AC3FE0">
        <w:rPr>
          <w:lang w:val="ru-RU"/>
        </w:rPr>
        <w:t>_</w:t>
      </w:r>
      <w:r>
        <w:t>id</w:t>
      </w:r>
      <w:r w:rsidRPr="00AC3FE0">
        <w:rPr>
          <w:lang w:val="ru-RU"/>
        </w:rPr>
        <w:t xml:space="preserve"> как устойчивого ключа сопоставления. В совокупности с механизмом </w:t>
      </w:r>
      <w:r>
        <w:t>photo</w:t>
      </w:r>
      <w:r w:rsidRPr="00AC3FE0">
        <w:rPr>
          <w:lang w:val="ru-RU"/>
        </w:rPr>
        <w:t>_</w:t>
      </w:r>
      <w:proofErr w:type="spellStart"/>
      <w:r>
        <w:t>url</w:t>
      </w:r>
      <w:proofErr w:type="spellEnd"/>
      <w:r w:rsidRPr="00AC3FE0">
        <w:rPr>
          <w:lang w:val="ru-RU"/>
        </w:rPr>
        <w:t xml:space="preserve"> и загрузкой в </w:t>
      </w:r>
      <w:r>
        <w:t>S</w:t>
      </w:r>
      <w:r w:rsidRPr="00AC3FE0">
        <w:rPr>
          <w:lang w:val="ru-RU"/>
        </w:rPr>
        <w:t>3 это снижает число случаев отсутствующих изображений в интерфейсе.</w:t>
      </w:r>
    </w:p>
    <w:p w14:paraId="09EA7D62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t>3.3. Диаграмма сущностей базы данных</w:t>
      </w:r>
    </w:p>
    <w:p w14:paraId="03D8D29A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Диаграмма сущностей (рисунок 6) иллюстрирует структуру хранения данных в реляционной модели. Центральной сущностью является </w:t>
      </w:r>
      <w:r>
        <w:t>Player</w:t>
      </w:r>
      <w:r w:rsidRPr="00AC3FE0">
        <w:rPr>
          <w:lang w:val="ru-RU"/>
        </w:rPr>
        <w:t xml:space="preserve">, связанная с </w:t>
      </w:r>
      <w:r>
        <w:t>Club</w:t>
      </w:r>
      <w:r w:rsidRPr="00AC3FE0">
        <w:rPr>
          <w:lang w:val="ru-RU"/>
        </w:rPr>
        <w:t xml:space="preserve"> и </w:t>
      </w:r>
      <w:r>
        <w:t>player</w:t>
      </w:r>
      <w:r w:rsidRPr="00AC3FE0">
        <w:rPr>
          <w:lang w:val="ru-RU"/>
        </w:rPr>
        <w:t>_</w:t>
      </w:r>
      <w:r>
        <w:t>subtype</w:t>
      </w:r>
      <w:r w:rsidRPr="00AC3FE0">
        <w:rPr>
          <w:lang w:val="ru-RU"/>
        </w:rPr>
        <w:t xml:space="preserve">; контур клубной инфраструктуры представлен цепочкой </w:t>
      </w:r>
      <w:r>
        <w:t>Country</w:t>
      </w:r>
      <w:r w:rsidRPr="00AC3FE0">
        <w:rPr>
          <w:lang w:val="ru-RU"/>
        </w:rPr>
        <w:t xml:space="preserve"> -&gt; </w:t>
      </w:r>
      <w:r>
        <w:t>City</w:t>
      </w:r>
      <w:r w:rsidRPr="00AC3FE0">
        <w:rPr>
          <w:lang w:val="ru-RU"/>
        </w:rPr>
        <w:t xml:space="preserve"> -&gt; </w:t>
      </w:r>
      <w:r>
        <w:t>Stadium</w:t>
      </w:r>
      <w:r w:rsidRPr="00AC3FE0">
        <w:rPr>
          <w:lang w:val="ru-RU"/>
        </w:rPr>
        <w:t xml:space="preserve"> -&gt; </w:t>
      </w:r>
      <w:r>
        <w:t>Club</w:t>
      </w:r>
      <w:r w:rsidRPr="00AC3FE0">
        <w:rPr>
          <w:lang w:val="ru-RU"/>
        </w:rPr>
        <w:t xml:space="preserve">. История побед хранится через связь многие-ко-многим </w:t>
      </w:r>
      <w:r>
        <w:t>Club</w:t>
      </w:r>
      <w:r w:rsidRPr="00AC3FE0">
        <w:rPr>
          <w:lang w:val="ru-RU"/>
        </w:rPr>
        <w:t xml:space="preserve"> и </w:t>
      </w:r>
      <w:r>
        <w:t>Trophy</w:t>
      </w:r>
      <w:r w:rsidRPr="00AC3FE0">
        <w:rPr>
          <w:lang w:val="ru-RU"/>
        </w:rPr>
        <w:t xml:space="preserve"> с промежуточной таблицей </w:t>
      </w:r>
      <w:r>
        <w:t>Club</w:t>
      </w:r>
      <w:r w:rsidRPr="00AC3FE0">
        <w:rPr>
          <w:lang w:val="ru-RU"/>
        </w:rPr>
        <w:t>_</w:t>
      </w:r>
      <w:r>
        <w:t>Trophy</w:t>
      </w:r>
      <w:r w:rsidRPr="00AC3FE0">
        <w:rPr>
          <w:lang w:val="ru-RU"/>
        </w:rPr>
        <w:t>.</w:t>
      </w:r>
    </w:p>
    <w:p w14:paraId="301401B0" w14:textId="77777777" w:rsidR="002A386E" w:rsidRDefault="00000000" w:rsidP="00AC3FE0">
      <w:pPr>
        <w:ind w:firstLine="0"/>
      </w:pPr>
      <w:r>
        <w:rPr>
          <w:noProof/>
        </w:rPr>
        <w:drawing>
          <wp:inline distT="0" distB="0" distL="0" distR="0" wp14:anchorId="48C1D444" wp14:editId="4EF91835">
            <wp:extent cx="5943600" cy="3467100"/>
            <wp:effectExtent l="0" t="0" r="0" b="0"/>
            <wp:docPr id="1814778019" name="Picture 1814778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ent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8911" w14:textId="77777777" w:rsidR="002A386E" w:rsidRPr="00AC3FE0" w:rsidRDefault="00000000">
      <w:pPr>
        <w:spacing w:before="80" w:after="160"/>
        <w:ind w:firstLine="0"/>
        <w:jc w:val="center"/>
        <w:rPr>
          <w:lang w:val="ru-RU"/>
        </w:rPr>
      </w:pPr>
      <w:r w:rsidRPr="00AC3FE0">
        <w:rPr>
          <w:lang w:val="ru-RU"/>
        </w:rPr>
        <w:t>Рисунок 6 — Диаграмма сущностей и связей БД</w:t>
      </w:r>
    </w:p>
    <w:p w14:paraId="0C4419A3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lastRenderedPageBreak/>
        <w:t>3.4. Диаграмма потоков данных проекта</w:t>
      </w:r>
    </w:p>
    <w:p w14:paraId="2B982821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Диаграмма обмена данными (рисунок 7) показывает взаимодействие между уровнями системы. Пользователь работает с интерфейсом </w:t>
      </w:r>
      <w:proofErr w:type="spellStart"/>
      <w:r>
        <w:t>Streamlit</w:t>
      </w:r>
      <w:proofErr w:type="spellEnd"/>
      <w:r w:rsidRPr="00AC3FE0">
        <w:rPr>
          <w:lang w:val="ru-RU"/>
        </w:rPr>
        <w:t xml:space="preserve">, который передает параметры фильтрации в серверные функции </w:t>
      </w:r>
      <w:r>
        <w:t>Python</w:t>
      </w:r>
      <w:r w:rsidRPr="00AC3FE0">
        <w:rPr>
          <w:lang w:val="ru-RU"/>
        </w:rPr>
        <w:t xml:space="preserve">. Серверный слой обращается к </w:t>
      </w:r>
      <w:r>
        <w:t>PostgreSQL</w:t>
      </w:r>
      <w:r w:rsidRPr="00AC3FE0">
        <w:rPr>
          <w:lang w:val="ru-RU"/>
        </w:rPr>
        <w:t xml:space="preserve"> за структурированными данными, а для изображений использует </w:t>
      </w:r>
      <w:r>
        <w:t>external</w:t>
      </w:r>
      <w:r w:rsidRPr="00AC3FE0">
        <w:rPr>
          <w:lang w:val="ru-RU"/>
        </w:rPr>
        <w:t>-потоки (</w:t>
      </w:r>
      <w:proofErr w:type="spellStart"/>
      <w:r>
        <w:t>Transfermarkt</w:t>
      </w:r>
      <w:proofErr w:type="spellEnd"/>
      <w:r w:rsidRPr="00AC3FE0">
        <w:rPr>
          <w:lang w:val="ru-RU"/>
        </w:rPr>
        <w:t xml:space="preserve"> и </w:t>
      </w:r>
      <w:r>
        <w:t>S</w:t>
      </w:r>
      <w:r w:rsidRPr="00AC3FE0">
        <w:rPr>
          <w:lang w:val="ru-RU"/>
        </w:rPr>
        <w:t>3).</w:t>
      </w:r>
    </w:p>
    <w:p w14:paraId="07485062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С архитектурной точки зрения это гибридная модель: основной контур данных полностью контролируется в локальной БД, а </w:t>
      </w:r>
      <w:proofErr w:type="spellStart"/>
      <w:r w:rsidRPr="00AC3FE0">
        <w:rPr>
          <w:lang w:val="ru-RU"/>
        </w:rPr>
        <w:t>медиаконтур</w:t>
      </w:r>
      <w:proofErr w:type="spellEnd"/>
      <w:r w:rsidRPr="00AC3FE0">
        <w:rPr>
          <w:lang w:val="ru-RU"/>
        </w:rPr>
        <w:t xml:space="preserve"> поддерживает внешние источники с кэшированием в объектном хранилище. Такой подход улучшает устойчивость и снижает зависимость интерфейса от сетевой доступности внешнего сайта.</w:t>
      </w:r>
    </w:p>
    <w:p w14:paraId="7C4083A2" w14:textId="77777777" w:rsidR="002A386E" w:rsidRDefault="00000000" w:rsidP="00AC3FE0">
      <w:pPr>
        <w:ind w:firstLine="0"/>
      </w:pPr>
      <w:r>
        <w:rPr>
          <w:noProof/>
        </w:rPr>
        <w:drawing>
          <wp:inline distT="0" distB="0" distL="0" distR="0" wp14:anchorId="45228B7C" wp14:editId="7B6044F1">
            <wp:extent cx="5705475" cy="3328194"/>
            <wp:effectExtent l="0" t="0" r="0" b="5715"/>
            <wp:docPr id="1814778020" name="Picture 1814778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0834" cy="333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DB5B" w14:textId="77777777" w:rsidR="002A386E" w:rsidRPr="00AC3FE0" w:rsidRDefault="00000000">
      <w:pPr>
        <w:spacing w:before="80" w:after="160"/>
        <w:ind w:firstLine="0"/>
        <w:jc w:val="center"/>
        <w:rPr>
          <w:lang w:val="ru-RU"/>
        </w:rPr>
      </w:pPr>
      <w:r w:rsidRPr="00AC3FE0">
        <w:rPr>
          <w:lang w:val="ru-RU"/>
        </w:rPr>
        <w:t>Рисунок 7 — Диаграмма обмена данными между компонентами проекта</w:t>
      </w:r>
    </w:p>
    <w:p w14:paraId="6C1A157C" w14:textId="77777777" w:rsidR="002A386E" w:rsidRPr="00AC3FE0" w:rsidRDefault="00000000">
      <w:pPr>
        <w:spacing w:before="200" w:after="80"/>
        <w:ind w:firstLine="0"/>
        <w:rPr>
          <w:lang w:val="ru-RU"/>
        </w:rPr>
      </w:pPr>
      <w:r w:rsidRPr="00AC3FE0">
        <w:rPr>
          <w:b/>
          <w:lang w:val="ru-RU"/>
        </w:rPr>
        <w:lastRenderedPageBreak/>
        <w:t>3.5. Интерпретация результатов и практическая значимость</w:t>
      </w:r>
    </w:p>
    <w:p w14:paraId="3FB737AC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 xml:space="preserve">Результаты анализа показывают, что разработанный сервис обеспечивает не только базовую автоматизацию </w:t>
      </w:r>
      <w:r>
        <w:t>CRUD</w:t>
      </w:r>
      <w:r w:rsidRPr="00AC3FE0">
        <w:rPr>
          <w:lang w:val="ru-RU"/>
        </w:rPr>
        <w:t>-операций, но и качественное улучшение пользовательского сценария скаутинга. В интерфейсе стало проще переходить от фильтрации к визуальной проверке кандидата, а затем к административному обновлению данных.</w:t>
      </w:r>
    </w:p>
    <w:p w14:paraId="72DFA49D" w14:textId="77777777" w:rsidR="002A386E" w:rsidRPr="00AC3FE0" w:rsidRDefault="00000000">
      <w:pPr>
        <w:spacing w:after="0"/>
        <w:jc w:val="both"/>
        <w:rPr>
          <w:lang w:val="ru-RU"/>
        </w:rPr>
      </w:pPr>
      <w:r w:rsidRPr="00AC3FE0">
        <w:rPr>
          <w:lang w:val="ru-RU"/>
        </w:rPr>
        <w:t>Практическая значимость выражается в сокращении ручных операций, повышении повторяемости решений и готовности проекта к расширению. При дальнейшем развитии целесообразно добавить формальные эксперименты с контрольной и тестовой выборками пользователей, а также журналирование действий для вычисления метрик в реальном времени.</w:t>
      </w:r>
    </w:p>
    <w:p w14:paraId="08BB00CB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091A12A3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4849B51B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4EB5A7FF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9FABDA6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134A653F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81AD07E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7BD4ADD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23EDD901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76AAB13C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0D5E3BA4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lastRenderedPageBreak/>
        <w:t>Глава 4. Архитектура и сервисная декомпозиция проекта</w:t>
      </w:r>
    </w:p>
    <w:p w14:paraId="7322CB55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18DF6408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4.1. Общая схема системы и слои ответственности</w:t>
      </w:r>
    </w:p>
    <w:p w14:paraId="4D0D4CF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Программный комплекс реализован по принципу слоистой архитектуры с явным разделением между уровнем хранения данных, уровнем доступа к данным, уровнем бизнес-логики и уровнем представления. Каждый слой отвечает за строго ограниченный круг задач, что позволяет вносить изменения в одном слое без существенного влияния на остальные. Подобный подход является общепринятым в индустрии и хорошо согласуется с природой выбранного технологического стека: </w:t>
      </w:r>
      <w:r>
        <w:t>PostgreSQL</w:t>
      </w:r>
      <w:r w:rsidRPr="00335A21">
        <w:rPr>
          <w:lang w:val="ru-RU"/>
        </w:rPr>
        <w:t xml:space="preserve"> для долговременного хранения, </w:t>
      </w:r>
      <w:r>
        <w:t>Python</w:t>
      </w:r>
      <w:r w:rsidRPr="00335A21">
        <w:rPr>
          <w:lang w:val="ru-RU"/>
        </w:rPr>
        <w:t xml:space="preserve"> для бизнес-логики и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для интерактивного интерфейса.</w:t>
      </w:r>
    </w:p>
    <w:p w14:paraId="124E733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Уровень хранения данных представлен реляционной СУБД </w:t>
      </w:r>
      <w:r>
        <w:t>PostgreSQL</w:t>
      </w:r>
      <w:r w:rsidRPr="00335A21">
        <w:rPr>
          <w:lang w:val="ru-RU"/>
        </w:rPr>
        <w:t xml:space="preserve">, в которой описана нормализованная схема (третья нормальная форма) с таблицами справочников, основных сущностей и связующих таблиц. На этом уровне обеспечивается долговременное хранение информации о клубах, игроках, трофеях, странах, городах, стадионах и пользователях системы, а также целостность связей и валидация значений на уровне ограничений </w:t>
      </w:r>
      <w:r>
        <w:t>CHECK</w:t>
      </w:r>
      <w:r w:rsidRPr="00335A21">
        <w:rPr>
          <w:lang w:val="ru-RU"/>
        </w:rPr>
        <w:t xml:space="preserve"> и </w:t>
      </w:r>
      <w:r>
        <w:t>FOREIGN</w:t>
      </w:r>
      <w:r w:rsidRPr="00335A21">
        <w:rPr>
          <w:lang w:val="ru-RU"/>
        </w:rPr>
        <w:t xml:space="preserve"> </w:t>
      </w:r>
      <w:r>
        <w:t>KEY</w:t>
      </w:r>
      <w:r w:rsidRPr="00335A21">
        <w:rPr>
          <w:lang w:val="ru-RU"/>
        </w:rPr>
        <w:t>.</w:t>
      </w:r>
    </w:p>
    <w:p w14:paraId="66A652B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Уровень доступа к данным реализован через модуль `</w:t>
      </w:r>
      <w:proofErr w:type="spellStart"/>
      <w:r>
        <w:t>db</w:t>
      </w:r>
      <w:proofErr w:type="spellEnd"/>
      <w:r w:rsidRPr="00335A21">
        <w:rPr>
          <w:lang w:val="ru-RU"/>
        </w:rPr>
        <w:t>_</w:t>
      </w:r>
      <w:r>
        <w:t>connection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 xml:space="preserve">`, инкапсулирующий все взаимодействия с </w:t>
      </w:r>
      <w:r>
        <w:t>PostgreSQL</w:t>
      </w:r>
      <w:r w:rsidRPr="00335A21">
        <w:rPr>
          <w:lang w:val="ru-RU"/>
        </w:rPr>
        <w:t xml:space="preserve">. Этот модуль предоставляет высокоуровневые функции, возвращающие готовые к использованию структуры данных, и скрывает детали построения </w:t>
      </w:r>
      <w:r>
        <w:t>SQL</w:t>
      </w:r>
      <w:r w:rsidRPr="00335A21">
        <w:rPr>
          <w:lang w:val="ru-RU"/>
        </w:rPr>
        <w:t xml:space="preserve">-запросов от вышестоящих </w:t>
      </w:r>
      <w:r w:rsidRPr="00335A21">
        <w:rPr>
          <w:lang w:val="ru-RU"/>
        </w:rPr>
        <w:lastRenderedPageBreak/>
        <w:t xml:space="preserve">компонентов. Такая инкапсуляция позволяет в дальнейшем заменить </w:t>
      </w:r>
      <w:r>
        <w:t>ORM</w:t>
      </w:r>
      <w:r w:rsidRPr="00335A21">
        <w:rPr>
          <w:lang w:val="ru-RU"/>
        </w:rPr>
        <w:t>-стек или способ соединения, не затрагивая интерфейсные модули. При необходимости подключения к облачной СУБД достаточно расширить настройки соединения параметром `</w:t>
      </w:r>
      <w:proofErr w:type="spellStart"/>
      <w:r>
        <w:t>sslmode</w:t>
      </w:r>
      <w:proofErr w:type="spellEnd"/>
      <w:r w:rsidRPr="00335A21">
        <w:rPr>
          <w:lang w:val="ru-RU"/>
        </w:rPr>
        <w:t>`.</w:t>
      </w:r>
    </w:p>
    <w:p w14:paraId="15BFA1CE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Уровень бизнес-логики распределён по нескольким специализированным модулям. Модуль `</w:t>
      </w:r>
      <w:r>
        <w:t>auth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отвечает за аутентификацию и регистрацию, `</w:t>
      </w:r>
      <w:proofErr w:type="spellStart"/>
      <w:r>
        <w:t>agg</w:t>
      </w:r>
      <w:proofErr w:type="spellEnd"/>
      <w:r w:rsidRPr="00335A21">
        <w:rPr>
          <w:lang w:val="ru-RU"/>
        </w:rPr>
        <w:t>_</w:t>
      </w:r>
      <w:proofErr w:type="spellStart"/>
      <w:r>
        <w:t>func</w:t>
      </w:r>
      <w:proofErr w:type="spellEnd"/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агрегирует статистические данные, `</w:t>
      </w:r>
      <w:r>
        <w:t>tm</w:t>
      </w:r>
      <w:r w:rsidRPr="00335A21">
        <w:rPr>
          <w:lang w:val="ru-RU"/>
        </w:rPr>
        <w:t>_</w:t>
      </w:r>
      <w:r>
        <w:t>images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обеспечивает работу с внешними источниками изображений, а функции расчёта рекомендаций и фильтрации сосредоточены во внутренних утилитах модуля `</w:t>
      </w:r>
      <w:proofErr w:type="spellStart"/>
      <w:r>
        <w:t>db</w:t>
      </w:r>
      <w:proofErr w:type="spellEnd"/>
      <w:r w:rsidRPr="00335A21">
        <w:rPr>
          <w:lang w:val="ru-RU"/>
        </w:rPr>
        <w:t>_</w:t>
      </w:r>
      <w:r>
        <w:t>connection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`. Такая декомпозиция упрощает повторное использование логики и тестирование отдельных её частей, а также позволяет наращивать функциональность системы без пересмотра архитектуры в целом.</w:t>
      </w:r>
    </w:p>
    <w:p w14:paraId="73AF0A3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Уровень представления построен на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и состоит из главного скрипта `</w:t>
      </w:r>
      <w:r>
        <w:t>main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`, агрегирующих модулей `</w:t>
      </w:r>
      <w:r>
        <w:t>pages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`, `</w:t>
      </w:r>
      <w:r>
        <w:t>login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`, `</w:t>
      </w:r>
      <w:r>
        <w:t>register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 xml:space="preserve">`. Эта часть отвечает за рендеринг интерактивных форм, обработку действий пользователя и вывод результатов в удобной для восприятия форме — в виде таблиц, карточек, числовых сводок и диаграмм. Использование декларативного подхода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позволило существенно сократить объём кода, который потребовался бы при разработке аналогичного интерфейса с использованием классического стека </w:t>
      </w:r>
      <w:r>
        <w:t>HTML</w:t>
      </w:r>
      <w:r w:rsidRPr="00335A21">
        <w:rPr>
          <w:lang w:val="ru-RU"/>
        </w:rPr>
        <w:t>/</w:t>
      </w:r>
      <w:r>
        <w:t>CSS</w:t>
      </w:r>
      <w:r w:rsidRPr="00335A21">
        <w:rPr>
          <w:lang w:val="ru-RU"/>
        </w:rPr>
        <w:t>/</w:t>
      </w:r>
      <w:r>
        <w:t>JavaScript</w:t>
      </w:r>
      <w:r w:rsidRPr="00335A21">
        <w:rPr>
          <w:lang w:val="ru-RU"/>
        </w:rPr>
        <w:t>.</w:t>
      </w:r>
    </w:p>
    <w:p w14:paraId="1D27CA88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1A918246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4.2. Сервис аутентификации и управления учётными записями</w:t>
      </w:r>
    </w:p>
    <w:p w14:paraId="5B3F7A1D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Сервис аутентификации сосредоточен в модуле `</w:t>
      </w:r>
      <w:r>
        <w:t>auth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и опирается на таблицу `</w:t>
      </w:r>
      <w:r>
        <w:t>Users</w:t>
      </w:r>
      <w:r w:rsidRPr="00335A21">
        <w:rPr>
          <w:lang w:val="ru-RU"/>
        </w:rPr>
        <w:t xml:space="preserve">`. Ключевыми операциями сервиса являются проверка корректности учётных данных, добавление нового пользователя в систему, а также получение роли пользователя для управления доступом к функциональности. Сервис задумывался как минимально необходимый для решения учебной задачи, но его архитектура допускает дальнейшее расширение — например, поддержку токенов восстановления пароля, двухфакторной аутентификации или единого входа через корпоративный </w:t>
      </w:r>
      <w:r>
        <w:t>SSO</w:t>
      </w:r>
      <w:r w:rsidRPr="00335A21">
        <w:rPr>
          <w:lang w:val="ru-RU"/>
        </w:rPr>
        <w:t>.</w:t>
      </w:r>
    </w:p>
    <w:p w14:paraId="2D3C9DB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Хранение паролей реализовано в виде </w:t>
      </w:r>
      <w:proofErr w:type="spellStart"/>
      <w:r w:rsidRPr="00335A21">
        <w:rPr>
          <w:lang w:val="ru-RU"/>
        </w:rPr>
        <w:t>хеша</w:t>
      </w:r>
      <w:proofErr w:type="spellEnd"/>
      <w:r w:rsidRPr="00335A21">
        <w:rPr>
          <w:lang w:val="ru-RU"/>
        </w:rPr>
        <w:t>, рассчитываемого до записи в базу данных, что соответствует общепринятой практике безопасного хранения секретов. Использование оригинальных паролей в открытом виде в любой момент жизненного цикла записи в базе строго исключается. Хеширование выполняется с помощью функции `</w:t>
      </w:r>
      <w:proofErr w:type="spellStart"/>
      <w:proofErr w:type="gramStart"/>
      <w:r>
        <w:t>werkzeug</w:t>
      </w:r>
      <w:proofErr w:type="spellEnd"/>
      <w:r w:rsidRPr="00335A21">
        <w:rPr>
          <w:lang w:val="ru-RU"/>
        </w:rPr>
        <w:t>.</w:t>
      </w:r>
      <w:r>
        <w:t>security</w:t>
      </w:r>
      <w:proofErr w:type="gramEnd"/>
      <w:r w:rsidRPr="00335A21">
        <w:rPr>
          <w:lang w:val="ru-RU"/>
        </w:rPr>
        <w:t>.</w:t>
      </w:r>
      <w:r>
        <w:t>generate</w:t>
      </w:r>
      <w:r w:rsidRPr="00335A21">
        <w:rPr>
          <w:lang w:val="ru-RU"/>
        </w:rPr>
        <w:t>_</w:t>
      </w:r>
      <w:r>
        <w:t>password</w:t>
      </w:r>
      <w:r w:rsidRPr="00335A21">
        <w:rPr>
          <w:lang w:val="ru-RU"/>
        </w:rPr>
        <w:t>_</w:t>
      </w:r>
      <w:r>
        <w:t>hash</w:t>
      </w:r>
      <w:r w:rsidRPr="00335A21">
        <w:rPr>
          <w:lang w:val="ru-RU"/>
        </w:rPr>
        <w:t>`, а сравнение с введённым пользователем паролем — через `</w:t>
      </w:r>
      <w:r>
        <w:t>check</w:t>
      </w:r>
      <w:r w:rsidRPr="00335A21">
        <w:rPr>
          <w:lang w:val="ru-RU"/>
        </w:rPr>
        <w:t>_</w:t>
      </w:r>
      <w:r>
        <w:t>password</w:t>
      </w:r>
      <w:r w:rsidRPr="00335A21">
        <w:rPr>
          <w:lang w:val="ru-RU"/>
        </w:rPr>
        <w:t>_</w:t>
      </w:r>
      <w:r>
        <w:t>hash</w:t>
      </w:r>
      <w:r w:rsidRPr="00335A21">
        <w:rPr>
          <w:lang w:val="ru-RU"/>
        </w:rPr>
        <w:t xml:space="preserve">`. Этот подход устойчив к распространённым атакам на словарях и </w:t>
      </w:r>
      <w:r>
        <w:t>rainbow</w:t>
      </w:r>
      <w:r w:rsidRPr="00335A21">
        <w:rPr>
          <w:lang w:val="ru-RU"/>
        </w:rPr>
        <w:t>-таблицам за счёт встроенной соли.</w:t>
      </w:r>
    </w:p>
    <w:p w14:paraId="097ABCD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Сервис различает три роли пользователей: «</w:t>
      </w:r>
      <w:r>
        <w:t>user</w:t>
      </w:r>
      <w:r w:rsidRPr="00335A21">
        <w:rPr>
          <w:lang w:val="ru-RU"/>
        </w:rPr>
        <w:t>», «</w:t>
      </w:r>
      <w:r>
        <w:t>reporter</w:t>
      </w:r>
      <w:r w:rsidRPr="00335A21">
        <w:rPr>
          <w:lang w:val="ru-RU"/>
        </w:rPr>
        <w:t>» и «</w:t>
      </w:r>
      <w:r>
        <w:t>admin</w:t>
      </w:r>
      <w:r w:rsidRPr="00335A21">
        <w:rPr>
          <w:lang w:val="ru-RU"/>
        </w:rPr>
        <w:t>». Роль определяет, какой набор страниц будет доступен пользователю после успешного входа. Роль «</w:t>
      </w:r>
      <w:r>
        <w:t>user</w:t>
      </w:r>
      <w:r w:rsidRPr="00335A21">
        <w:rPr>
          <w:lang w:val="ru-RU"/>
        </w:rPr>
        <w:t>» имеет доступ только к информационным разделам и пользовательскому скаутингу. Роль «</w:t>
      </w:r>
      <w:r>
        <w:t>reporter</w:t>
      </w:r>
      <w:r w:rsidRPr="00335A21">
        <w:rPr>
          <w:lang w:val="ru-RU"/>
        </w:rPr>
        <w:t>» дополнительно может оформлять трофеи клубам, что отражает реальный сценарий журналистской работы. Роль «</w:t>
      </w:r>
      <w:r>
        <w:t>admin</w:t>
      </w:r>
      <w:r w:rsidRPr="00335A21">
        <w:rPr>
          <w:lang w:val="ru-RU"/>
        </w:rPr>
        <w:t>» получает полный доступ, включая управление трансферами игроков и обновление атрибутов записей.</w:t>
      </w:r>
    </w:p>
    <w:p w14:paraId="44AB2B4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 xml:space="preserve">Связь между сервисом аутентификации и слоем </w:t>
      </w:r>
      <w:r>
        <w:t>UI</w:t>
      </w:r>
      <w:r w:rsidRPr="00335A21">
        <w:rPr>
          <w:lang w:val="ru-RU"/>
        </w:rPr>
        <w:t xml:space="preserve"> реализована через `</w:t>
      </w:r>
      <w:proofErr w:type="spellStart"/>
      <w:proofErr w:type="gramStart"/>
      <w:r>
        <w:t>streamlit</w:t>
      </w:r>
      <w:proofErr w:type="spellEnd"/>
      <w:r w:rsidRPr="00335A21">
        <w:rPr>
          <w:lang w:val="ru-RU"/>
        </w:rPr>
        <w:t>.</w:t>
      </w:r>
      <w:r>
        <w:t>session</w:t>
      </w:r>
      <w:proofErr w:type="gramEnd"/>
      <w:r w:rsidRPr="00335A21">
        <w:rPr>
          <w:lang w:val="ru-RU"/>
        </w:rPr>
        <w:t>_</w:t>
      </w:r>
      <w:r>
        <w:t>state</w:t>
      </w:r>
      <w:r w:rsidRPr="00335A21">
        <w:rPr>
          <w:lang w:val="ru-RU"/>
        </w:rPr>
        <w:t>`, в котором фиксируется состояние сессии пользователя: флаг входа, имя и роль. После выхода через метод `</w:t>
      </w:r>
      <w:r>
        <w:t>logout</w:t>
      </w:r>
      <w:r w:rsidRPr="00335A21">
        <w:rPr>
          <w:lang w:val="ru-RU"/>
        </w:rPr>
        <w:t xml:space="preserve">` состояние очищается, что обеспечивает корректную работу с веб-сессиями в условиях </w:t>
      </w:r>
      <w:r>
        <w:t>SPA</w:t>
      </w:r>
      <w:r w:rsidRPr="00335A21">
        <w:rPr>
          <w:lang w:val="ru-RU"/>
        </w:rPr>
        <w:t xml:space="preserve">-подобного поведения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. Хотя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не предоставляет встроенного механизма управления полноценными </w:t>
      </w:r>
      <w:r>
        <w:t>HTTP</w:t>
      </w:r>
      <w:r w:rsidRPr="00335A21">
        <w:rPr>
          <w:lang w:val="ru-RU"/>
        </w:rPr>
        <w:t>-сессиями, сочетание `</w:t>
      </w:r>
      <w:r>
        <w:t>session</w:t>
      </w:r>
      <w:r w:rsidRPr="00335A21">
        <w:rPr>
          <w:lang w:val="ru-RU"/>
        </w:rPr>
        <w:t>_</w:t>
      </w:r>
      <w:r>
        <w:t>state</w:t>
      </w:r>
      <w:r w:rsidRPr="00335A21">
        <w:rPr>
          <w:lang w:val="ru-RU"/>
        </w:rPr>
        <w:t>` и проверки роли при выборе страницы обеспечивает достаточный уровень разграничения для целей учебного проекта.</w:t>
      </w:r>
    </w:p>
    <w:p w14:paraId="75A8B602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645B5BCB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4.3. Сервис подключения к базе данных и управление соединениями</w:t>
      </w:r>
    </w:p>
    <w:p w14:paraId="1FDD5855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Модуль `</w:t>
      </w:r>
      <w:proofErr w:type="spellStart"/>
      <w:r>
        <w:t>db</w:t>
      </w:r>
      <w:proofErr w:type="spellEnd"/>
      <w:r w:rsidRPr="00335A21">
        <w:rPr>
          <w:lang w:val="ru-RU"/>
        </w:rPr>
        <w:t>_</w:t>
      </w:r>
      <w:r>
        <w:t>connection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реализует две основных задачи. Во-первых, он предоставляет функцию `</w:t>
      </w:r>
      <w:r>
        <w:t>get</w:t>
      </w:r>
      <w:r w:rsidRPr="00335A21">
        <w:rPr>
          <w:lang w:val="ru-RU"/>
        </w:rPr>
        <w:t>_</w:t>
      </w:r>
      <w:proofErr w:type="spellStart"/>
      <w:r>
        <w:t>db</w:t>
      </w:r>
      <w:proofErr w:type="spellEnd"/>
      <w:r w:rsidRPr="00335A21">
        <w:rPr>
          <w:lang w:val="ru-RU"/>
        </w:rPr>
        <w:t>_</w:t>
      </w:r>
      <w:r>
        <w:t>connection</w:t>
      </w:r>
      <w:r w:rsidRPr="00335A21">
        <w:rPr>
          <w:lang w:val="ru-RU"/>
        </w:rPr>
        <w:t>`, возвращающую готовое к использованию соединение `</w:t>
      </w:r>
      <w:proofErr w:type="spellStart"/>
      <w:r>
        <w:t>psycopg</w:t>
      </w:r>
      <w:proofErr w:type="spellEnd"/>
      <w:r w:rsidRPr="00335A21">
        <w:rPr>
          <w:lang w:val="ru-RU"/>
        </w:rPr>
        <w:t xml:space="preserve">2`. Во-вторых, в нём собран обширный набор высокоуровневых утилит, возвращающих интересующие данные: списки клубов, страниц игроков, трофеев, городов и стадионов; результаты сложных аналитических выборок; результаты вычисления рекомендаций. Создание соединений выполняется по требованию, что упрощает управление их жизненным циклом и позволяет использовать как локальную </w:t>
      </w:r>
      <w:r>
        <w:t>PostgreSQL</w:t>
      </w:r>
      <w:r w:rsidRPr="00335A21">
        <w:rPr>
          <w:lang w:val="ru-RU"/>
        </w:rPr>
        <w:t xml:space="preserve">, так и облачную с включённым </w:t>
      </w:r>
      <w:r>
        <w:t>TLS</w:t>
      </w:r>
      <w:r w:rsidRPr="00335A21">
        <w:rPr>
          <w:lang w:val="ru-RU"/>
        </w:rPr>
        <w:t>.</w:t>
      </w:r>
    </w:p>
    <w:p w14:paraId="099289B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В рамках сервиса соединения параметры подключения собираются из конфигурационных переменных, доступ к которым предоставляет модуль `</w:t>
      </w:r>
      <w:r>
        <w:t>config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 xml:space="preserve">`. Это обеспечивает централизованное управление настройками: значения берутся из переменных окружения или из файла </w:t>
      </w:r>
      <w:proofErr w:type="gramStart"/>
      <w:r w:rsidRPr="00335A21">
        <w:rPr>
          <w:lang w:val="ru-RU"/>
        </w:rPr>
        <w:lastRenderedPageBreak/>
        <w:t>`.</w:t>
      </w:r>
      <w:r>
        <w:t>env</w:t>
      </w:r>
      <w:proofErr w:type="gramEnd"/>
      <w:r w:rsidRPr="00335A21">
        <w:rPr>
          <w:lang w:val="ru-RU"/>
        </w:rPr>
        <w:t xml:space="preserve">`, что позволяет безболезненно подменять конфигурацию между разработкой, тестированием и продакшеном. В облачных средах файл </w:t>
      </w:r>
      <w:proofErr w:type="gramStart"/>
      <w:r w:rsidRPr="00335A21">
        <w:rPr>
          <w:lang w:val="ru-RU"/>
        </w:rPr>
        <w:t>`.</w:t>
      </w:r>
      <w:r>
        <w:t>env</w:t>
      </w:r>
      <w:proofErr w:type="gramEnd"/>
      <w:r w:rsidRPr="00335A21">
        <w:rPr>
          <w:lang w:val="ru-RU"/>
        </w:rPr>
        <w:t>` не требуется: значения подставляются напрямую через секреты платформы развёртывания.</w:t>
      </w:r>
    </w:p>
    <w:p w14:paraId="55B9632E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Особое внимание уделено корректной кодировке: при создании соединения принудительно устанавливается значение `</w:t>
      </w:r>
      <w:r>
        <w:t>client</w:t>
      </w:r>
      <w:r w:rsidRPr="00335A21">
        <w:rPr>
          <w:lang w:val="ru-RU"/>
        </w:rPr>
        <w:t>_</w:t>
      </w:r>
      <w:r>
        <w:t>encoding</w:t>
      </w:r>
      <w:r w:rsidRPr="00335A21">
        <w:rPr>
          <w:lang w:val="ru-RU"/>
        </w:rPr>
        <w:t xml:space="preserve"> = "</w:t>
      </w:r>
      <w:r>
        <w:t>UTF</w:t>
      </w:r>
      <w:r w:rsidRPr="00335A21">
        <w:rPr>
          <w:lang w:val="ru-RU"/>
        </w:rPr>
        <w:t>8"`, что критично для корректной работы с именами на кириллице. Без этой настройки значения, сохранённые с одной кодировкой и прочитанные с другой, могут приводить к ошибкам отображения и сортировки. Дополнительно в `</w:t>
      </w:r>
      <w:proofErr w:type="spellStart"/>
      <w:proofErr w:type="gramStart"/>
      <w:r>
        <w:t>os</w:t>
      </w:r>
      <w:proofErr w:type="spellEnd"/>
      <w:r w:rsidRPr="00335A21">
        <w:rPr>
          <w:lang w:val="ru-RU"/>
        </w:rPr>
        <w:t>.</w:t>
      </w:r>
      <w:r>
        <w:t>environ</w:t>
      </w:r>
      <w:proofErr w:type="gramEnd"/>
      <w:r w:rsidRPr="00335A21">
        <w:rPr>
          <w:lang w:val="ru-RU"/>
        </w:rPr>
        <w:t>.</w:t>
      </w:r>
      <w:proofErr w:type="spellStart"/>
      <w:proofErr w:type="gramStart"/>
      <w:r>
        <w:t>setdefault</w:t>
      </w:r>
      <w:proofErr w:type="spellEnd"/>
      <w:r w:rsidRPr="00335A21">
        <w:rPr>
          <w:lang w:val="ru-RU"/>
        </w:rPr>
        <w:t>(</w:t>
      </w:r>
      <w:proofErr w:type="gramEnd"/>
      <w:r w:rsidRPr="00335A21">
        <w:rPr>
          <w:lang w:val="ru-RU"/>
        </w:rPr>
        <w:t>"</w:t>
      </w:r>
      <w:r>
        <w:t>PGCLIENTENCODING</w:t>
      </w:r>
      <w:r w:rsidRPr="00335A21">
        <w:rPr>
          <w:lang w:val="ru-RU"/>
        </w:rPr>
        <w:t>", "</w:t>
      </w:r>
      <w:r>
        <w:t>UTF</w:t>
      </w:r>
      <w:r w:rsidRPr="00335A21">
        <w:rPr>
          <w:lang w:val="ru-RU"/>
        </w:rPr>
        <w:t>8</w:t>
      </w:r>
      <w:proofErr w:type="gramStart"/>
      <w:r w:rsidRPr="00335A21">
        <w:rPr>
          <w:lang w:val="ru-RU"/>
        </w:rPr>
        <w:t>")`</w:t>
      </w:r>
      <w:proofErr w:type="gramEnd"/>
      <w:r w:rsidRPr="00335A21">
        <w:rPr>
          <w:lang w:val="ru-RU"/>
        </w:rPr>
        <w:t xml:space="preserve"> устанавливается соответствующее значение в окружении, что повышает совместимость с разными версиями драйвера.</w:t>
      </w:r>
    </w:p>
    <w:p w14:paraId="441EBCA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Все запросы к базе данных </w:t>
      </w:r>
      <w:proofErr w:type="spellStart"/>
      <w:r w:rsidRPr="00335A21">
        <w:rPr>
          <w:lang w:val="ru-RU"/>
        </w:rPr>
        <w:t>параметризованы</w:t>
      </w:r>
      <w:proofErr w:type="spellEnd"/>
      <w:r w:rsidRPr="00335A21">
        <w:rPr>
          <w:lang w:val="ru-RU"/>
        </w:rPr>
        <w:t>: значения передаются отдельным аргументом в `</w:t>
      </w:r>
      <w:proofErr w:type="gramStart"/>
      <w:r>
        <w:t>cursor</w:t>
      </w:r>
      <w:r w:rsidRPr="00335A21">
        <w:rPr>
          <w:lang w:val="ru-RU"/>
        </w:rPr>
        <w:t>.</w:t>
      </w:r>
      <w:r>
        <w:t>execute</w:t>
      </w:r>
      <w:proofErr w:type="gramEnd"/>
      <w:r w:rsidRPr="00335A21">
        <w:rPr>
          <w:lang w:val="ru-RU"/>
        </w:rPr>
        <w:t xml:space="preserve">`, что предотвращает </w:t>
      </w:r>
      <w:r>
        <w:t>SQL</w:t>
      </w:r>
      <w:r w:rsidRPr="00335A21">
        <w:rPr>
          <w:lang w:val="ru-RU"/>
        </w:rPr>
        <w:t>-инъекции. Эта практика применяется единообразно во всех функциях сервиса, в том числе в динамически собираемых конструкциях `</w:t>
      </w:r>
      <w:r>
        <w:t>WHERE</w:t>
      </w:r>
      <w:r w:rsidRPr="00335A21">
        <w:rPr>
          <w:lang w:val="ru-RU"/>
        </w:rPr>
        <w:t xml:space="preserve">`, где условия добавляются как строковые фрагменты, а значения — через параметры. Подобный подход одновременно обеспечивает безопасность и позволяет </w:t>
      </w:r>
      <w:r>
        <w:t>PostgreSQL</w:t>
      </w:r>
      <w:r w:rsidRPr="00335A21">
        <w:rPr>
          <w:lang w:val="ru-RU"/>
        </w:rPr>
        <w:t xml:space="preserve"> переиспользовать планы выполнения для повторяющихся структурно одинаковых запросов.</w:t>
      </w:r>
    </w:p>
    <w:p w14:paraId="6A38C79B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1F4E7D32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4.4. Сервис конфигурации</w:t>
      </w:r>
    </w:p>
    <w:p w14:paraId="2125B29E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Модуль `</w:t>
      </w:r>
      <w:r>
        <w:t>config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 xml:space="preserve">` отвечает за централизованное чтение конфигурационных параметров приложения. Его задача — отделить логику работы с переменными окружения и </w:t>
      </w:r>
      <w:proofErr w:type="gramStart"/>
      <w:r w:rsidRPr="00335A21">
        <w:rPr>
          <w:lang w:val="ru-RU"/>
        </w:rPr>
        <w:t>`.</w:t>
      </w:r>
      <w:r>
        <w:t>env</w:t>
      </w:r>
      <w:proofErr w:type="gramEnd"/>
      <w:r w:rsidRPr="00335A21">
        <w:rPr>
          <w:lang w:val="ru-RU"/>
        </w:rPr>
        <w:t xml:space="preserve">`-файлами от других модулей, чтобы при необходимости перейти на иной механизм конфигурации (например, секреты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</w:t>
      </w:r>
      <w:r>
        <w:t>Cloud</w:t>
      </w:r>
      <w:r w:rsidRPr="00335A21">
        <w:rPr>
          <w:lang w:val="ru-RU"/>
        </w:rPr>
        <w:t xml:space="preserve">, </w:t>
      </w:r>
      <w:r>
        <w:t>AWS</w:t>
      </w:r>
      <w:r w:rsidRPr="00335A21">
        <w:rPr>
          <w:lang w:val="ru-RU"/>
        </w:rPr>
        <w:t xml:space="preserve"> </w:t>
      </w:r>
      <w:r>
        <w:t>Secrets</w:t>
      </w:r>
      <w:r w:rsidRPr="00335A21">
        <w:rPr>
          <w:lang w:val="ru-RU"/>
        </w:rPr>
        <w:t xml:space="preserve"> </w:t>
      </w:r>
      <w:r>
        <w:t>Manager</w:t>
      </w:r>
      <w:r w:rsidRPr="00335A21">
        <w:rPr>
          <w:lang w:val="ru-RU"/>
        </w:rPr>
        <w:t xml:space="preserve">, </w:t>
      </w:r>
      <w:proofErr w:type="spellStart"/>
      <w:r>
        <w:t>HashiCorp</w:t>
      </w:r>
      <w:proofErr w:type="spellEnd"/>
      <w:r w:rsidRPr="00335A21">
        <w:rPr>
          <w:lang w:val="ru-RU"/>
        </w:rPr>
        <w:t xml:space="preserve"> </w:t>
      </w:r>
      <w:r>
        <w:t>Vault</w:t>
      </w:r>
      <w:r w:rsidRPr="00335A21">
        <w:rPr>
          <w:lang w:val="ru-RU"/>
        </w:rPr>
        <w:t>) изменения требовались только в одном месте. Такая изоляция точки конфигурации является типичным элементом промышленных приложений и сохраняется в учебном проекте как образец корректной структурной практики.</w:t>
      </w:r>
    </w:p>
    <w:p w14:paraId="3E422DDE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Основная функция `</w:t>
      </w:r>
      <w:r>
        <w:t>get</w:t>
      </w:r>
      <w:r w:rsidRPr="00335A21">
        <w:rPr>
          <w:lang w:val="ru-RU"/>
        </w:rPr>
        <w:t>_</w:t>
      </w:r>
      <w:r>
        <w:t>database</w:t>
      </w:r>
      <w:r w:rsidRPr="00335A21">
        <w:rPr>
          <w:lang w:val="ru-RU"/>
        </w:rPr>
        <w:t>_</w:t>
      </w:r>
      <w:r>
        <w:t>settings</w:t>
      </w:r>
      <w:r w:rsidRPr="00335A21">
        <w:rPr>
          <w:lang w:val="ru-RU"/>
        </w:rPr>
        <w:t>` возвращает словарь с параметрами `</w:t>
      </w:r>
      <w:proofErr w:type="spellStart"/>
      <w:r>
        <w:t>dbname</w:t>
      </w:r>
      <w:proofErr w:type="spellEnd"/>
      <w:r w:rsidRPr="00335A21">
        <w:rPr>
          <w:lang w:val="ru-RU"/>
        </w:rPr>
        <w:t>`, `</w:t>
      </w:r>
      <w:r>
        <w:t>user</w:t>
      </w:r>
      <w:r w:rsidRPr="00335A21">
        <w:rPr>
          <w:lang w:val="ru-RU"/>
        </w:rPr>
        <w:t>`, `</w:t>
      </w:r>
      <w:r>
        <w:t>password</w:t>
      </w:r>
      <w:r w:rsidRPr="00335A21">
        <w:rPr>
          <w:lang w:val="ru-RU"/>
        </w:rPr>
        <w:t>`, `</w:t>
      </w:r>
      <w:r>
        <w:t>host</w:t>
      </w:r>
      <w:r w:rsidRPr="00335A21">
        <w:rPr>
          <w:lang w:val="ru-RU"/>
        </w:rPr>
        <w:t>`, `</w:t>
      </w:r>
      <w:r>
        <w:t>port</w:t>
      </w:r>
      <w:r w:rsidRPr="00335A21">
        <w:rPr>
          <w:lang w:val="ru-RU"/>
        </w:rPr>
        <w:t>`, а также `</w:t>
      </w:r>
      <w:proofErr w:type="spellStart"/>
      <w:r>
        <w:t>sslmode</w:t>
      </w:r>
      <w:proofErr w:type="spellEnd"/>
      <w:r w:rsidRPr="00335A21">
        <w:rPr>
          <w:lang w:val="ru-RU"/>
        </w:rPr>
        <w:t xml:space="preserve">`, если он задан. Это позволяет в производственных средах принудительно требовать </w:t>
      </w:r>
      <w:r>
        <w:t>TLS</w:t>
      </w:r>
      <w:r w:rsidRPr="00335A21">
        <w:rPr>
          <w:lang w:val="ru-RU"/>
        </w:rPr>
        <w:t xml:space="preserve">-соединение, что важно для облачных СУБД, доступ к которым осуществляется через публичный интернет. При отсутствии параметра соединение устанавливается без </w:t>
      </w:r>
      <w:r>
        <w:t>TLS</w:t>
      </w:r>
      <w:r w:rsidRPr="00335A21">
        <w:rPr>
          <w:lang w:val="ru-RU"/>
        </w:rPr>
        <w:t>, что удобно для локальной разработки.</w:t>
      </w:r>
    </w:p>
    <w:p w14:paraId="0BE668A8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Конфигурация для </w:t>
      </w:r>
      <w:r>
        <w:t>S</w:t>
      </w:r>
      <w:r w:rsidRPr="00335A21">
        <w:rPr>
          <w:lang w:val="ru-RU"/>
        </w:rPr>
        <w:t>3-хранилища считывается напрямую в утилитах из каталога `</w:t>
      </w:r>
      <w:r>
        <w:t>tools</w:t>
      </w:r>
      <w:r w:rsidRPr="00335A21">
        <w:rPr>
          <w:lang w:val="ru-RU"/>
        </w:rPr>
        <w:t xml:space="preserve">/`, поскольку доступ к </w:t>
      </w:r>
      <w:r>
        <w:t>S</w:t>
      </w:r>
      <w:r w:rsidRPr="00335A21">
        <w:rPr>
          <w:lang w:val="ru-RU"/>
        </w:rPr>
        <w:t xml:space="preserve">3 не требуется при штатной работе приложения и нужен только для одноразовой загрузки фотографий. Подобное разделение зоны ответственности уменьшает поверхность атаки: учётные записи </w:t>
      </w:r>
      <w:r>
        <w:t>AWS</w:t>
      </w:r>
      <w:r w:rsidRPr="00335A21">
        <w:rPr>
          <w:lang w:val="ru-RU"/>
        </w:rPr>
        <w:t xml:space="preserve">, имеющие право записи в </w:t>
      </w:r>
      <w:proofErr w:type="spellStart"/>
      <w:r w:rsidRPr="00335A21">
        <w:rPr>
          <w:lang w:val="ru-RU"/>
        </w:rPr>
        <w:t>бакет</w:t>
      </w:r>
      <w:proofErr w:type="spellEnd"/>
      <w:r w:rsidRPr="00335A21">
        <w:rPr>
          <w:lang w:val="ru-RU"/>
        </w:rPr>
        <w:t>, не используются основным приложением и не попадают в его среду выполнения.</w:t>
      </w:r>
    </w:p>
    <w:p w14:paraId="2149A1B1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20CCC0AB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4.5. Сервис фильтрации клубов</w:t>
      </w:r>
    </w:p>
    <w:p w14:paraId="6A0830E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В рамках сервиса фильтрации клубов реализованы базовые операции выборки клубов из базы данных по заданным критериям: минимальный рейтинг, город размещения, стадион. На уровне базы данных выполняется соединение таблиц `</w:t>
      </w:r>
      <w:r>
        <w:t>Club</w:t>
      </w:r>
      <w:r w:rsidRPr="00335A21">
        <w:rPr>
          <w:lang w:val="ru-RU"/>
        </w:rPr>
        <w:t>`, `</w:t>
      </w:r>
      <w:r>
        <w:t>Stadium</w:t>
      </w:r>
      <w:r w:rsidRPr="00335A21">
        <w:rPr>
          <w:lang w:val="ru-RU"/>
        </w:rPr>
        <w:t>`, `</w:t>
      </w:r>
      <w:r>
        <w:t>City</w:t>
      </w:r>
      <w:r w:rsidRPr="00335A21">
        <w:rPr>
          <w:lang w:val="ru-RU"/>
        </w:rPr>
        <w:t>` и `</w:t>
      </w:r>
      <w:r>
        <w:t>Country</w:t>
      </w:r>
      <w:r w:rsidRPr="00335A21">
        <w:rPr>
          <w:lang w:val="ru-RU"/>
        </w:rPr>
        <w:t>`, что позволяет агрегировать данные и формировать осмысленный отчётный набор столбцов. Дополнительно подсчитывается число игроков, привязанных к клубу, что особенно полезно при оценке размера и сбалансированности состава.</w:t>
      </w:r>
    </w:p>
    <w:p w14:paraId="574893B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Запрос к базе формируется в функции `</w:t>
      </w:r>
      <w:r>
        <w:t>get</w:t>
      </w:r>
      <w:r w:rsidRPr="00335A21">
        <w:rPr>
          <w:lang w:val="ru-RU"/>
        </w:rPr>
        <w:t>_</w:t>
      </w:r>
      <w:r>
        <w:t>filtered</w:t>
      </w:r>
      <w:r w:rsidRPr="00335A21">
        <w:rPr>
          <w:lang w:val="ru-RU"/>
        </w:rPr>
        <w:t>_</w:t>
      </w:r>
      <w:r>
        <w:t>clubs</w:t>
      </w:r>
      <w:r w:rsidRPr="00335A21">
        <w:rPr>
          <w:lang w:val="ru-RU"/>
        </w:rPr>
        <w:t>(</w:t>
      </w:r>
      <w:r>
        <w:t>filters</w:t>
      </w:r>
      <w:r w:rsidRPr="00335A21">
        <w:rPr>
          <w:lang w:val="ru-RU"/>
        </w:rPr>
        <w:t xml:space="preserve">)`. Фильтры передаются в виде словаря, что обеспечивает гибкое расширение списка поддерживаемых критериев в будущем. На стороне </w:t>
      </w:r>
      <w:r>
        <w:t>UI</w:t>
      </w:r>
      <w:r w:rsidRPr="00335A21">
        <w:rPr>
          <w:lang w:val="ru-RU"/>
        </w:rPr>
        <w:t xml:space="preserve"> значения фильтров считываются из боковой панели </w:t>
      </w:r>
      <w:proofErr w:type="spellStart"/>
      <w:r>
        <w:t>Streamlit</w:t>
      </w:r>
      <w:proofErr w:type="spellEnd"/>
      <w:r w:rsidRPr="00335A21">
        <w:rPr>
          <w:lang w:val="ru-RU"/>
        </w:rPr>
        <w:t>, после чего передаются в функцию-сервис. Такой контракт позволяет в перспективе добавлять новые критерии (например, фильтр по среднему возрасту состава, по количеству трофеев, по наличию игрока определённой национальности) без изменения сигнатуры функции.</w:t>
      </w:r>
    </w:p>
    <w:p w14:paraId="1656A041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Помимо непосредственно функции фильтрации, сервис предоставляет вспомогательные методы: получение списка клубов с идентификаторами, получение уникальных значений городов и стадионов для построения выпадающих списков, а также методы для просмотра состава, трофеев и истории. Все они опираются на одни и те же базовые таблицы, что обеспечивает согласованность данных в разных частях интерфейса и упрощает кеширование.</w:t>
      </w:r>
    </w:p>
    <w:p w14:paraId="144EA4E0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2817CEE3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4.6. Сервис скаутинга игроков</w:t>
      </w:r>
    </w:p>
    <w:p w14:paraId="3468A612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Сервис скаутинга реализует интерактивный поиск игроков по комплексу критериев. Среди доступных параметров — диапазон возраста, выбор клубов или флаг «только свободные агенты», исключение указанного клуба, амплуа, подкласс игрока и диапазоны статистических показателей за последний сезон. Гибкая комбинация критериев позволяет применять сервис в различных сценариях: отбор молодых талантов, поиск опытных свободных агентов, оценка резерва конкурирующего клуба.</w:t>
      </w:r>
    </w:p>
    <w:p w14:paraId="2DB7BE95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Критерии передаются в функции `</w:t>
      </w:r>
      <w:r>
        <w:t>count</w:t>
      </w:r>
      <w:r w:rsidRPr="00335A21">
        <w:rPr>
          <w:lang w:val="ru-RU"/>
        </w:rPr>
        <w:t>_</w:t>
      </w:r>
      <w:r>
        <w:t>scout</w:t>
      </w:r>
      <w:r w:rsidRPr="00335A21">
        <w:rPr>
          <w:lang w:val="ru-RU"/>
        </w:rPr>
        <w:t>_</w:t>
      </w:r>
      <w:r>
        <w:t>players</w:t>
      </w:r>
      <w:r w:rsidRPr="00335A21">
        <w:rPr>
          <w:lang w:val="ru-RU"/>
        </w:rPr>
        <w:t>` и `</w:t>
      </w:r>
      <w:r>
        <w:t>search</w:t>
      </w:r>
      <w:r w:rsidRPr="00335A21">
        <w:rPr>
          <w:lang w:val="ru-RU"/>
        </w:rPr>
        <w:t>_</w:t>
      </w:r>
      <w:r>
        <w:t>scout</w:t>
      </w:r>
      <w:r w:rsidRPr="00335A21">
        <w:rPr>
          <w:lang w:val="ru-RU"/>
        </w:rPr>
        <w:t>_</w:t>
      </w:r>
      <w:r>
        <w:t>players</w:t>
      </w:r>
      <w:r w:rsidRPr="00335A21">
        <w:rPr>
          <w:lang w:val="ru-RU"/>
        </w:rPr>
        <w:t>`, которые возвращают, соответственно, количество подходящих записей и страницу результатов с заданными `</w:t>
      </w:r>
      <w:r>
        <w:t>limit</w:t>
      </w:r>
      <w:r w:rsidRPr="00335A21">
        <w:rPr>
          <w:lang w:val="ru-RU"/>
        </w:rPr>
        <w:t>` и `</w:t>
      </w:r>
      <w:r>
        <w:t>offset</w:t>
      </w:r>
      <w:r w:rsidRPr="00335A21">
        <w:rPr>
          <w:lang w:val="ru-RU"/>
        </w:rPr>
        <w:t>`. Такое разделение позволяет реализовать пагинацию: сначала рассчитывается общее число записей и количество страниц, после чего пользователю показывается одна страница за раз. Это снижает нагрузку на интерфейс и базу данных при больших выборках, а также улучшает восприятие интерфейса за счёт меньшего количества карточек на странице.</w:t>
      </w:r>
    </w:p>
    <w:p w14:paraId="7D171CE3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Для сортировки используется параметр `</w:t>
      </w:r>
      <w:r>
        <w:t>sort</w:t>
      </w:r>
      <w:r w:rsidRPr="00335A21">
        <w:rPr>
          <w:lang w:val="ru-RU"/>
        </w:rPr>
        <w:t>_</w:t>
      </w:r>
      <w:r>
        <w:t>mode</w:t>
      </w:r>
      <w:r w:rsidRPr="00335A21">
        <w:rPr>
          <w:lang w:val="ru-RU"/>
        </w:rPr>
        <w:t xml:space="preserve">`, поддерживающий значения по умолчанию (по имени), по возрасту по возрастанию и по возрасту по убыванию. Сортировка реализована на стороне </w:t>
      </w:r>
      <w:r>
        <w:t>SQL</w:t>
      </w:r>
      <w:r w:rsidRPr="00335A21">
        <w:rPr>
          <w:lang w:val="ru-RU"/>
        </w:rPr>
        <w:t>, что обеспечивает корректную работу при больших объёмах данных и согласованность между страницами при пагинации. Использование детерминированного «довеска» в виде сортировки по идентификатору исключает «прыжки» одних и тех же записей между страницами при равных значениях ключа.</w:t>
      </w:r>
    </w:p>
    <w:p w14:paraId="7ABC2A98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 xml:space="preserve">Особое внимание уделено унификации </w:t>
      </w:r>
      <w:r>
        <w:t>SQL</w:t>
      </w:r>
      <w:r w:rsidRPr="00335A21">
        <w:rPr>
          <w:lang w:val="ru-RU"/>
        </w:rPr>
        <w:t>-запросов скаута и рекомендательной системы: внутренняя функция `_</w:t>
      </w:r>
      <w:r>
        <w:t>scout</w:t>
      </w:r>
      <w:r w:rsidRPr="00335A21">
        <w:rPr>
          <w:lang w:val="ru-RU"/>
        </w:rPr>
        <w:t>_</w:t>
      </w:r>
      <w:r>
        <w:t>base</w:t>
      </w:r>
      <w:r w:rsidRPr="00335A21">
        <w:rPr>
          <w:lang w:val="ru-RU"/>
        </w:rPr>
        <w:t>_</w:t>
      </w:r>
      <w:r>
        <w:t>from</w:t>
      </w:r>
      <w:r w:rsidRPr="00335A21">
        <w:rPr>
          <w:lang w:val="ru-RU"/>
        </w:rPr>
        <w:t>_</w:t>
      </w:r>
      <w:r>
        <w:t>where</w:t>
      </w:r>
      <w:r w:rsidRPr="00335A21">
        <w:rPr>
          <w:lang w:val="ru-RU"/>
        </w:rPr>
        <w:t>` собирает общую часть `</w:t>
      </w:r>
      <w:r>
        <w:t>FROM</w:t>
      </w:r>
      <w:r w:rsidRPr="00335A21">
        <w:rPr>
          <w:lang w:val="ru-RU"/>
        </w:rPr>
        <w:t>`/`</w:t>
      </w:r>
      <w:r>
        <w:t>WHERE</w:t>
      </w:r>
      <w:r w:rsidRPr="00335A21">
        <w:rPr>
          <w:lang w:val="ru-RU"/>
        </w:rPr>
        <w:t>`, которая затем переиспользуется как для подсчёта количества записей, так и для извлечения данных. Это исключает дублирование кода и риск рассогласования логики фильтрации между разными вызовами. При расширении критериев фильтрации достаточно один раз изменить общую функцию, и оба потребителя автоматически получат поддержку нового критерия.</w:t>
      </w:r>
    </w:p>
    <w:p w14:paraId="1FBB0C6C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65D840CE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4.7. Рекомендательная система: место в архитектуре</w:t>
      </w:r>
    </w:p>
    <w:p w14:paraId="343B1A2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Рекомендательная система — отдельный программный сервис, реализованный поверх схемы скаута. Архитектурно она построена так, чтобы пользователь сначала задавал ограничения на диапазоны (возраст, клубы, амплуа, статистика), а затем — целевой профиль игрока, к которому система должна подбирать наиболее похожие записи. Алгоритм возвращает ранжированный список кандидатов с указанием численного «расстояния до идеала», что упрощает интерпретацию результатов.</w:t>
      </w:r>
    </w:p>
    <w:p w14:paraId="5A67BCB6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proofErr w:type="gramStart"/>
      <w:r>
        <w:t xml:space="preserve">В </w:t>
      </w:r>
      <w:proofErr w:type="spellStart"/>
      <w:r>
        <w:t>программном</w:t>
      </w:r>
      <w:proofErr w:type="spellEnd"/>
      <w:r>
        <w:t xml:space="preserve"> </w:t>
      </w:r>
      <w:proofErr w:type="spellStart"/>
      <w:r>
        <w:t>коде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 разбит на две функции: `count_</w:t>
      </w:r>
      <w:proofErr w:type="gramEnd"/>
      <w:r>
        <w:t xml:space="preserve">ideal_profile_players` и `search_ideal_profile_players`. </w:t>
      </w:r>
      <w:r w:rsidRPr="00335A21">
        <w:rPr>
          <w:lang w:val="ru-RU"/>
        </w:rPr>
        <w:t>Первая возвращает количество кандидатов, удовлетворяющих заданным ограничениям, что используется для пагинации. Вторая возвращает страницу кандидатов, отсортированных по убыванию релевантности, и дополнительно содержит значение `</w:t>
      </w:r>
      <w:r>
        <w:t>fit</w:t>
      </w:r>
      <w:r w:rsidRPr="00335A21">
        <w:rPr>
          <w:lang w:val="ru-RU"/>
        </w:rPr>
        <w:t>_</w:t>
      </w:r>
      <w:proofErr w:type="spellStart"/>
      <w:r>
        <w:t>dist</w:t>
      </w:r>
      <w:proofErr w:type="spellEnd"/>
      <w:r w:rsidRPr="00335A21">
        <w:rPr>
          <w:lang w:val="ru-RU"/>
        </w:rPr>
        <w:t xml:space="preserve">` — расстояние от каждого кандидата до целевой точки. Эти функции опираются на общую </w:t>
      </w:r>
      <w:r w:rsidRPr="00335A21">
        <w:rPr>
          <w:lang w:val="ru-RU"/>
        </w:rPr>
        <w:lastRenderedPageBreak/>
        <w:t>инфраструктуру скаута, благодаря чему изменения в фильтрации автоматически распространяются и на рекомендации.</w:t>
      </w:r>
    </w:p>
    <w:p w14:paraId="58BF6AD5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Расчёт расстояния выполняется на стороне </w:t>
      </w:r>
      <w:r>
        <w:t>SQL</w:t>
      </w:r>
      <w:r w:rsidRPr="00335A21">
        <w:rPr>
          <w:lang w:val="ru-RU"/>
        </w:rPr>
        <w:t xml:space="preserve">, что гарантирует высокую производительность даже при большом количестве записей. </w:t>
      </w:r>
      <w:r>
        <w:t>PostgreSQL</w:t>
      </w:r>
      <w:r w:rsidRPr="00335A21">
        <w:rPr>
          <w:lang w:val="ru-RU"/>
        </w:rPr>
        <w:t xml:space="preserve"> использует индексы и эффективные планы выполнения, а отсутствие необходимости передавать большие объёмы данных в </w:t>
      </w:r>
      <w:r>
        <w:t>Python</w:t>
      </w:r>
      <w:r w:rsidRPr="00335A21">
        <w:rPr>
          <w:lang w:val="ru-RU"/>
        </w:rPr>
        <w:t xml:space="preserve"> экономит сетевой трафик. На уровне </w:t>
      </w:r>
      <w:r>
        <w:t>UI</w:t>
      </w:r>
      <w:r w:rsidRPr="00335A21">
        <w:rPr>
          <w:lang w:val="ru-RU"/>
        </w:rPr>
        <w:t xml:space="preserve"> пользователю остаётся только посмотреть результаты и при необходимости скорректировать веса. Полноценное теоретическое описание модели и её </w:t>
      </w:r>
      <w:r>
        <w:t>SQL</w:t>
      </w:r>
      <w:r w:rsidRPr="00335A21">
        <w:rPr>
          <w:lang w:val="ru-RU"/>
        </w:rPr>
        <w:t>-реализации приведено в Главе 5.</w:t>
      </w:r>
    </w:p>
    <w:p w14:paraId="4272499E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357EFCE1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4.8. Сервис фото игроков и интеграция со внешними источниками</w:t>
      </w:r>
    </w:p>
    <w:p w14:paraId="63B80C58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Сервис фото игроков построен по принципу одноразовой подготовки данных и многоразового использования в интерфейсе. Загрузка фотографий выполняется через скрипт `</w:t>
      </w:r>
      <w:r>
        <w:t>tools</w:t>
      </w:r>
      <w:r w:rsidRPr="00335A21">
        <w:rPr>
          <w:lang w:val="ru-RU"/>
        </w:rPr>
        <w:t>/</w:t>
      </w:r>
      <w:r>
        <w:t>upload</w:t>
      </w:r>
      <w:r w:rsidRPr="00335A21">
        <w:rPr>
          <w:lang w:val="ru-RU"/>
        </w:rPr>
        <w:t>_</w:t>
      </w:r>
      <w:r>
        <w:t>player</w:t>
      </w:r>
      <w:r w:rsidRPr="00335A21">
        <w:rPr>
          <w:lang w:val="ru-RU"/>
        </w:rPr>
        <w:t>_</w:t>
      </w:r>
      <w:r>
        <w:t>photos</w:t>
      </w:r>
      <w:r w:rsidRPr="00335A21">
        <w:rPr>
          <w:lang w:val="ru-RU"/>
        </w:rPr>
        <w:t>_</w:t>
      </w:r>
      <w:r>
        <w:t>to</w:t>
      </w:r>
      <w:r w:rsidRPr="00335A21">
        <w:rPr>
          <w:lang w:val="ru-RU"/>
        </w:rPr>
        <w:t>_</w:t>
      </w:r>
      <w:r>
        <w:t>s</w:t>
      </w:r>
      <w:r w:rsidRPr="00335A21">
        <w:rPr>
          <w:lang w:val="ru-RU"/>
        </w:rPr>
        <w:t>3.</w:t>
      </w:r>
      <w:proofErr w:type="spellStart"/>
      <w:r>
        <w:t>py</w:t>
      </w:r>
      <w:proofErr w:type="spellEnd"/>
      <w:r w:rsidRPr="00335A21">
        <w:rPr>
          <w:lang w:val="ru-RU"/>
        </w:rPr>
        <w:t>`, который перебирает игроков из таблицы `</w:t>
      </w:r>
      <w:r>
        <w:t>player</w:t>
      </w:r>
      <w:r w:rsidRPr="00335A21">
        <w:rPr>
          <w:lang w:val="ru-RU"/>
        </w:rPr>
        <w:t>`, ищет фото по цепочке источников (</w:t>
      </w:r>
      <w:r>
        <w:t>Sports</w:t>
      </w:r>
      <w:r w:rsidRPr="00335A21">
        <w:rPr>
          <w:lang w:val="ru-RU"/>
        </w:rPr>
        <w:t>.</w:t>
      </w:r>
      <w:proofErr w:type="spellStart"/>
      <w:r>
        <w:t>ru</w:t>
      </w:r>
      <w:proofErr w:type="spellEnd"/>
      <w:r w:rsidRPr="00335A21">
        <w:rPr>
          <w:lang w:val="ru-RU"/>
        </w:rPr>
        <w:t xml:space="preserve"> → </w:t>
      </w:r>
      <w:r>
        <w:t>Wikipedia</w:t>
      </w:r>
      <w:r w:rsidRPr="00335A21">
        <w:rPr>
          <w:lang w:val="ru-RU"/>
        </w:rPr>
        <w:t xml:space="preserve">), сохраняет найденные изображения в </w:t>
      </w:r>
      <w:r>
        <w:t>S</w:t>
      </w:r>
      <w:r w:rsidRPr="00335A21">
        <w:rPr>
          <w:lang w:val="ru-RU"/>
        </w:rPr>
        <w:t xml:space="preserve">3-хранилище и записывает публичный </w:t>
      </w:r>
      <w:r>
        <w:t>URL</w:t>
      </w:r>
      <w:r w:rsidRPr="00335A21">
        <w:rPr>
          <w:lang w:val="ru-RU"/>
        </w:rPr>
        <w:t xml:space="preserve"> в поле `</w:t>
      </w:r>
      <w:r>
        <w:t>photo</w:t>
      </w:r>
      <w:r w:rsidRPr="00335A21">
        <w:rPr>
          <w:lang w:val="ru-RU"/>
        </w:rPr>
        <w:t>_</w:t>
      </w:r>
      <w:proofErr w:type="spellStart"/>
      <w:r>
        <w:t>url</w:t>
      </w:r>
      <w:proofErr w:type="spellEnd"/>
      <w:r w:rsidRPr="00335A21">
        <w:rPr>
          <w:lang w:val="ru-RU"/>
        </w:rPr>
        <w:t>` соответствующей записи.</w:t>
      </w:r>
    </w:p>
    <w:p w14:paraId="26BE662F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В интерфейсе модуль `</w:t>
      </w:r>
      <w:r>
        <w:t>pages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использует только содержимое поля `</w:t>
      </w:r>
      <w:r>
        <w:t>photo</w:t>
      </w:r>
      <w:r w:rsidRPr="00335A21">
        <w:rPr>
          <w:lang w:val="ru-RU"/>
        </w:rPr>
        <w:t>_</w:t>
      </w:r>
      <w:proofErr w:type="spellStart"/>
      <w:r>
        <w:t>url</w:t>
      </w:r>
      <w:proofErr w:type="spellEnd"/>
      <w:r w:rsidRPr="00335A21">
        <w:rPr>
          <w:lang w:val="ru-RU"/>
        </w:rPr>
        <w:t xml:space="preserve">`. При его наличии карточка игрока отображает фото </w:t>
      </w:r>
      <w:proofErr w:type="gramStart"/>
      <w:r w:rsidRPr="00335A21">
        <w:rPr>
          <w:lang w:val="ru-RU"/>
        </w:rPr>
        <w:t>по этому</w:t>
      </w:r>
      <w:proofErr w:type="gramEnd"/>
      <w:r w:rsidRPr="00335A21">
        <w:rPr>
          <w:lang w:val="ru-RU"/>
        </w:rPr>
        <w:t xml:space="preserve"> </w:t>
      </w:r>
      <w:r>
        <w:t>URL</w:t>
      </w:r>
      <w:r w:rsidRPr="00335A21">
        <w:rPr>
          <w:lang w:val="ru-RU"/>
        </w:rPr>
        <w:t xml:space="preserve">, при отсутствии — локальную дефолтную иконку, реализованную средствами </w:t>
      </w:r>
      <w:r>
        <w:t>HTML</w:t>
      </w:r>
      <w:r w:rsidRPr="00335A21">
        <w:rPr>
          <w:lang w:val="ru-RU"/>
        </w:rPr>
        <w:t>/</w:t>
      </w:r>
      <w:r>
        <w:t>CSS</w:t>
      </w:r>
      <w:r w:rsidRPr="00335A21">
        <w:rPr>
          <w:lang w:val="ru-RU"/>
        </w:rPr>
        <w:t xml:space="preserve"> прямо в интерфейсе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. </w:t>
      </w:r>
      <w:r w:rsidRPr="00335A21">
        <w:rPr>
          <w:lang w:val="ru-RU"/>
        </w:rPr>
        <w:lastRenderedPageBreak/>
        <w:t xml:space="preserve">Такой подход полностью исключает </w:t>
      </w:r>
      <w:proofErr w:type="spellStart"/>
      <w:r w:rsidRPr="00335A21">
        <w:rPr>
          <w:lang w:val="ru-RU"/>
        </w:rPr>
        <w:t>рантайм</w:t>
      </w:r>
      <w:proofErr w:type="spellEnd"/>
      <w:r w:rsidRPr="00335A21">
        <w:rPr>
          <w:lang w:val="ru-RU"/>
        </w:rPr>
        <w:t>-обращения к внешним сайтам, ускоряет рендеринг страниц и снижает риск ошибок из-за временных проблем у внешних сервисов.</w:t>
      </w:r>
    </w:p>
    <w:p w14:paraId="7162E73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Поиск фото производится только для игроков, существующих в базе данных проекта: алгоритм не выполняет «массового парсинга» внешних сайтов и не пытается обогатить базу новыми сущностями. Это обеспечивает соответствие сервиса принципу минимальных привилегий и снижает нагрузку на внешние ресурсы. Если для определённого игрока фото не найдено, поле `</w:t>
      </w:r>
      <w:r>
        <w:t>photo</w:t>
      </w:r>
      <w:r w:rsidRPr="00335A21">
        <w:rPr>
          <w:lang w:val="ru-RU"/>
        </w:rPr>
        <w:t>_</w:t>
      </w:r>
      <w:proofErr w:type="spellStart"/>
      <w:r>
        <w:t>url</w:t>
      </w:r>
      <w:proofErr w:type="spellEnd"/>
      <w:r w:rsidRPr="00335A21">
        <w:rPr>
          <w:lang w:val="ru-RU"/>
        </w:rPr>
        <w:t xml:space="preserve">` остаётся пустым, и пользовательский интерфейс отображает универсальный </w:t>
      </w:r>
      <w:proofErr w:type="spellStart"/>
      <w:r w:rsidRPr="00335A21">
        <w:rPr>
          <w:lang w:val="ru-RU"/>
        </w:rPr>
        <w:t>плейсхолдер</w:t>
      </w:r>
      <w:proofErr w:type="spellEnd"/>
      <w:r w:rsidRPr="00335A21">
        <w:rPr>
          <w:lang w:val="ru-RU"/>
        </w:rPr>
        <w:t>.</w:t>
      </w:r>
    </w:p>
    <w:p w14:paraId="7A4D60DA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Поиск выполняется в два прохода. Сначала проверяется </w:t>
      </w:r>
      <w:r>
        <w:t>Sports</w:t>
      </w:r>
      <w:r w:rsidRPr="00335A21">
        <w:rPr>
          <w:lang w:val="ru-RU"/>
        </w:rPr>
        <w:t>.</w:t>
      </w:r>
      <w:proofErr w:type="spellStart"/>
      <w:r>
        <w:t>ru</w:t>
      </w:r>
      <w:proofErr w:type="spellEnd"/>
      <w:r w:rsidRPr="00335A21">
        <w:rPr>
          <w:lang w:val="ru-RU"/>
        </w:rPr>
        <w:t xml:space="preserve">: для имени игрока строится список </w:t>
      </w:r>
      <w:r>
        <w:t>slug</w:t>
      </w:r>
      <w:r w:rsidRPr="00335A21">
        <w:rPr>
          <w:lang w:val="ru-RU"/>
        </w:rPr>
        <w:t xml:space="preserve">-кандидатов на основе латинской транслитерации имени и набора альтернативных вариантов, полученных через </w:t>
      </w:r>
      <w:proofErr w:type="spellStart"/>
      <w:r>
        <w:t>Wikidata</w:t>
      </w:r>
      <w:proofErr w:type="spellEnd"/>
      <w:r w:rsidRPr="00335A21">
        <w:rPr>
          <w:lang w:val="ru-RU"/>
        </w:rPr>
        <w:t>. Каждый кандидат проверяется обращением по ссылке вида `</w:t>
      </w:r>
      <w:r>
        <w:t>https</w:t>
      </w:r>
      <w:r w:rsidRPr="00335A21">
        <w:rPr>
          <w:lang w:val="ru-RU"/>
        </w:rPr>
        <w:t>://</w:t>
      </w:r>
      <w:r>
        <w:t>www</w:t>
      </w:r>
      <w:r w:rsidRPr="00335A21">
        <w:rPr>
          <w:lang w:val="ru-RU"/>
        </w:rPr>
        <w:t>.</w:t>
      </w:r>
      <w:r>
        <w:t>sports</w:t>
      </w:r>
      <w:r w:rsidRPr="00335A21">
        <w:rPr>
          <w:lang w:val="ru-RU"/>
        </w:rPr>
        <w:t>.</w:t>
      </w:r>
      <w:proofErr w:type="spellStart"/>
      <w:r>
        <w:t>ru</w:t>
      </w:r>
      <w:proofErr w:type="spellEnd"/>
      <w:r w:rsidRPr="00335A21">
        <w:rPr>
          <w:lang w:val="ru-RU"/>
        </w:rPr>
        <w:t>/</w:t>
      </w:r>
      <w:r>
        <w:t>football</w:t>
      </w:r>
      <w:r w:rsidRPr="00335A21">
        <w:rPr>
          <w:lang w:val="ru-RU"/>
        </w:rPr>
        <w:t>/</w:t>
      </w:r>
      <w:r>
        <w:t>person</w:t>
      </w:r>
      <w:r w:rsidRPr="00335A21">
        <w:rPr>
          <w:lang w:val="ru-RU"/>
        </w:rPr>
        <w:t>/&lt;</w:t>
      </w:r>
      <w:r>
        <w:t>slug</w:t>
      </w:r>
      <w:r w:rsidRPr="00335A21">
        <w:rPr>
          <w:lang w:val="ru-RU"/>
        </w:rPr>
        <w:t xml:space="preserve">&gt;/`, где из </w:t>
      </w:r>
      <w:r>
        <w:t>HTML</w:t>
      </w:r>
      <w:r w:rsidRPr="00335A21">
        <w:rPr>
          <w:lang w:val="ru-RU"/>
        </w:rPr>
        <w:t>-страницы извлекается значение мета-тега `</w:t>
      </w:r>
      <w:proofErr w:type="spellStart"/>
      <w:proofErr w:type="gramStart"/>
      <w:r>
        <w:t>og</w:t>
      </w:r>
      <w:proofErr w:type="spellEnd"/>
      <w:r w:rsidRPr="00335A21">
        <w:rPr>
          <w:lang w:val="ru-RU"/>
        </w:rPr>
        <w:t>:</w:t>
      </w:r>
      <w:r>
        <w:t>image</w:t>
      </w:r>
      <w:proofErr w:type="gramEnd"/>
      <w:r w:rsidRPr="00335A21">
        <w:rPr>
          <w:lang w:val="ru-RU"/>
        </w:rPr>
        <w:t xml:space="preserve">`. При отсутствии подходящего фото выполняется обращение к </w:t>
      </w:r>
      <w:proofErr w:type="spellStart"/>
      <w:r>
        <w:t>MediaWiki</w:t>
      </w:r>
      <w:proofErr w:type="spellEnd"/>
      <w:r w:rsidRPr="00335A21">
        <w:rPr>
          <w:lang w:val="ru-RU"/>
        </w:rPr>
        <w:t xml:space="preserve"> </w:t>
      </w:r>
      <w:r>
        <w:t>API</w:t>
      </w:r>
      <w:r w:rsidRPr="00335A21">
        <w:rPr>
          <w:lang w:val="ru-RU"/>
        </w:rPr>
        <w:t>: ищутся релевантные статьи и для них запрашивается главное изображение через `</w:t>
      </w:r>
      <w:r>
        <w:t>prop</w:t>
      </w:r>
      <w:r w:rsidRPr="00335A21">
        <w:rPr>
          <w:lang w:val="ru-RU"/>
        </w:rPr>
        <w:t>=</w:t>
      </w:r>
      <w:proofErr w:type="spellStart"/>
      <w:r>
        <w:t>pageimages</w:t>
      </w:r>
      <w:proofErr w:type="spellEnd"/>
      <w:r w:rsidRPr="00335A21">
        <w:rPr>
          <w:lang w:val="ru-RU"/>
        </w:rPr>
        <w:t>&amp;</w:t>
      </w:r>
      <w:proofErr w:type="spellStart"/>
      <w:r>
        <w:t>piprop</w:t>
      </w:r>
      <w:proofErr w:type="spellEnd"/>
      <w:r w:rsidRPr="00335A21">
        <w:rPr>
          <w:lang w:val="ru-RU"/>
        </w:rPr>
        <w:t>=</w:t>
      </w:r>
      <w:r>
        <w:t>original</w:t>
      </w:r>
      <w:r w:rsidRPr="00335A21">
        <w:rPr>
          <w:lang w:val="ru-RU"/>
        </w:rPr>
        <w:t>`. Если оба прохода не дали результата, считается, что фото для данного игрока недоступно.</w:t>
      </w:r>
    </w:p>
    <w:p w14:paraId="058981D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Сервис поддерживает подробный режим отчёта: для каждого игрока выводится информация о том, какие источники проверялись, какие </w:t>
      </w:r>
      <w:r>
        <w:t>URL</w:t>
      </w:r>
      <w:r w:rsidRPr="00335A21">
        <w:rPr>
          <w:lang w:val="ru-RU"/>
        </w:rPr>
        <w:t xml:space="preserve"> были найдены и какова причина отсутствия фото. Это упрощает диагностику и оценку качества входных данных, а также позволяет </w:t>
      </w:r>
      <w:r w:rsidRPr="00335A21">
        <w:rPr>
          <w:lang w:val="ru-RU"/>
        </w:rPr>
        <w:lastRenderedPageBreak/>
        <w:t>принимать обоснованные решения о ручном редактировании поля `</w:t>
      </w:r>
      <w:r>
        <w:t>photo</w:t>
      </w:r>
      <w:r w:rsidRPr="00335A21">
        <w:rPr>
          <w:lang w:val="ru-RU"/>
        </w:rPr>
        <w:t>_</w:t>
      </w:r>
      <w:proofErr w:type="spellStart"/>
      <w:r>
        <w:t>url</w:t>
      </w:r>
      <w:proofErr w:type="spellEnd"/>
      <w:r w:rsidRPr="00335A21">
        <w:rPr>
          <w:lang w:val="ru-RU"/>
        </w:rPr>
        <w:t>` для отдельных записей. В дополнение к этому поддерживаются флаги `--</w:t>
      </w:r>
      <w:r>
        <w:t>dry</w:t>
      </w:r>
      <w:r w:rsidRPr="00335A21">
        <w:rPr>
          <w:lang w:val="ru-RU"/>
        </w:rPr>
        <w:t>-</w:t>
      </w:r>
      <w:r>
        <w:t>run</w:t>
      </w:r>
      <w:r w:rsidRPr="00335A21">
        <w:rPr>
          <w:lang w:val="ru-RU"/>
        </w:rPr>
        <w:t>`, `--</w:t>
      </w:r>
      <w:r>
        <w:t>limit</w:t>
      </w:r>
      <w:r w:rsidRPr="00335A21">
        <w:rPr>
          <w:lang w:val="ru-RU"/>
        </w:rPr>
        <w:t>`, `--</w:t>
      </w:r>
      <w:r>
        <w:t>free</w:t>
      </w:r>
      <w:r w:rsidRPr="00335A21">
        <w:rPr>
          <w:lang w:val="ru-RU"/>
        </w:rPr>
        <w:t>-</w:t>
      </w:r>
      <w:r>
        <w:t>agents</w:t>
      </w:r>
      <w:r w:rsidRPr="00335A21">
        <w:rPr>
          <w:lang w:val="ru-RU"/>
        </w:rPr>
        <w:t>-</w:t>
      </w:r>
      <w:r>
        <w:t>only</w:t>
      </w:r>
      <w:r w:rsidRPr="00335A21">
        <w:rPr>
          <w:lang w:val="ru-RU"/>
        </w:rPr>
        <w:t>`, `--</w:t>
      </w:r>
      <w:r>
        <w:t>overwrite</w:t>
      </w:r>
      <w:r w:rsidRPr="00335A21">
        <w:rPr>
          <w:lang w:val="ru-RU"/>
        </w:rPr>
        <w:t>-</w:t>
      </w:r>
      <w:r>
        <w:t>existing</w:t>
      </w:r>
      <w:r w:rsidRPr="00335A21">
        <w:rPr>
          <w:lang w:val="ru-RU"/>
        </w:rPr>
        <w:t>` и `--</w:t>
      </w:r>
      <w:r>
        <w:t>delay</w:t>
      </w:r>
      <w:r w:rsidRPr="00335A21">
        <w:rPr>
          <w:lang w:val="ru-RU"/>
        </w:rPr>
        <w:t>`, обеспечивающие гибкость использования.</w:t>
      </w:r>
    </w:p>
    <w:p w14:paraId="0745AA5C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16A53BD4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4.9. Сервис агрегационной аналитики</w:t>
      </w:r>
    </w:p>
    <w:p w14:paraId="5BF4F48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Модуль `</w:t>
      </w:r>
      <w:proofErr w:type="spellStart"/>
      <w:r>
        <w:t>agg</w:t>
      </w:r>
      <w:proofErr w:type="spellEnd"/>
      <w:r w:rsidRPr="00335A21">
        <w:rPr>
          <w:lang w:val="ru-RU"/>
        </w:rPr>
        <w:t>_</w:t>
      </w:r>
      <w:proofErr w:type="spellStart"/>
      <w:r>
        <w:t>func</w:t>
      </w:r>
      <w:proofErr w:type="spellEnd"/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содержит функции, выполняющие агрегатные запросы к базе данных и возвращающие результаты в виде, удобном для отображения. Функция `</w:t>
      </w:r>
      <w:r>
        <w:t>players</w:t>
      </w:r>
      <w:r w:rsidRPr="00335A21">
        <w:rPr>
          <w:lang w:val="ru-RU"/>
        </w:rPr>
        <w:t>_</w:t>
      </w:r>
      <w:r>
        <w:t>count</w:t>
      </w:r>
      <w:r w:rsidRPr="00335A21">
        <w:rPr>
          <w:lang w:val="ru-RU"/>
        </w:rPr>
        <w:t>` возвращает количество игроков в указанном клубе и его рейтинг, `</w:t>
      </w:r>
      <w:r>
        <w:t>trophies</w:t>
      </w:r>
      <w:r w:rsidRPr="00335A21">
        <w:rPr>
          <w:lang w:val="ru-RU"/>
        </w:rPr>
        <w:t>_</w:t>
      </w:r>
      <w:r>
        <w:t>count</w:t>
      </w:r>
      <w:r w:rsidRPr="00335A21">
        <w:rPr>
          <w:lang w:val="ru-RU"/>
        </w:rPr>
        <w:t>` подсчитывает количество выигранных трофеев, `</w:t>
      </w:r>
      <w:proofErr w:type="spellStart"/>
      <w:r>
        <w:t>trophywinners</w:t>
      </w:r>
      <w:proofErr w:type="spellEnd"/>
      <w:r w:rsidRPr="00335A21">
        <w:rPr>
          <w:lang w:val="ru-RU"/>
        </w:rPr>
        <w:t>_</w:t>
      </w:r>
      <w:r>
        <w:t>count</w:t>
      </w:r>
      <w:r w:rsidRPr="00335A21">
        <w:rPr>
          <w:lang w:val="ru-RU"/>
        </w:rPr>
        <w:t>` определяет количество клубов, выигрывавших указанный трофей, а `</w:t>
      </w:r>
      <w:proofErr w:type="spellStart"/>
      <w:r>
        <w:t>clubsincountry</w:t>
      </w:r>
      <w:proofErr w:type="spellEnd"/>
      <w:r w:rsidRPr="00335A21">
        <w:rPr>
          <w:lang w:val="ru-RU"/>
        </w:rPr>
        <w:t>_</w:t>
      </w:r>
      <w:r>
        <w:t>count</w:t>
      </w:r>
      <w:r w:rsidRPr="00335A21">
        <w:rPr>
          <w:lang w:val="ru-RU"/>
        </w:rPr>
        <w:t>` возвращает количество клубов, расположенных в указанной стране.</w:t>
      </w:r>
    </w:p>
    <w:p w14:paraId="5F55C7F1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Функции вынесены в отдельный модуль для соблюдения принципа разделения ответственности: они не выполняют сложной бизнес-логики, а лишь агрегируют существующие данные. Такая декомпозиция облегчает дальнейшее расширение аналитических возможностей системы — например, добавление новых метрик не потребует изменений в основном модуле. При необходимости отдельные функции можно перенести в материализованные представления базы данных, что ускорит работу при большом количестве записей.</w:t>
      </w:r>
    </w:p>
    <w:p w14:paraId="78E44DC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 xml:space="preserve">Логически модуль выступает как слой </w:t>
      </w:r>
      <w:r>
        <w:t>Read</w:t>
      </w:r>
      <w:r w:rsidRPr="00335A21">
        <w:rPr>
          <w:lang w:val="ru-RU"/>
        </w:rPr>
        <w:t xml:space="preserve"> </w:t>
      </w:r>
      <w:r>
        <w:t>Model</w:t>
      </w:r>
      <w:r w:rsidRPr="00335A21">
        <w:rPr>
          <w:lang w:val="ru-RU"/>
        </w:rPr>
        <w:t xml:space="preserve"> в терминах архитектурных паттернов </w:t>
      </w:r>
      <w:r>
        <w:t>CQRS</w:t>
      </w:r>
      <w:r w:rsidRPr="00335A21">
        <w:rPr>
          <w:lang w:val="ru-RU"/>
        </w:rPr>
        <w:t xml:space="preserve">: запросы на чтение отделены от транзакционных операций и оптимизированы под конкретные сценарии отображения. В дальнейшем этот слой может быть дополнен функциями, использующими оконные функции </w:t>
      </w:r>
      <w:r>
        <w:t>SQL</w:t>
      </w:r>
      <w:r w:rsidRPr="00335A21">
        <w:rPr>
          <w:lang w:val="ru-RU"/>
        </w:rPr>
        <w:t xml:space="preserve"> (`</w:t>
      </w:r>
      <w:r>
        <w:t>SUM</w:t>
      </w:r>
      <w:r w:rsidRPr="00335A21">
        <w:rPr>
          <w:lang w:val="ru-RU"/>
        </w:rPr>
        <w:t xml:space="preserve">(...) </w:t>
      </w:r>
      <w:r>
        <w:t>OVER</w:t>
      </w:r>
      <w:r w:rsidRPr="00335A21">
        <w:rPr>
          <w:lang w:val="ru-RU"/>
        </w:rPr>
        <w:t xml:space="preserve"> (</w:t>
      </w:r>
      <w:r>
        <w:t>PARTITION</w:t>
      </w:r>
      <w:r w:rsidRPr="00335A21">
        <w:rPr>
          <w:lang w:val="ru-RU"/>
        </w:rPr>
        <w:t xml:space="preserve"> </w:t>
      </w:r>
      <w:r>
        <w:t>BY</w:t>
      </w:r>
      <w:r w:rsidRPr="00335A21">
        <w:rPr>
          <w:lang w:val="ru-RU"/>
        </w:rPr>
        <w:t xml:space="preserve"> </w:t>
      </w:r>
      <w:proofErr w:type="gramStart"/>
      <w:r w:rsidRPr="00335A21">
        <w:rPr>
          <w:lang w:val="ru-RU"/>
        </w:rPr>
        <w:t>...)`</w:t>
      </w:r>
      <w:proofErr w:type="gramEnd"/>
      <w:r w:rsidRPr="00335A21">
        <w:rPr>
          <w:lang w:val="ru-RU"/>
        </w:rPr>
        <w:t>, ранги игроков по статистике, сравнительные индексы) для построения более выразительных аналитических виджетов в пользовательском интерфейсе.</w:t>
      </w:r>
    </w:p>
    <w:p w14:paraId="6988B457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3C7B60EC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4.10. Сервис трансферов и присвоения трофеев</w:t>
      </w:r>
    </w:p>
    <w:p w14:paraId="6442061D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Подсистема управления трансферами реализована в модуле `</w:t>
      </w:r>
      <w:r>
        <w:t>pages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 xml:space="preserve">` и использует прямые </w:t>
      </w:r>
      <w:r>
        <w:t>UPDATE</w:t>
      </w:r>
      <w:r w:rsidRPr="00335A21">
        <w:rPr>
          <w:lang w:val="ru-RU"/>
        </w:rPr>
        <w:t>-операции к таблице `</w:t>
      </w:r>
      <w:r>
        <w:t>Player</w:t>
      </w:r>
      <w:r w:rsidRPr="00335A21">
        <w:rPr>
          <w:lang w:val="ru-RU"/>
        </w:rPr>
        <w:t>`. При оформлении трансфера вызывается функция, которая обновляет поля `</w:t>
      </w:r>
      <w:r>
        <w:t>club</w:t>
      </w:r>
      <w:r w:rsidRPr="00335A21">
        <w:rPr>
          <w:lang w:val="ru-RU"/>
        </w:rPr>
        <w:t>_</w:t>
      </w:r>
      <w:r>
        <w:t>id</w:t>
      </w:r>
      <w:r w:rsidRPr="00335A21">
        <w:rPr>
          <w:lang w:val="ru-RU"/>
        </w:rPr>
        <w:t>` и `</w:t>
      </w:r>
      <w:r>
        <w:t>salary</w:t>
      </w:r>
      <w:r w:rsidRPr="00335A21">
        <w:rPr>
          <w:lang w:val="ru-RU"/>
        </w:rPr>
        <w:t>` для выбранного игрока. Дополнительно проверяется условие «игрок не может перейти в клуб, в котором уже играет», что предотвращает бессмысленные операции и защищает данные от ошибок оператора.</w:t>
      </w:r>
    </w:p>
    <w:p w14:paraId="53F17235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Сервис присвоения трофеев работает аналогично: при добавлении трофея клубу выполняется </w:t>
      </w:r>
      <w:r>
        <w:t>INSERT</w:t>
      </w:r>
      <w:r w:rsidRPr="00335A21">
        <w:rPr>
          <w:lang w:val="ru-RU"/>
        </w:rPr>
        <w:t xml:space="preserve"> в таблицу `</w:t>
      </w:r>
      <w:r>
        <w:t>Club</w:t>
      </w:r>
      <w:r w:rsidRPr="00335A21">
        <w:rPr>
          <w:lang w:val="ru-RU"/>
        </w:rPr>
        <w:t>_</w:t>
      </w:r>
      <w:r>
        <w:t>Trophy</w:t>
      </w:r>
      <w:r w:rsidRPr="00335A21">
        <w:rPr>
          <w:lang w:val="ru-RU"/>
        </w:rPr>
        <w:t>` с указанием идентификатора клуба, идентификатора трофея и года победы. Композитный первичный ключ таблицы предотвращает дублирование записей. Если репортёр пытается зафиксировать победу клуба в той же редакции трофея за тот же год, операция будет отклонена СУБД.</w:t>
      </w:r>
    </w:p>
    <w:p w14:paraId="70B735C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 xml:space="preserve">Обе операции инкапсулированы в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-формы и доступны только пользователям с соответствующими ролями. Это разграничение реализовано на уровне </w:t>
      </w:r>
      <w:r>
        <w:t>UI</w:t>
      </w:r>
      <w:r w:rsidRPr="00335A21">
        <w:rPr>
          <w:lang w:val="ru-RU"/>
        </w:rPr>
        <w:t xml:space="preserve"> через выбор страниц, доступных пользователю, и дополнительно может быть продублировано на уровне базы данных через отдельные роли </w:t>
      </w:r>
      <w:r>
        <w:t>PostgreSQL</w:t>
      </w:r>
      <w:r w:rsidRPr="00335A21">
        <w:rPr>
          <w:lang w:val="ru-RU"/>
        </w:rPr>
        <w:t xml:space="preserve"> и политики </w:t>
      </w:r>
      <w:r>
        <w:t>Row</w:t>
      </w:r>
      <w:r w:rsidRPr="00335A21">
        <w:rPr>
          <w:lang w:val="ru-RU"/>
        </w:rPr>
        <w:t>-</w:t>
      </w:r>
      <w:r>
        <w:t>Level</w:t>
      </w:r>
      <w:r w:rsidRPr="00335A21">
        <w:rPr>
          <w:lang w:val="ru-RU"/>
        </w:rPr>
        <w:t xml:space="preserve"> </w:t>
      </w:r>
      <w:r>
        <w:t>Security</w:t>
      </w:r>
      <w:r w:rsidRPr="00335A21">
        <w:rPr>
          <w:lang w:val="ru-RU"/>
        </w:rPr>
        <w:t>. Такое многоуровневое разграничение является общепринятой практикой в промышленных системах и заложено в проект как направление развития.</w:t>
      </w:r>
    </w:p>
    <w:p w14:paraId="3F968A3A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0D41ADD0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4.11. Взаимодействие компонентов</w:t>
      </w:r>
    </w:p>
    <w:p w14:paraId="2BB5B6C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Жизненный цикл типичного запроса выглядит следующим образом. Пользователь загружает приложение </w:t>
      </w:r>
      <w:proofErr w:type="spellStart"/>
      <w:r>
        <w:t>Streamlit</w:t>
      </w:r>
      <w:proofErr w:type="spellEnd"/>
      <w:r w:rsidRPr="00335A21">
        <w:rPr>
          <w:lang w:val="ru-RU"/>
        </w:rPr>
        <w:t>, скрипт `</w:t>
      </w:r>
      <w:r>
        <w:t>main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инициализирует состояние сессии и выводит соответствующую страницу — экран входа или основной интерфейс. После выбора пункта меню выполняется одна из функций модуля `</w:t>
      </w:r>
      <w:r>
        <w:t>pages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`, которая, в свою очередь, обращается к функциям из `</w:t>
      </w:r>
      <w:proofErr w:type="spellStart"/>
      <w:r>
        <w:t>db</w:t>
      </w:r>
      <w:proofErr w:type="spellEnd"/>
      <w:r w:rsidRPr="00335A21">
        <w:rPr>
          <w:lang w:val="ru-RU"/>
        </w:rPr>
        <w:t>_</w:t>
      </w:r>
      <w:r>
        <w:t>connection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или `</w:t>
      </w:r>
      <w:proofErr w:type="spellStart"/>
      <w:r>
        <w:t>agg</w:t>
      </w:r>
      <w:proofErr w:type="spellEnd"/>
      <w:r w:rsidRPr="00335A21">
        <w:rPr>
          <w:lang w:val="ru-RU"/>
        </w:rPr>
        <w:t>_</w:t>
      </w:r>
      <w:proofErr w:type="spellStart"/>
      <w:r>
        <w:t>func</w:t>
      </w:r>
      <w:proofErr w:type="spellEnd"/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 xml:space="preserve">`. Те, в свою очередь, открывают соединение с базой данных и выполняют параметризованный </w:t>
      </w:r>
      <w:r>
        <w:t>SQL</w:t>
      </w:r>
      <w:r w:rsidRPr="00335A21">
        <w:rPr>
          <w:lang w:val="ru-RU"/>
        </w:rPr>
        <w:t>-запрос. Результаты запроса возвращаются вверх по стеку, обрабатываются в `</w:t>
      </w:r>
      <w:r>
        <w:t>pages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 и отображаются пользователю в виде таблиц, карточек или диаграмм.</w:t>
      </w:r>
    </w:p>
    <w:p w14:paraId="75314B8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Кеширование, реализуемое в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</w:t>
      </w:r>
      <w:proofErr w:type="gramStart"/>
      <w:r w:rsidRPr="00335A21">
        <w:rPr>
          <w:lang w:val="ru-RU"/>
        </w:rPr>
        <w:t>через декораторы</w:t>
      </w:r>
      <w:proofErr w:type="gramEnd"/>
      <w:r w:rsidRPr="00335A21">
        <w:rPr>
          <w:lang w:val="ru-RU"/>
        </w:rPr>
        <w:t xml:space="preserve"> `@</w:t>
      </w:r>
      <w:r>
        <w:t>st</w:t>
      </w:r>
      <w:r w:rsidRPr="00335A21">
        <w:rPr>
          <w:lang w:val="ru-RU"/>
        </w:rPr>
        <w:t>.</w:t>
      </w:r>
      <w:r>
        <w:t>cache</w:t>
      </w:r>
      <w:r w:rsidRPr="00335A21">
        <w:rPr>
          <w:lang w:val="ru-RU"/>
        </w:rPr>
        <w:t>_</w:t>
      </w:r>
      <w:r>
        <w:t>data</w:t>
      </w:r>
      <w:r w:rsidRPr="00335A21">
        <w:rPr>
          <w:lang w:val="ru-RU"/>
        </w:rPr>
        <w:t xml:space="preserve">`, позволяет не повторять одни и те же запросы и значительно ускоряет отзывчивость интерфейса при повторных просмотрах одних и тех же страниц. Особенно важно оно для часто вызываемых вспомогательных функций — получения списков клубов, </w:t>
      </w:r>
      <w:r w:rsidRPr="00335A21">
        <w:rPr>
          <w:lang w:val="ru-RU"/>
        </w:rPr>
        <w:lastRenderedPageBreak/>
        <w:t xml:space="preserve">стран и подклассов амплуа. При обновлении базовых данных кеш можно сбросить </w:t>
      </w:r>
      <w:proofErr w:type="spellStart"/>
      <w:r w:rsidRPr="00335A21">
        <w:rPr>
          <w:lang w:val="ru-RU"/>
        </w:rPr>
        <w:t>программно</w:t>
      </w:r>
      <w:proofErr w:type="spellEnd"/>
      <w:r w:rsidRPr="00335A21">
        <w:rPr>
          <w:lang w:val="ru-RU"/>
        </w:rPr>
        <w:t xml:space="preserve"> или дождаться истечения </w:t>
      </w:r>
      <w:r>
        <w:t>TTL</w:t>
      </w:r>
      <w:r w:rsidRPr="00335A21">
        <w:rPr>
          <w:lang w:val="ru-RU"/>
        </w:rPr>
        <w:t>.</w:t>
      </w:r>
    </w:p>
    <w:p w14:paraId="7F2A6695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Внешние сервисы (</w:t>
      </w:r>
      <w:r>
        <w:t>S</w:t>
      </w:r>
      <w:r w:rsidRPr="00335A21">
        <w:rPr>
          <w:lang w:val="ru-RU"/>
        </w:rPr>
        <w:t xml:space="preserve">3, </w:t>
      </w:r>
      <w:r>
        <w:t>Sports</w:t>
      </w:r>
      <w:r w:rsidRPr="00335A21">
        <w:rPr>
          <w:lang w:val="ru-RU"/>
        </w:rPr>
        <w:t>.</w:t>
      </w:r>
      <w:proofErr w:type="spellStart"/>
      <w:r>
        <w:t>ru</w:t>
      </w:r>
      <w:proofErr w:type="spellEnd"/>
      <w:r w:rsidRPr="00335A21">
        <w:rPr>
          <w:lang w:val="ru-RU"/>
        </w:rPr>
        <w:t xml:space="preserve">, </w:t>
      </w:r>
      <w:r>
        <w:t>Wikipedia</w:t>
      </w:r>
      <w:r w:rsidRPr="00335A21">
        <w:rPr>
          <w:lang w:val="ru-RU"/>
        </w:rPr>
        <w:t xml:space="preserve">) задействуются только в офлайн-фазе подготовки данных, что повышает надёжность интерфейса и упрощает его развёртывание в средах с ограниченным доступом к интернету. Такая офлайн-обработка дополнительно гарантирует, что временные сбои внешних ресурсов не сказываются на работе пользователей системы. При необходимости </w:t>
      </w:r>
      <w:proofErr w:type="spellStart"/>
      <w:r w:rsidRPr="00335A21">
        <w:rPr>
          <w:lang w:val="ru-RU"/>
        </w:rPr>
        <w:t>пайплайн</w:t>
      </w:r>
      <w:proofErr w:type="spellEnd"/>
      <w:r w:rsidRPr="00335A21">
        <w:rPr>
          <w:lang w:val="ru-RU"/>
        </w:rPr>
        <w:t xml:space="preserve"> загрузки можно запускать по расписанию через </w:t>
      </w:r>
      <w:proofErr w:type="spellStart"/>
      <w:r>
        <w:t>cron</w:t>
      </w:r>
      <w:proofErr w:type="spellEnd"/>
      <w:r w:rsidRPr="00335A21">
        <w:rPr>
          <w:lang w:val="ru-RU"/>
        </w:rPr>
        <w:t xml:space="preserve"> или системный планировщик.</w:t>
      </w:r>
    </w:p>
    <w:p w14:paraId="18AE505A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Глава 5. Рекомендательная система: теоретическая модель и реализация</w:t>
      </w:r>
    </w:p>
    <w:p w14:paraId="724D47A9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19C31CBA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5.1. Постановка задачи</w:t>
      </w:r>
    </w:p>
    <w:p w14:paraId="6D31C8A2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В контексте проекта под рекомендательной системой понимается алгоритм, способный по заданному «идеальному профилю» игрока вернуть ранжированный список кандидатов, наиболее точно соответствующих заданным параметрам. Идеальный профиль формируется пользователем интерактивно и описывается значениями четырёх ключевых признаков: возраст, заработная плата, голы за последний сезон, передачи за последний сезон. Такой набор признаков соответствует распространённым критериям отбора игроков в реальной практике скаутинга.</w:t>
      </w:r>
    </w:p>
    <w:p w14:paraId="29EAF07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Рекомендательная система не пытается «угадать» предпочтения пользователя на основе его предшествующего поведения, как это </w:t>
      </w:r>
      <w:r w:rsidRPr="00335A21">
        <w:rPr>
          <w:lang w:val="ru-RU"/>
        </w:rPr>
        <w:lastRenderedPageBreak/>
        <w:t>делают классические коллаборативные фильтры. Вместо этого она опирается на явно указанные параметры, что обеспечивает прозрачность и предсказуемость рекомендаций. Такой подход относится к классу контентных рекомендательных систем (</w:t>
      </w:r>
      <w:r>
        <w:t>content</w:t>
      </w:r>
      <w:r w:rsidRPr="00335A21">
        <w:rPr>
          <w:lang w:val="ru-RU"/>
        </w:rPr>
        <w:t>-</w:t>
      </w:r>
      <w:r>
        <w:t>based</w:t>
      </w:r>
      <w:r w:rsidRPr="00335A21">
        <w:rPr>
          <w:lang w:val="ru-RU"/>
        </w:rPr>
        <w:t xml:space="preserve"> </w:t>
      </w:r>
      <w:r>
        <w:t>recommendation</w:t>
      </w:r>
      <w:r w:rsidRPr="00335A21">
        <w:rPr>
          <w:lang w:val="ru-RU"/>
        </w:rPr>
        <w:t>) и хорошо зарекомендовал себя в задачах с ограниченным числом признаков и понятной семантикой.</w:t>
      </w:r>
    </w:p>
    <w:p w14:paraId="35185B7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Дополнительно к идеальному профилю пользователь может задать ограничения: интервал возраста, выбранные клубы, амплуа и подклассы. Эти ограничения сужают пространство кандидатов до подмножества записей, имеющих смысл в контексте конкретной задачи (например, поиск нападающего в возрасте до 28 лет с зарплатой не выше 5 миллионов). После применения ограничений к оставшемуся подмножеству применяется ранжирование по расстоянию до целевой точки.</w:t>
      </w:r>
    </w:p>
    <w:p w14:paraId="02793089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7E479E81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5.2. Метрика расстояния</w:t>
      </w:r>
    </w:p>
    <w:p w14:paraId="1C98B78C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Сердцем рекомендательной системы является функция расстояния, оценивающая степень несоответствия между профилем кандидата и идеальной точкой. В проекте применена взвешенная нормированная метрика, основанная на сумме абсолютных отклонений по каждой оси. Для кандидата </w:t>
      </w:r>
      <w:r>
        <w:t>c</w:t>
      </w:r>
      <w:r w:rsidRPr="00335A21">
        <w:rPr>
          <w:lang w:val="ru-RU"/>
        </w:rPr>
        <w:t xml:space="preserve"> и целевого профиля </w:t>
      </w:r>
      <w:r>
        <w:t>t</w:t>
      </w:r>
      <w:r w:rsidRPr="00335A21">
        <w:rPr>
          <w:lang w:val="ru-RU"/>
        </w:rPr>
        <w:t xml:space="preserve"> расстояние вычисляется как:</w:t>
      </w:r>
    </w:p>
    <w:p w14:paraId="29C64A01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>
        <w:t>d</w:t>
      </w:r>
      <w:r w:rsidRPr="00335A21">
        <w:rPr>
          <w:lang w:val="ru-RU"/>
        </w:rPr>
        <w:t>(</w:t>
      </w:r>
      <w:r>
        <w:t>c</w:t>
      </w:r>
      <w:r w:rsidRPr="00335A21">
        <w:rPr>
          <w:lang w:val="ru-RU"/>
        </w:rPr>
        <w:t xml:space="preserve">) = </w:t>
      </w:r>
      <w:r>
        <w:t>w</w:t>
      </w:r>
      <w:r w:rsidRPr="00335A21">
        <w:rPr>
          <w:lang w:val="ru-RU"/>
        </w:rPr>
        <w:t>_</w:t>
      </w:r>
      <w:r>
        <w:t>age</w:t>
      </w:r>
      <w:r w:rsidRPr="00335A21">
        <w:rPr>
          <w:lang w:val="ru-RU"/>
        </w:rPr>
        <w:t xml:space="preserve"> × |</w:t>
      </w:r>
      <w:r>
        <w:t>c</w:t>
      </w:r>
      <w:r w:rsidRPr="00335A21">
        <w:rPr>
          <w:lang w:val="ru-RU"/>
        </w:rPr>
        <w:t>.</w:t>
      </w:r>
      <w:r>
        <w:t>age</w:t>
      </w:r>
      <w:r w:rsidRPr="00335A21">
        <w:rPr>
          <w:lang w:val="ru-RU"/>
        </w:rPr>
        <w:t xml:space="preserve"> − </w:t>
      </w:r>
      <w:r>
        <w:t>t</w:t>
      </w:r>
      <w:r w:rsidRPr="00335A21">
        <w:rPr>
          <w:lang w:val="ru-RU"/>
        </w:rPr>
        <w:t>.</w:t>
      </w:r>
      <w:r>
        <w:t>age</w:t>
      </w:r>
      <w:r w:rsidRPr="00335A21">
        <w:rPr>
          <w:lang w:val="ru-RU"/>
        </w:rPr>
        <w:t xml:space="preserve">| / 40 + </w:t>
      </w:r>
      <w:r>
        <w:t>w</w:t>
      </w:r>
      <w:r w:rsidRPr="00335A21">
        <w:rPr>
          <w:lang w:val="ru-RU"/>
        </w:rPr>
        <w:t>_</w:t>
      </w:r>
      <w:r>
        <w:t>salary</w:t>
      </w:r>
      <w:r w:rsidRPr="00335A21">
        <w:rPr>
          <w:lang w:val="ru-RU"/>
        </w:rPr>
        <w:t xml:space="preserve"> × |</w:t>
      </w:r>
      <w:proofErr w:type="gramStart"/>
      <w:r>
        <w:t>c</w:t>
      </w:r>
      <w:r w:rsidRPr="00335A21">
        <w:rPr>
          <w:lang w:val="ru-RU"/>
        </w:rPr>
        <w:t>.</w:t>
      </w:r>
      <w:r>
        <w:t>salary</w:t>
      </w:r>
      <w:proofErr w:type="gramEnd"/>
      <w:r w:rsidRPr="00335A21">
        <w:rPr>
          <w:lang w:val="ru-RU"/>
        </w:rPr>
        <w:t xml:space="preserve"> − </w:t>
      </w:r>
      <w:proofErr w:type="gramStart"/>
      <w:r>
        <w:t>t</w:t>
      </w:r>
      <w:r w:rsidRPr="00335A21">
        <w:rPr>
          <w:lang w:val="ru-RU"/>
        </w:rPr>
        <w:t>.</w:t>
      </w:r>
      <w:r>
        <w:t>salary</w:t>
      </w:r>
      <w:proofErr w:type="gramEnd"/>
      <w:r w:rsidRPr="00335A21">
        <w:rPr>
          <w:lang w:val="ru-RU"/>
        </w:rPr>
        <w:t xml:space="preserve">| / 50 000 000 + </w:t>
      </w:r>
      <w:r>
        <w:t>w</w:t>
      </w:r>
      <w:r w:rsidRPr="00335A21">
        <w:rPr>
          <w:lang w:val="ru-RU"/>
        </w:rPr>
        <w:t>_</w:t>
      </w:r>
      <w:r>
        <w:t>goals</w:t>
      </w:r>
      <w:r w:rsidRPr="00335A21">
        <w:rPr>
          <w:lang w:val="ru-RU"/>
        </w:rPr>
        <w:t xml:space="preserve"> × |</w:t>
      </w:r>
      <w:proofErr w:type="gramStart"/>
      <w:r>
        <w:t>c</w:t>
      </w:r>
      <w:r w:rsidRPr="00335A21">
        <w:rPr>
          <w:lang w:val="ru-RU"/>
        </w:rPr>
        <w:t>.</w:t>
      </w:r>
      <w:r>
        <w:t>goals</w:t>
      </w:r>
      <w:proofErr w:type="gramEnd"/>
      <w:r w:rsidRPr="00335A21">
        <w:rPr>
          <w:lang w:val="ru-RU"/>
        </w:rPr>
        <w:t xml:space="preserve"> − </w:t>
      </w:r>
      <w:proofErr w:type="gramStart"/>
      <w:r>
        <w:t>t</w:t>
      </w:r>
      <w:r w:rsidRPr="00335A21">
        <w:rPr>
          <w:lang w:val="ru-RU"/>
        </w:rPr>
        <w:t>.</w:t>
      </w:r>
      <w:r>
        <w:t>goals</w:t>
      </w:r>
      <w:proofErr w:type="gramEnd"/>
      <w:r w:rsidRPr="00335A21">
        <w:rPr>
          <w:lang w:val="ru-RU"/>
        </w:rPr>
        <w:t xml:space="preserve">| / 30 + </w:t>
      </w:r>
      <w:r>
        <w:t>w</w:t>
      </w:r>
      <w:r w:rsidRPr="00335A21">
        <w:rPr>
          <w:lang w:val="ru-RU"/>
        </w:rPr>
        <w:t>_</w:t>
      </w:r>
      <w:r>
        <w:t>assists</w:t>
      </w:r>
      <w:r w:rsidRPr="00335A21">
        <w:rPr>
          <w:lang w:val="ru-RU"/>
        </w:rPr>
        <w:t xml:space="preserve"> × |</w:t>
      </w:r>
      <w:proofErr w:type="gramStart"/>
      <w:r>
        <w:t>c</w:t>
      </w:r>
      <w:r w:rsidRPr="00335A21">
        <w:rPr>
          <w:lang w:val="ru-RU"/>
        </w:rPr>
        <w:t>.</w:t>
      </w:r>
      <w:r>
        <w:t>assists</w:t>
      </w:r>
      <w:proofErr w:type="gramEnd"/>
      <w:r w:rsidRPr="00335A21">
        <w:rPr>
          <w:lang w:val="ru-RU"/>
        </w:rPr>
        <w:t xml:space="preserve"> − </w:t>
      </w:r>
      <w:proofErr w:type="gramStart"/>
      <w:r>
        <w:t>t</w:t>
      </w:r>
      <w:r w:rsidRPr="00335A21">
        <w:rPr>
          <w:lang w:val="ru-RU"/>
        </w:rPr>
        <w:t>.</w:t>
      </w:r>
      <w:r>
        <w:t>assists</w:t>
      </w:r>
      <w:proofErr w:type="gramEnd"/>
      <w:r w:rsidRPr="00335A21">
        <w:rPr>
          <w:lang w:val="ru-RU"/>
        </w:rPr>
        <w:t>| / 25,</w:t>
      </w:r>
    </w:p>
    <w:p w14:paraId="3711E18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 xml:space="preserve">где </w:t>
      </w:r>
      <w:r>
        <w:t>c</w:t>
      </w:r>
      <w:r w:rsidRPr="00335A21">
        <w:rPr>
          <w:lang w:val="ru-RU"/>
        </w:rPr>
        <w:t xml:space="preserve"> — кандидат, </w:t>
      </w:r>
      <w:r>
        <w:t>t</w:t>
      </w:r>
      <w:r w:rsidRPr="00335A21">
        <w:rPr>
          <w:lang w:val="ru-RU"/>
        </w:rPr>
        <w:t xml:space="preserve"> — целевой профиль, </w:t>
      </w:r>
      <w:r>
        <w:t>w</w:t>
      </w:r>
      <w:r w:rsidRPr="00335A21">
        <w:rPr>
          <w:lang w:val="ru-RU"/>
        </w:rPr>
        <w:t>_</w:t>
      </w:r>
      <w:r>
        <w:t>age</w:t>
      </w:r>
      <w:r w:rsidRPr="00335A21">
        <w:rPr>
          <w:lang w:val="ru-RU"/>
        </w:rPr>
        <w:t xml:space="preserve">, </w:t>
      </w:r>
      <w:r>
        <w:t>w</w:t>
      </w:r>
      <w:r w:rsidRPr="00335A21">
        <w:rPr>
          <w:lang w:val="ru-RU"/>
        </w:rPr>
        <w:t>_</w:t>
      </w:r>
      <w:r>
        <w:t>salary</w:t>
      </w:r>
      <w:r w:rsidRPr="00335A21">
        <w:rPr>
          <w:lang w:val="ru-RU"/>
        </w:rPr>
        <w:t xml:space="preserve">, </w:t>
      </w:r>
      <w:r>
        <w:t>w</w:t>
      </w:r>
      <w:r w:rsidRPr="00335A21">
        <w:rPr>
          <w:lang w:val="ru-RU"/>
        </w:rPr>
        <w:t>_</w:t>
      </w:r>
      <w:r>
        <w:t>goals</w:t>
      </w:r>
      <w:r w:rsidRPr="00335A21">
        <w:rPr>
          <w:lang w:val="ru-RU"/>
        </w:rPr>
        <w:t xml:space="preserve">, </w:t>
      </w:r>
      <w:r>
        <w:t>w</w:t>
      </w:r>
      <w:r w:rsidRPr="00335A21">
        <w:rPr>
          <w:lang w:val="ru-RU"/>
        </w:rPr>
        <w:t>_</w:t>
      </w:r>
      <w:r>
        <w:t>assists</w:t>
      </w:r>
      <w:r w:rsidRPr="00335A21">
        <w:rPr>
          <w:lang w:val="ru-RU"/>
        </w:rPr>
        <w:t xml:space="preserve"> — веса признаков, заданные пользователем. Малые значения </w:t>
      </w:r>
      <w:r>
        <w:t>d</w:t>
      </w:r>
      <w:r w:rsidRPr="00335A21">
        <w:rPr>
          <w:lang w:val="ru-RU"/>
        </w:rPr>
        <w:t>(</w:t>
      </w:r>
      <w:r>
        <w:t>c</w:t>
      </w:r>
      <w:r w:rsidRPr="00335A21">
        <w:rPr>
          <w:lang w:val="ru-RU"/>
        </w:rPr>
        <w:t>) соответствуют большему сходству с идеальной точкой, а нулевое значение означает полное совпадение по всем учтённым признакам.</w:t>
      </w:r>
    </w:p>
    <w:p w14:paraId="4405D7BA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Знаменатели нормировки — 40 лет, 50 миллионов долларов, 30 голов, 25 передач — выбраны исходя из реалистичных пределов соответствующих величин. Возраст профессионального футболиста редко превышает 40 лет, верхний предел зарплат на современном рынке составляет порядка 50 миллионов долларов, а 30 голов и 25 передач — это характерные предельные значения статистики для лучших представителей соответствующих амплуа. Такая нормировка приводит все слагаемые к сопоставимому масштабу и предотвращает доминирование одного признака за счёт другого, что было бы неизбежно при использовании сырых разностей.</w:t>
      </w:r>
    </w:p>
    <w:p w14:paraId="2F31D2B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С математической точки зрения такая метрика близка к взвешенной норме </w:t>
      </w:r>
      <w:r>
        <w:t>L</w:t>
      </w:r>
      <w:r w:rsidRPr="00335A21">
        <w:rPr>
          <w:lang w:val="ru-RU"/>
        </w:rPr>
        <w:t xml:space="preserve">1 (манхэттенской), а не к евклидовой </w:t>
      </w:r>
      <w:r>
        <w:t>L</w:t>
      </w:r>
      <w:r w:rsidRPr="00335A21">
        <w:rPr>
          <w:lang w:val="ru-RU"/>
        </w:rPr>
        <w:t xml:space="preserve">2. Выбор </w:t>
      </w:r>
      <w:r>
        <w:t>L</w:t>
      </w:r>
      <w:r w:rsidRPr="00335A21">
        <w:rPr>
          <w:lang w:val="ru-RU"/>
        </w:rPr>
        <w:t xml:space="preserve">1 обусловлен лучшей интерпретируемостью результата для конечного пользователя: сумма нормированных отклонений напрямую отражает «количество шагов», на которое кандидат отстоит от идеала по каждому признаку отдельно. Также </w:t>
      </w:r>
      <w:r>
        <w:t>L</w:t>
      </w:r>
      <w:r w:rsidRPr="00335A21">
        <w:rPr>
          <w:lang w:val="ru-RU"/>
        </w:rPr>
        <w:t>1 более устойчива к выбросам, что характерно для разнородной статистики игроков разных амплуа.</w:t>
      </w:r>
    </w:p>
    <w:p w14:paraId="256C74CB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4CC954D4" w14:textId="77777777" w:rsidR="00F732A4" w:rsidRDefault="00000000">
      <w:pPr>
        <w:spacing w:after="120"/>
      </w:pPr>
      <w:r>
        <w:rPr>
          <w:b/>
        </w:rPr>
        <w:t xml:space="preserve">5.3. </w:t>
      </w:r>
      <w:proofErr w:type="spellStart"/>
      <w:r>
        <w:rPr>
          <w:b/>
        </w:rPr>
        <w:t>Управление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весами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интерпретация</w:t>
      </w:r>
      <w:proofErr w:type="spellEnd"/>
    </w:p>
    <w:p w14:paraId="62C834FC" w14:textId="055604D5" w:rsidR="00F732A4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Веса </w:t>
      </w:r>
      <w:r>
        <w:t>w</w:t>
      </w:r>
      <w:r w:rsidRPr="00335A21">
        <w:rPr>
          <w:lang w:val="ru-RU"/>
        </w:rPr>
        <w:t>_</w:t>
      </w:r>
      <w:r>
        <w:t>age</w:t>
      </w:r>
      <w:r w:rsidRPr="00335A21">
        <w:rPr>
          <w:lang w:val="ru-RU"/>
        </w:rPr>
        <w:t xml:space="preserve">, </w:t>
      </w:r>
      <w:r>
        <w:t>w</w:t>
      </w:r>
      <w:r w:rsidRPr="00335A21">
        <w:rPr>
          <w:lang w:val="ru-RU"/>
        </w:rPr>
        <w:t>_</w:t>
      </w:r>
      <w:r>
        <w:t>salary</w:t>
      </w:r>
      <w:r w:rsidRPr="00335A21">
        <w:rPr>
          <w:lang w:val="ru-RU"/>
        </w:rPr>
        <w:t xml:space="preserve">, </w:t>
      </w:r>
      <w:r>
        <w:t>w</w:t>
      </w:r>
      <w:r w:rsidRPr="00335A21">
        <w:rPr>
          <w:lang w:val="ru-RU"/>
        </w:rPr>
        <w:t>_</w:t>
      </w:r>
      <w:r>
        <w:t>goals</w:t>
      </w:r>
      <w:r w:rsidRPr="00335A21">
        <w:rPr>
          <w:lang w:val="ru-RU"/>
        </w:rPr>
        <w:t xml:space="preserve">, </w:t>
      </w:r>
      <w:r>
        <w:t>w</w:t>
      </w:r>
      <w:r w:rsidRPr="00335A21">
        <w:rPr>
          <w:lang w:val="ru-RU"/>
        </w:rPr>
        <w:t>_</w:t>
      </w:r>
      <w:r>
        <w:t>assists</w:t>
      </w:r>
      <w:r w:rsidRPr="00335A21">
        <w:rPr>
          <w:lang w:val="ru-RU"/>
        </w:rPr>
        <w:t xml:space="preserve"> позволяют пользователю гибко настраивать важность каждого признака. Если интерес </w:t>
      </w:r>
      <w:r w:rsidRPr="00335A21">
        <w:rPr>
          <w:lang w:val="ru-RU"/>
        </w:rPr>
        <w:lastRenderedPageBreak/>
        <w:t xml:space="preserve">представляет только статистика, можно установить </w:t>
      </w:r>
      <w:r>
        <w:t>w</w:t>
      </w:r>
      <w:r w:rsidRPr="00335A21">
        <w:rPr>
          <w:lang w:val="ru-RU"/>
        </w:rPr>
        <w:t>_</w:t>
      </w:r>
      <w:r>
        <w:t>age</w:t>
      </w:r>
      <w:r w:rsidRPr="00335A21">
        <w:rPr>
          <w:lang w:val="ru-RU"/>
        </w:rPr>
        <w:t xml:space="preserve"> = 0 и </w:t>
      </w:r>
      <w:r>
        <w:t>w</w:t>
      </w:r>
      <w:r w:rsidRPr="00335A21">
        <w:rPr>
          <w:lang w:val="ru-RU"/>
        </w:rPr>
        <w:t>_</w:t>
      </w:r>
      <w:r>
        <w:t>salary</w:t>
      </w:r>
      <w:r w:rsidRPr="00335A21">
        <w:rPr>
          <w:lang w:val="ru-RU"/>
        </w:rPr>
        <w:t xml:space="preserve"> = 0; если, наоборот, требуется подобрать молодого и недорогого игрока вне зависимости от его прошлых результатов, можно установить </w:t>
      </w:r>
      <w:r>
        <w:t>w</w:t>
      </w:r>
      <w:r w:rsidRPr="00335A21">
        <w:rPr>
          <w:lang w:val="ru-RU"/>
        </w:rPr>
        <w:t>_</w:t>
      </w:r>
      <w:r>
        <w:t>goals</w:t>
      </w:r>
      <w:r w:rsidRPr="00335A21">
        <w:rPr>
          <w:lang w:val="ru-RU"/>
        </w:rPr>
        <w:t xml:space="preserve"> = 0 и </w:t>
      </w:r>
      <w:r>
        <w:t>w</w:t>
      </w:r>
      <w:r w:rsidRPr="00335A21">
        <w:rPr>
          <w:lang w:val="ru-RU"/>
        </w:rPr>
        <w:t>_</w:t>
      </w:r>
      <w:r>
        <w:t>assists</w:t>
      </w:r>
      <w:r w:rsidRPr="00335A21">
        <w:rPr>
          <w:lang w:val="ru-RU"/>
        </w:rPr>
        <w:t xml:space="preserve"> = 0. Значения весов лежат в диапазоне от 0 до 3 с шагом 0,1, что обеспечивает достаточную гранулярность для практически значимых сценариев.</w:t>
      </w:r>
      <w:r w:rsidR="00335A21">
        <w:rPr>
          <w:lang w:val="ru-RU"/>
        </w:rPr>
        <w:t xml:space="preserve"> Пример приведен в Рисунке 8.</w:t>
      </w:r>
    </w:p>
    <w:p w14:paraId="45A7E080" w14:textId="67105A3D" w:rsidR="00335A21" w:rsidRDefault="00335A21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drawing>
          <wp:inline distT="0" distB="0" distL="0" distR="0" wp14:anchorId="7962D1DD" wp14:editId="321FA71F">
            <wp:extent cx="5486400" cy="3312795"/>
            <wp:effectExtent l="0" t="0" r="0" b="1905"/>
            <wp:docPr id="164393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33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2DD5" w14:textId="39A79505" w:rsidR="00335A21" w:rsidRPr="00E36AA9" w:rsidRDefault="00335A21" w:rsidP="00335A21">
      <w:pPr>
        <w:spacing w:before="80" w:after="160"/>
        <w:ind w:firstLine="0"/>
        <w:jc w:val="center"/>
        <w:rPr>
          <w:lang w:val="ru-RU"/>
        </w:rPr>
      </w:pPr>
      <w:r w:rsidRPr="00E36AA9">
        <w:rPr>
          <w:lang w:val="ru-RU"/>
        </w:rPr>
        <w:t xml:space="preserve">Рисунок 4 — Пример </w:t>
      </w:r>
      <w:r>
        <w:rPr>
          <w:lang w:val="ru-RU"/>
        </w:rPr>
        <w:t>расстановки весов</w:t>
      </w:r>
    </w:p>
    <w:p w14:paraId="35A59DEF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Установка нулевого значения для всех весов лишена смысла: в этом случае расстояние всегда равно нулю, и сортировка вырождается в порядок имени игроков. Этот случай не приводит к ошибке, но не несёт полезной информации, и в интерфейсе оставлен на ответственность пользователя. В качестве защиты можно было бы добавить подсказку или предупреждение, однако даже в текущем виде ситуация не приводит к некорректным данным или сбою системы.</w:t>
      </w:r>
    </w:p>
    <w:p w14:paraId="2DA8B35D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 xml:space="preserve">Интерпретация значения </w:t>
      </w:r>
      <w:r>
        <w:t>d</w:t>
      </w:r>
      <w:r w:rsidRPr="00335A21">
        <w:rPr>
          <w:lang w:val="ru-RU"/>
        </w:rPr>
        <w:t>(</w:t>
      </w:r>
      <w:r>
        <w:t>c</w:t>
      </w:r>
      <w:r w:rsidRPr="00335A21">
        <w:rPr>
          <w:lang w:val="ru-RU"/>
        </w:rPr>
        <w:t xml:space="preserve">) в численном выражении интуитивна: оно показывает «сколько нормированных шкал» отделяет кандидата от идеального профиля. Если </w:t>
      </w:r>
      <w:r>
        <w:t>d</w:t>
      </w:r>
      <w:r w:rsidRPr="00335A21">
        <w:rPr>
          <w:lang w:val="ru-RU"/>
        </w:rPr>
        <w:t>(</w:t>
      </w:r>
      <w:r>
        <w:t>c</w:t>
      </w:r>
      <w:r w:rsidRPr="00335A21">
        <w:rPr>
          <w:lang w:val="ru-RU"/>
        </w:rPr>
        <w:t>) ≈ 1, это означает, что кандидат отстоит от идеала ровно на одну полную нормировочную шкалу с учётом весов. Меньшие значения говорят о более близком соответствии. Это свойство облегчает сравнение между кандидатами и помогает пользователю принимать обоснованные решения.</w:t>
      </w:r>
    </w:p>
    <w:p w14:paraId="3BF5D2F3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Поскольку вес каждого признака умножается на нормированное отклонение, интерпретация весов также становится прозрачной. Например, при </w:t>
      </w:r>
      <w:r>
        <w:t>w</w:t>
      </w:r>
      <w:r w:rsidRPr="00335A21">
        <w:rPr>
          <w:lang w:val="ru-RU"/>
        </w:rPr>
        <w:t>_</w:t>
      </w:r>
      <w:r>
        <w:t>goals</w:t>
      </w:r>
      <w:r w:rsidRPr="00335A21">
        <w:rPr>
          <w:lang w:val="ru-RU"/>
        </w:rPr>
        <w:t xml:space="preserve"> = 1,5 признак «голы» вносит в общее расстояние полтора раза больше, чем такое же относительное отклонение по другому признаку с весом 1,0. В сочетании с одинаковой нормировкой это даёт ясную картину влияния каждого фактора на итоговое ранжирование.</w:t>
      </w:r>
    </w:p>
    <w:p w14:paraId="60AA77C9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06C24D1D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 xml:space="preserve">5.4. Реализация в </w:t>
      </w:r>
      <w:r>
        <w:rPr>
          <w:b/>
        </w:rPr>
        <w:t>SQL</w:t>
      </w:r>
    </w:p>
    <w:p w14:paraId="67150502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Расчёт значения </w:t>
      </w:r>
      <w:r>
        <w:t>d</w:t>
      </w:r>
      <w:r w:rsidRPr="00335A21">
        <w:rPr>
          <w:lang w:val="ru-RU"/>
        </w:rPr>
        <w:t>(</w:t>
      </w:r>
      <w:r>
        <w:t>c</w:t>
      </w:r>
      <w:r w:rsidRPr="00335A21">
        <w:rPr>
          <w:lang w:val="ru-RU"/>
        </w:rPr>
        <w:t xml:space="preserve">) для каждого кандидата выполняется в подзапросе </w:t>
      </w:r>
      <w:r>
        <w:t>SQL</w:t>
      </w:r>
      <w:r w:rsidRPr="00335A21">
        <w:rPr>
          <w:lang w:val="ru-RU"/>
        </w:rPr>
        <w:t xml:space="preserve">. Это решение обусловлено двумя соображениями. Во-первых, СУБД способна эффективно вычислять выражения для большого количества строк с минимальными накладными расходами; этому способствуют конвейерное выполнение и оптимизация на уровне планов запросов. Во-вторых, передача результатов в </w:t>
      </w:r>
      <w:r>
        <w:t>Python</w:t>
      </w:r>
      <w:r w:rsidRPr="00335A21">
        <w:rPr>
          <w:lang w:val="ru-RU"/>
        </w:rPr>
        <w:t xml:space="preserve"> с последующей сортировкой потребовала бы выкачивания всей выборки целиком, что неэффективно при больших размерах.</w:t>
      </w:r>
    </w:p>
    <w:p w14:paraId="2C6E15C3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В коде проекта расчёт реализован в модуле `</w:t>
      </w:r>
      <w:proofErr w:type="spellStart"/>
      <w:r>
        <w:t>db</w:t>
      </w:r>
      <w:proofErr w:type="spellEnd"/>
      <w:r w:rsidRPr="00335A21">
        <w:rPr>
          <w:lang w:val="ru-RU"/>
        </w:rPr>
        <w:t>_</w:t>
      </w:r>
      <w:r>
        <w:t>connection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`, в функции `</w:t>
      </w:r>
      <w:r>
        <w:t>search</w:t>
      </w:r>
      <w:r w:rsidRPr="00335A21">
        <w:rPr>
          <w:lang w:val="ru-RU"/>
        </w:rPr>
        <w:t>_</w:t>
      </w:r>
      <w:r>
        <w:t>ideal</w:t>
      </w:r>
      <w:r w:rsidRPr="00335A21">
        <w:rPr>
          <w:lang w:val="ru-RU"/>
        </w:rPr>
        <w:t>_</w:t>
      </w:r>
      <w:r>
        <w:t>profile</w:t>
      </w:r>
      <w:r w:rsidRPr="00335A21">
        <w:rPr>
          <w:lang w:val="ru-RU"/>
        </w:rPr>
        <w:t>_</w:t>
      </w:r>
      <w:r>
        <w:t>players</w:t>
      </w:r>
      <w:r w:rsidRPr="00335A21">
        <w:rPr>
          <w:lang w:val="ru-RU"/>
        </w:rPr>
        <w:t xml:space="preserve">`. Внутри функции собирается строка </w:t>
      </w:r>
      <w:r>
        <w:t>SELECT</w:t>
      </w:r>
      <w:r w:rsidRPr="00335A21">
        <w:rPr>
          <w:lang w:val="ru-RU"/>
        </w:rPr>
        <w:t>, в которой к стандартным полям добавляется выражение `</w:t>
      </w:r>
      <w:r>
        <w:t>fit</w:t>
      </w:r>
      <w:r w:rsidRPr="00335A21">
        <w:rPr>
          <w:lang w:val="ru-RU"/>
        </w:rPr>
        <w:t>_</w:t>
      </w:r>
      <w:proofErr w:type="spellStart"/>
      <w:r>
        <w:t>dist</w:t>
      </w:r>
      <w:proofErr w:type="spellEnd"/>
      <w:r w:rsidRPr="00335A21">
        <w:rPr>
          <w:lang w:val="ru-RU"/>
        </w:rPr>
        <w:t xml:space="preserve">` — реализация формулы расстояния. Веса и значения целевого профиля передаются в виде параметров запроса, что предотвращает </w:t>
      </w:r>
      <w:r>
        <w:t>SQL</w:t>
      </w:r>
      <w:r w:rsidRPr="00335A21">
        <w:rPr>
          <w:lang w:val="ru-RU"/>
        </w:rPr>
        <w:t xml:space="preserve">-инъекции и позволяет </w:t>
      </w:r>
      <w:r>
        <w:t>PostgreSQL</w:t>
      </w:r>
      <w:r w:rsidRPr="00335A21">
        <w:rPr>
          <w:lang w:val="ru-RU"/>
        </w:rPr>
        <w:t xml:space="preserve"> переиспользовать план выполнения для повторяющихся вызовов.</w:t>
      </w:r>
    </w:p>
    <w:p w14:paraId="1645B33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Сортировка выполняется по `</w:t>
      </w:r>
      <w:r>
        <w:t>fit</w:t>
      </w:r>
      <w:r w:rsidRPr="00335A21">
        <w:rPr>
          <w:lang w:val="ru-RU"/>
        </w:rPr>
        <w:t>_</w:t>
      </w:r>
      <w:proofErr w:type="spellStart"/>
      <w:r>
        <w:t>dist</w:t>
      </w:r>
      <w:proofErr w:type="spellEnd"/>
      <w:r w:rsidRPr="00335A21">
        <w:rPr>
          <w:lang w:val="ru-RU"/>
        </w:rPr>
        <w:t xml:space="preserve"> </w:t>
      </w:r>
      <w:r>
        <w:t>ASC</w:t>
      </w:r>
      <w:r w:rsidRPr="00335A21">
        <w:rPr>
          <w:lang w:val="ru-RU"/>
        </w:rPr>
        <w:t xml:space="preserve">`, после чего применяется </w:t>
      </w:r>
      <w:r>
        <w:t>LIMIT</w:t>
      </w:r>
      <w:r w:rsidRPr="00335A21">
        <w:rPr>
          <w:lang w:val="ru-RU"/>
        </w:rPr>
        <w:t xml:space="preserve"> и </w:t>
      </w:r>
      <w:r>
        <w:t>OFFSET</w:t>
      </w:r>
      <w:r w:rsidRPr="00335A21">
        <w:rPr>
          <w:lang w:val="ru-RU"/>
        </w:rPr>
        <w:t xml:space="preserve"> для пагинации. Дополнительная сортировка по имени игрока и его идентификатору обеспечивает детерминированный порядок при равных значениях расстояния. Использование агрегатной функции </w:t>
      </w:r>
      <w:r>
        <w:t>COALESCE</w:t>
      </w:r>
      <w:r w:rsidRPr="00335A21">
        <w:rPr>
          <w:lang w:val="ru-RU"/>
        </w:rPr>
        <w:t xml:space="preserve"> при работе с потенциально </w:t>
      </w:r>
      <w:r>
        <w:t>NULL</w:t>
      </w:r>
      <w:r w:rsidRPr="00335A21">
        <w:rPr>
          <w:lang w:val="ru-RU"/>
        </w:rPr>
        <w:t>-</w:t>
      </w:r>
      <w:proofErr w:type="spellStart"/>
      <w:r w:rsidRPr="00335A21">
        <w:rPr>
          <w:lang w:val="ru-RU"/>
        </w:rPr>
        <w:t>ными</w:t>
      </w:r>
      <w:proofErr w:type="spellEnd"/>
      <w:r w:rsidRPr="00335A21">
        <w:rPr>
          <w:lang w:val="ru-RU"/>
        </w:rPr>
        <w:t xml:space="preserve"> значениями голов и передач предотвращает аномалии при сравнении кандидатов с неполными данными.</w:t>
      </w:r>
    </w:p>
    <w:p w14:paraId="0AF9ACAA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Комбинация общей функции `_</w:t>
      </w:r>
      <w:r>
        <w:t>scout</w:t>
      </w:r>
      <w:r w:rsidRPr="00335A21">
        <w:rPr>
          <w:lang w:val="ru-RU"/>
        </w:rPr>
        <w:t>_</w:t>
      </w:r>
      <w:r>
        <w:t>base</w:t>
      </w:r>
      <w:r w:rsidRPr="00335A21">
        <w:rPr>
          <w:lang w:val="ru-RU"/>
        </w:rPr>
        <w:t>_</w:t>
      </w:r>
      <w:r>
        <w:t>from</w:t>
      </w:r>
      <w:r w:rsidRPr="00335A21">
        <w:rPr>
          <w:lang w:val="ru-RU"/>
        </w:rPr>
        <w:t>_</w:t>
      </w:r>
      <w:r>
        <w:t>where</w:t>
      </w:r>
      <w:r w:rsidRPr="00335A21">
        <w:rPr>
          <w:lang w:val="ru-RU"/>
        </w:rPr>
        <w:t xml:space="preserve">` и расширения её вычислением расстояния иллюстрирует принцип </w:t>
      </w:r>
      <w:r>
        <w:t>DRY</w:t>
      </w:r>
      <w:r w:rsidRPr="00335A21">
        <w:rPr>
          <w:lang w:val="ru-RU"/>
        </w:rPr>
        <w:t xml:space="preserve"> (</w:t>
      </w:r>
      <w:r>
        <w:t>Don</w:t>
      </w:r>
      <w:r w:rsidRPr="00335A21">
        <w:rPr>
          <w:lang w:val="ru-RU"/>
        </w:rPr>
        <w:t>'</w:t>
      </w:r>
      <w:r>
        <w:t>t</w:t>
      </w:r>
      <w:r w:rsidRPr="00335A21">
        <w:rPr>
          <w:lang w:val="ru-RU"/>
        </w:rPr>
        <w:t xml:space="preserve"> </w:t>
      </w:r>
      <w:r>
        <w:t>Repeat</w:t>
      </w:r>
      <w:r w:rsidRPr="00335A21">
        <w:rPr>
          <w:lang w:val="ru-RU"/>
        </w:rPr>
        <w:t xml:space="preserve"> </w:t>
      </w:r>
      <w:r>
        <w:t>Yourself</w:t>
      </w:r>
      <w:r w:rsidRPr="00335A21">
        <w:rPr>
          <w:lang w:val="ru-RU"/>
        </w:rPr>
        <w:t xml:space="preserve">) в контексте </w:t>
      </w:r>
      <w:r>
        <w:t>SQL</w:t>
      </w:r>
      <w:r w:rsidRPr="00335A21">
        <w:rPr>
          <w:lang w:val="ru-RU"/>
        </w:rPr>
        <w:t>-запросов: одни и те же критерии фильтрации используются как в скаутинге, так и в рекомендательной системе, что устраняет рассогласование и сокращает поверхность изменений при доработке системы.</w:t>
      </w:r>
    </w:p>
    <w:p w14:paraId="27619B26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6689CCC8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5.5. Сценарии использования</w:t>
      </w:r>
    </w:p>
    <w:p w14:paraId="4F81F58A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Рассмотрим первый сценарий — подбор бомбардира. Пользователь задаёт ограничения: возраст 22–30 лет, амплуа «Нападающий», диапазон зарплаты до 8 миллионов. Идеальный профиль: возраст 26 </w:t>
      </w:r>
      <w:r w:rsidRPr="00335A21">
        <w:rPr>
          <w:lang w:val="ru-RU"/>
        </w:rPr>
        <w:lastRenderedPageBreak/>
        <w:t>лет, зарплата 6 миллионов, голы 18, передачи 6. Веса: возраст 0,8, зарплата 1,0, голы 1,5, передачи 0,5. С такими настройками система отдаст предпочтение кандидатам с наибольшим количеством голов, при этом не будет жёстко требовать соответствия по возрасту и передачам, что соответствует реальной задаче поиска игрока завершающей стадии атак.</w:t>
      </w:r>
    </w:p>
    <w:p w14:paraId="47B583A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Второй сценарий — подбор универсального полузащитника. Пользователь задаёт ограничения: возраст 23–28 лет, амплуа «Полузащитник», подкласс «Атакующий полузащитник». Идеальный профиль: возраст 25 лет, зарплата 4 миллиона, голы 8, передачи 12. Веса: 1,0/1,0/1,0/1,2. С такими настройками система покажет игроков, чьи показатели наиболее равномерно распределены между голами и передачами, с лёгким приоритетом передач, что характерно для классического плеймейкера.</w:t>
      </w:r>
    </w:p>
    <w:p w14:paraId="1988735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Третий сценарий — подбор молодого и недорогого защитника. Возраст 18–22, амплуа «Защитник», зарплата до 2 миллионов. Идеал: возраст 20, зарплата 1,2 миллиона, голы 2, передачи 4. Веса: 1,5/1,0/0,5/0,5. Здесь приоритет отдан возрасту, а статистика играет второстепенную роль, что соответствует задаче формирования резерва клуба и инвестиций в молодых игроков с потенциалом.</w:t>
      </w:r>
    </w:p>
    <w:p w14:paraId="22BC8F25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Четвёртый сценарий — поиск свободного агента опытного уровня. Включается флаг «только свободные агенты», возрастной диапазон 28–34 года, амплуа любое. Идеальный профиль: возраст 30, зарплата 3 миллиона, голы 10, передачи 8. Веса: 0,7/1,2/1,0/1,0. С такими параметрами система отдаст приоритет сочетанию финансовой выгоды </w:t>
      </w:r>
      <w:r w:rsidRPr="00335A21">
        <w:rPr>
          <w:lang w:val="ru-RU"/>
        </w:rPr>
        <w:lastRenderedPageBreak/>
        <w:t>и подтверждённой статистики, что характерно для пополнения состава за счёт свободных агентов.</w:t>
      </w:r>
    </w:p>
    <w:p w14:paraId="36CC3211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Каждый сценарий демонстрирует, как один и тот же алгоритм может решать разные задачи скаутинга, изменяя лишь набор ограничений и весов. Это подчёркивает гибкость подхода и его пригодность как универсального инструмента в составе аналитического стека клуба.</w:t>
      </w:r>
    </w:p>
    <w:p w14:paraId="52A995C9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4EE4112B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5.6. Преимущества подхода</w:t>
      </w:r>
    </w:p>
    <w:p w14:paraId="1E736D9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Применённый подход обладает рядом существенных преимуществ. Во-первых, он полностью прозрачен: пользователь видит и контролирует все параметры алгоритма, а итоговое расстояние интерпретируемо. В отличие от моделей с обучением, у которых результат может казаться «магическим», здесь каждый шаг поддаётся анализу и обоснованию.</w:t>
      </w:r>
    </w:p>
    <w:p w14:paraId="4D404B4A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Во-вторых, алгоритм не требует обучения: достаточно эталонных значений признаков, которые уже хранятся в базе данных. Это снимает целый класс проблем, связанных с подготовкой обучающих выборок, выбором </w:t>
      </w:r>
      <w:proofErr w:type="spellStart"/>
      <w:r w:rsidRPr="00335A21">
        <w:rPr>
          <w:lang w:val="ru-RU"/>
        </w:rPr>
        <w:t>гиперпараметров</w:t>
      </w:r>
      <w:proofErr w:type="spellEnd"/>
      <w:r w:rsidRPr="00335A21">
        <w:rPr>
          <w:lang w:val="ru-RU"/>
        </w:rPr>
        <w:t xml:space="preserve"> и переобучением. Система готова к использованию сразу после развёртывания базовой схемы.</w:t>
      </w:r>
    </w:p>
    <w:p w14:paraId="36954561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В-третьих, выполнение полностью на стороне СУБД обеспечивает высокую производительность даже при большом количестве записей. </w:t>
      </w:r>
      <w:r>
        <w:t>PostgreSQL</w:t>
      </w:r>
      <w:r w:rsidRPr="00335A21">
        <w:rPr>
          <w:lang w:val="ru-RU"/>
        </w:rPr>
        <w:t xml:space="preserve"> обрабатывает выражения для тысяч строк за миллисекунды, а пагинация с </w:t>
      </w:r>
      <w:r>
        <w:t>LIMIT</w:t>
      </w:r>
      <w:r w:rsidRPr="00335A21">
        <w:rPr>
          <w:lang w:val="ru-RU"/>
        </w:rPr>
        <w:t xml:space="preserve"> и </w:t>
      </w:r>
      <w:r>
        <w:t>OFFSET</w:t>
      </w:r>
      <w:r w:rsidRPr="00335A21">
        <w:rPr>
          <w:lang w:val="ru-RU"/>
        </w:rPr>
        <w:t xml:space="preserve"> позволяет показывать результаты постранично без выкачивания всей выборки.</w:t>
      </w:r>
    </w:p>
    <w:p w14:paraId="17935882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Наконец, рекомендательная система естественно интегрируется с механизмом фильтрации скаута: одни и те же критерии могут использоваться как для жёсткого отбора, так и для определения идеального профиля. Это обеспечивает целостный пользовательский опыт и упрощает обучение пользователей: освоив интерфейс скаута, пользователь сразу понимает работу рекомендаций.</w:t>
      </w:r>
    </w:p>
    <w:p w14:paraId="0AB72488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2F013CD0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5.7. Ограничения и возможные улучшения</w:t>
      </w:r>
    </w:p>
    <w:p w14:paraId="5D86D55F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В то же время описанный подход имеет ряд ограничений. Он не учитывает скрытые факторы (например, психологическую совместимость с тренером, физическую форму, недавние травмы), а также не способен обнаружить нелинейные зависимости между признаками. Расчёт основан на абсолютных значениях разностей, тогда как в реальности относительные изменения могут быть важнее: например, разница в 5 миллионов между зарплатами 2 и 7 миллионов воспринимается совершенно иначе, чем такая же разница между 50 и 55 миллионами.</w:t>
      </w:r>
    </w:p>
    <w:p w14:paraId="18B4873D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Также текущая реализация не учитывает позиционную специфику признаков. Для вратарей голы и передачи практически нерелевантны, и при включении их в формулу расчёта вратари автоматически оказываются «далеко от идеала» независимо от своих профессиональных качеств. Возможным решением является введение позиционно-зависимой нормировки или вообще иного набора признаков для отдельных амплуа.</w:t>
      </w:r>
    </w:p>
    <w:p w14:paraId="60B4EDF3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 xml:space="preserve">Возможные направления развития включают использование коллаборативной фильтрации (если в систему добавятся данные о том, как ранее принимались решения о трансферах), обучение моделей на исторических данных трансферов, добавление дополнительных признаков (например, минут на поле, </w:t>
      </w:r>
      <w:proofErr w:type="spellStart"/>
      <w:r w:rsidRPr="00335A21">
        <w:rPr>
          <w:lang w:val="ru-RU"/>
        </w:rPr>
        <w:t>пасовая</w:t>
      </w:r>
      <w:proofErr w:type="spellEnd"/>
      <w:r w:rsidRPr="00335A21">
        <w:rPr>
          <w:lang w:val="ru-RU"/>
        </w:rPr>
        <w:t xml:space="preserve"> точность, дистанция, перехваты) и применение метрик, специфичных для амплуа. Машинное обучение позволит выявлять неочевидные комбинации признаков, ассоциированные с успешными трансферами.</w:t>
      </w:r>
    </w:p>
    <w:p w14:paraId="1819655C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Ещё одно перспективное направление — внедрение многокритериальной оптимизации: вместо единого скалярного расстояния можно показывать пользователю Парето-фронт кандидатов, оптимальных по нескольким критериям одновременно. В таком представлении пользователь сам решает, какие компромиссы между признаками приемлемы, и система не навязывает единый «идеал». Это требует более сложного интерфейса, но даёт большую информативность.</w:t>
      </w:r>
    </w:p>
    <w:p w14:paraId="21524B5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Перспективным дополнением является также объяснимость рекомендаций: для каждого кандидата можно показывать вклад каждого признака в итоговое расстояние, что позволит пользователю быстро понимать, почему один игрок оказался выше другого. Технически такая разбивка уже доступна в формуле расстояния, и её визуализация не потребует существенных изменений алгоритма.</w:t>
      </w:r>
    </w:p>
    <w:p w14:paraId="6D214F66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31EFF37E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5.8. Сравнение с другими типами рекомендательных систем</w:t>
      </w:r>
    </w:p>
    <w:p w14:paraId="5D5CF0EE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В классической литературе по рекомендательным системам выделяют несколько семейств методов: контентные, коллаборативные (на основе пользовательского сходства или элементов), гибридные, а также модели на основе матричной факторизации и нейронных сетей. Каждое семейство имеет свои преимущества и ограничения, а выбор подходящего метода определяется задачей и доступными данными.</w:t>
      </w:r>
    </w:p>
    <w:p w14:paraId="5193B13A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Контентный подход, реализованный в проекте, является наиболее простым и прозрачным. Он не требует исторических данных взаимодействия пользователей с системой и легко настраивается. В то же время он ограничен «холодным стартом наоборот»: если в базе нет признаков, отражающих реальные предпочтения пользователя, система не сможет их учесть.</w:t>
      </w:r>
    </w:p>
    <w:p w14:paraId="2A02E4F3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Коллаборативная фильтрация позволяет учитывать предпочтения, выявляющиеся из истории взаимодействий: «пользователи, выбиравшие подобных игроков, также интересовались…». Однако она требует достаточного объёма исторических данных и не работает на старте, что неприемлемо для учебного проекта с фиксированной базой данных.</w:t>
      </w:r>
    </w:p>
    <w:p w14:paraId="4C1600D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Гибридные методы объединяют оба подхода и в реальных промышленных системах часто демонстрируют наилучшие результаты. Учебный проект мог бы быть расширен в этом направлении: например, при наличии данных о ранее оформленных трансферах могло бы добавиться слагаемое, отражающее «успешность» схожих кандидатов в прошлом. Реализация такого расширения остаётся перспективой для дальнейшего развития.</w:t>
      </w:r>
    </w:p>
    <w:p w14:paraId="032A10CB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Глава 6. Сценарий работы и эксплуатация</w:t>
      </w:r>
    </w:p>
    <w:p w14:paraId="7FD2FE6E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5C77B520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6.1. Запуск проекта</w:t>
      </w:r>
    </w:p>
    <w:p w14:paraId="776C846F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Запуск проекта на новом устройстве выполняется по следующему алгоритму. Сначала клонируется репозиторий и устанавливаются зависимости из `</w:t>
      </w:r>
      <w:r>
        <w:t>requirements</w:t>
      </w:r>
      <w:r w:rsidRPr="00335A21">
        <w:rPr>
          <w:lang w:val="ru-RU"/>
        </w:rPr>
        <w:t>.</w:t>
      </w:r>
      <w:r>
        <w:t>txt</w:t>
      </w:r>
      <w:r w:rsidRPr="00335A21">
        <w:rPr>
          <w:lang w:val="ru-RU"/>
        </w:rPr>
        <w:t xml:space="preserve">`. Затем создаётся пустая база данных </w:t>
      </w:r>
      <w:r>
        <w:t>PostgreSQL</w:t>
      </w:r>
      <w:r w:rsidRPr="00335A21">
        <w:rPr>
          <w:lang w:val="ru-RU"/>
        </w:rPr>
        <w:t xml:space="preserve"> с именем `</w:t>
      </w:r>
      <w:r>
        <w:t>football</w:t>
      </w:r>
      <w:r w:rsidRPr="00335A21">
        <w:rPr>
          <w:lang w:val="ru-RU"/>
        </w:rPr>
        <w:t>_</w:t>
      </w:r>
      <w:r>
        <w:t>service</w:t>
      </w:r>
      <w:r w:rsidRPr="00335A21">
        <w:rPr>
          <w:lang w:val="ru-RU"/>
        </w:rPr>
        <w:t xml:space="preserve">`. После этого формируется файл </w:t>
      </w:r>
      <w:proofErr w:type="gramStart"/>
      <w:r w:rsidRPr="00335A21">
        <w:rPr>
          <w:lang w:val="ru-RU"/>
        </w:rPr>
        <w:t>`.</w:t>
      </w:r>
      <w:r>
        <w:t>env</w:t>
      </w:r>
      <w:proofErr w:type="gramEnd"/>
      <w:r w:rsidRPr="00335A21">
        <w:rPr>
          <w:lang w:val="ru-RU"/>
        </w:rPr>
        <w:t xml:space="preserve">` с параметрами подключения, копированием из шаблона </w:t>
      </w:r>
      <w:proofErr w:type="gramStart"/>
      <w:r w:rsidRPr="00335A21">
        <w:rPr>
          <w:lang w:val="ru-RU"/>
        </w:rPr>
        <w:t>`.</w:t>
      </w:r>
      <w:r>
        <w:t>env</w:t>
      </w:r>
      <w:proofErr w:type="gramEnd"/>
      <w:r w:rsidRPr="00335A21">
        <w:rPr>
          <w:lang w:val="ru-RU"/>
        </w:rPr>
        <w:t>.</w:t>
      </w:r>
      <w:r>
        <w:t>example</w:t>
      </w:r>
      <w:r w:rsidRPr="00335A21">
        <w:rPr>
          <w:lang w:val="ru-RU"/>
        </w:rPr>
        <w:t>`. Наконец, последовательно применяются `</w:t>
      </w:r>
      <w:proofErr w:type="spellStart"/>
      <w:r>
        <w:t>ddl</w:t>
      </w:r>
      <w:proofErr w:type="spellEnd"/>
      <w:r w:rsidRPr="00335A21">
        <w:rPr>
          <w:lang w:val="ru-RU"/>
        </w:rPr>
        <w:t>.</w:t>
      </w:r>
      <w:proofErr w:type="spellStart"/>
      <w:r>
        <w:t>sql</w:t>
      </w:r>
      <w:proofErr w:type="spellEnd"/>
      <w:r w:rsidRPr="00335A21">
        <w:rPr>
          <w:lang w:val="ru-RU"/>
        </w:rPr>
        <w:t>` и `</w:t>
      </w:r>
      <w:proofErr w:type="spellStart"/>
      <w:r>
        <w:t>dml</w:t>
      </w:r>
      <w:proofErr w:type="spellEnd"/>
      <w:r w:rsidRPr="00335A21">
        <w:rPr>
          <w:lang w:val="ru-RU"/>
        </w:rPr>
        <w:t>.</w:t>
      </w:r>
      <w:proofErr w:type="spellStart"/>
      <w:r>
        <w:t>sql</w:t>
      </w:r>
      <w:proofErr w:type="spellEnd"/>
      <w:r w:rsidRPr="00335A21">
        <w:rPr>
          <w:lang w:val="ru-RU"/>
        </w:rPr>
        <w:t>`, после чего запускается приложение `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</w:t>
      </w:r>
      <w:r>
        <w:t>run</w:t>
      </w:r>
      <w:r w:rsidRPr="00335A21">
        <w:rPr>
          <w:lang w:val="ru-RU"/>
        </w:rPr>
        <w:t xml:space="preserve"> </w:t>
      </w:r>
      <w:proofErr w:type="spellStart"/>
      <w:r>
        <w:t>src</w:t>
      </w:r>
      <w:proofErr w:type="spellEnd"/>
      <w:r w:rsidRPr="00335A21">
        <w:rPr>
          <w:lang w:val="ru-RU"/>
        </w:rPr>
        <w:t>/</w:t>
      </w:r>
      <w:r>
        <w:t>main</w:t>
      </w:r>
      <w:r w:rsidRPr="00335A21">
        <w:rPr>
          <w:lang w:val="ru-RU"/>
        </w:rPr>
        <w:t>.</w:t>
      </w:r>
      <w:proofErr w:type="spellStart"/>
      <w:r>
        <w:t>py</w:t>
      </w:r>
      <w:proofErr w:type="spellEnd"/>
      <w:r w:rsidRPr="00335A21">
        <w:rPr>
          <w:lang w:val="ru-RU"/>
        </w:rPr>
        <w:t>`.</w:t>
      </w:r>
    </w:p>
    <w:p w14:paraId="1921812D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Минимальная сборка ограничивается только файлами </w:t>
      </w:r>
      <w:r>
        <w:t>SQL</w:t>
      </w:r>
      <w:r w:rsidRPr="00335A21">
        <w:rPr>
          <w:lang w:val="ru-RU"/>
        </w:rPr>
        <w:t>, что упрощает первичное знакомство с проектом и проверку его работоспособности. Все демонстрационные данные, включая голы и передачи за последний сезон, входят в `</w:t>
      </w:r>
      <w:proofErr w:type="spellStart"/>
      <w:r>
        <w:t>dml</w:t>
      </w:r>
      <w:proofErr w:type="spellEnd"/>
      <w:r w:rsidRPr="00335A21">
        <w:rPr>
          <w:lang w:val="ru-RU"/>
        </w:rPr>
        <w:t>.</w:t>
      </w:r>
      <w:proofErr w:type="spellStart"/>
      <w:r>
        <w:t>sql</w:t>
      </w:r>
      <w:proofErr w:type="spellEnd"/>
      <w:r w:rsidRPr="00335A21">
        <w:rPr>
          <w:lang w:val="ru-RU"/>
        </w:rPr>
        <w:t xml:space="preserve">` и не требуют отдельного импорта. Дополнительные шаги, такие как загрузка фотографий в </w:t>
      </w:r>
      <w:r>
        <w:t>S</w:t>
      </w:r>
      <w:r w:rsidRPr="00335A21">
        <w:rPr>
          <w:lang w:val="ru-RU"/>
        </w:rPr>
        <w:t>3, выполняются опционально и не блокируют использование основной функциональности.</w:t>
      </w:r>
    </w:p>
    <w:p w14:paraId="35654FB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Для удобства повторного развёртывания и пересоздания базы данных в проекте предусмотрен скрипт `</w:t>
      </w:r>
      <w:r>
        <w:t>drop</w:t>
      </w:r>
      <w:r w:rsidRPr="00335A21">
        <w:rPr>
          <w:lang w:val="ru-RU"/>
        </w:rPr>
        <w:t>.</w:t>
      </w:r>
      <w:proofErr w:type="spellStart"/>
      <w:r>
        <w:t>sql</w:t>
      </w:r>
      <w:proofErr w:type="spellEnd"/>
      <w:r w:rsidRPr="00335A21">
        <w:rPr>
          <w:lang w:val="ru-RU"/>
        </w:rPr>
        <w:t>`. Его запуск удаляет все таблицы и связанные объекты, после чего можно заново применить `</w:t>
      </w:r>
      <w:proofErr w:type="spellStart"/>
      <w:r>
        <w:t>ddl</w:t>
      </w:r>
      <w:proofErr w:type="spellEnd"/>
      <w:r w:rsidRPr="00335A21">
        <w:rPr>
          <w:lang w:val="ru-RU"/>
        </w:rPr>
        <w:t>.</w:t>
      </w:r>
      <w:proofErr w:type="spellStart"/>
      <w:r>
        <w:t>sql</w:t>
      </w:r>
      <w:proofErr w:type="spellEnd"/>
      <w:r w:rsidRPr="00335A21">
        <w:rPr>
          <w:lang w:val="ru-RU"/>
        </w:rPr>
        <w:t>` и `</w:t>
      </w:r>
      <w:proofErr w:type="spellStart"/>
      <w:r>
        <w:t>dml</w:t>
      </w:r>
      <w:proofErr w:type="spellEnd"/>
      <w:r w:rsidRPr="00335A21">
        <w:rPr>
          <w:lang w:val="ru-RU"/>
        </w:rPr>
        <w:t>.</w:t>
      </w:r>
      <w:proofErr w:type="spellStart"/>
      <w:r>
        <w:t>sql</w:t>
      </w:r>
      <w:proofErr w:type="spellEnd"/>
      <w:r w:rsidRPr="00335A21">
        <w:rPr>
          <w:lang w:val="ru-RU"/>
        </w:rPr>
        <w:t>`. Это удобно, в частности, при отладке миграций и при подготовке демонстраций.</w:t>
      </w:r>
    </w:p>
    <w:p w14:paraId="0AB044C7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Для облачного развёртывания проект совместим с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</w:t>
      </w:r>
      <w:r>
        <w:t>Community</w:t>
      </w:r>
      <w:r w:rsidRPr="00335A21">
        <w:rPr>
          <w:lang w:val="ru-RU"/>
        </w:rPr>
        <w:t xml:space="preserve"> </w:t>
      </w:r>
      <w:r>
        <w:t>Cloud</w:t>
      </w:r>
      <w:r w:rsidRPr="00335A21">
        <w:rPr>
          <w:lang w:val="ru-RU"/>
        </w:rPr>
        <w:t xml:space="preserve"> и аналогичными платформами. В этом случае секреты задаются через панель хостинга, а файл </w:t>
      </w:r>
      <w:proofErr w:type="gramStart"/>
      <w:r w:rsidRPr="00335A21">
        <w:rPr>
          <w:lang w:val="ru-RU"/>
        </w:rPr>
        <w:t>`.</w:t>
      </w:r>
      <w:r>
        <w:t>env</w:t>
      </w:r>
      <w:proofErr w:type="gramEnd"/>
      <w:r w:rsidRPr="00335A21">
        <w:rPr>
          <w:lang w:val="ru-RU"/>
        </w:rPr>
        <w:t xml:space="preserve">` не попадает в репозиторий. Для облачных </w:t>
      </w:r>
      <w:r>
        <w:t>PostgreSQL</w:t>
      </w:r>
      <w:r w:rsidRPr="00335A21">
        <w:rPr>
          <w:lang w:val="ru-RU"/>
        </w:rPr>
        <w:t xml:space="preserve">-провайдеров рекомендуется </w:t>
      </w:r>
      <w:r w:rsidRPr="00335A21">
        <w:rPr>
          <w:lang w:val="ru-RU"/>
        </w:rPr>
        <w:lastRenderedPageBreak/>
        <w:t>указывать `</w:t>
      </w:r>
      <w:r>
        <w:t>DB</w:t>
      </w:r>
      <w:r w:rsidRPr="00335A21">
        <w:rPr>
          <w:lang w:val="ru-RU"/>
        </w:rPr>
        <w:t>_</w:t>
      </w:r>
      <w:r>
        <w:t>SSLMODE</w:t>
      </w:r>
      <w:r w:rsidRPr="00335A21">
        <w:rPr>
          <w:lang w:val="ru-RU"/>
        </w:rPr>
        <w:t>=</w:t>
      </w:r>
      <w:r>
        <w:t>require</w:t>
      </w:r>
      <w:r w:rsidRPr="00335A21">
        <w:rPr>
          <w:lang w:val="ru-RU"/>
        </w:rPr>
        <w:t>` или `</w:t>
      </w:r>
      <w:r>
        <w:t>verify</w:t>
      </w:r>
      <w:r w:rsidRPr="00335A21">
        <w:rPr>
          <w:lang w:val="ru-RU"/>
        </w:rPr>
        <w:t>-</w:t>
      </w:r>
      <w:r>
        <w:t>full</w:t>
      </w:r>
      <w:r w:rsidRPr="00335A21">
        <w:rPr>
          <w:lang w:val="ru-RU"/>
        </w:rPr>
        <w:t>`, что гарантирует шифрование соединения и проверку сертификата.</w:t>
      </w:r>
    </w:p>
    <w:p w14:paraId="274B2E3B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0A396028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6.2. Сценарии работы пользователя</w:t>
      </w:r>
    </w:p>
    <w:p w14:paraId="562AA663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Пользователь с ролью «</w:t>
      </w:r>
      <w:r>
        <w:t>user</w:t>
      </w:r>
      <w:r w:rsidRPr="00335A21">
        <w:rPr>
          <w:lang w:val="ru-RU"/>
        </w:rPr>
        <w:t>» получает доступ к четырём страницам: фильтрация клубов, дополнительная информация, скаут игрока, рекомендации по профилю. На странице фильтрации клубов пользователь применяет интересующие его условия (минимальный рейтинг, выбор города, выбор стадиона) и получает таблицу с подходящими клубами и количеством игроков в каждом. Полученные данные позволяют быстро оценить, какие клубы соответствуют заданным критериям и стоит ли продолжать работу именно с ними.</w:t>
      </w:r>
    </w:p>
    <w:p w14:paraId="3D3E053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На странице дополнительной информации пользователь может просмотреть состав конкретного клуба, его трофеи, а также список клубов из выбранной страны или клубов, выигравших указанный трофей. Карточки игроков содержат фото, имя, амплуа, подкласс, возраст, зарплату и статистические показатели. Стандартизованный визуальный формат карточек упрощает сравнение и быстрое восприятие информации.</w:t>
      </w:r>
    </w:p>
    <w:p w14:paraId="0F5B2CB5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На странице скаута пользователь формирует условия поиска игроков, после чего система возвращает страницу карточек с пагинацией. Скаут полезен, например, для выбора кандидатов на трансфер или для аналитического обзора рынка. Доступны фильтры по возрасту, клубам, исключению клуба, амплуа, подклассам и </w:t>
      </w:r>
      <w:r w:rsidRPr="00335A21">
        <w:rPr>
          <w:lang w:val="ru-RU"/>
        </w:rPr>
        <w:lastRenderedPageBreak/>
        <w:t>статистическим показателям, что обеспечивает достаточную гибкость для большинства практических задач.</w:t>
      </w:r>
    </w:p>
    <w:p w14:paraId="37CEDCC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На странице рекомендаций по профилю пользователь дополнительно задаёт целевые значения возраста, зарплаты, голов и передач, а также веса для каждого признака, после чего получает упорядоченный список наиболее похожих игроков. Каждый кандидат сопровождается значением `</w:t>
      </w:r>
      <w:r>
        <w:t>fit</w:t>
      </w:r>
      <w:r w:rsidRPr="00335A21">
        <w:rPr>
          <w:lang w:val="ru-RU"/>
        </w:rPr>
        <w:t>_</w:t>
      </w:r>
      <w:proofErr w:type="spellStart"/>
      <w:r>
        <w:t>dist</w:t>
      </w:r>
      <w:proofErr w:type="spellEnd"/>
      <w:r w:rsidRPr="00335A21">
        <w:rPr>
          <w:lang w:val="ru-RU"/>
        </w:rPr>
        <w:t>`, что упрощает сравнение и помогает оценить, насколько близок предложенный игрок к идеальной точке.</w:t>
      </w:r>
    </w:p>
    <w:p w14:paraId="15F924B3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Поля диапазонов по голам и передачам всегда активны и не требуют предварительного включения дополнительных переключателей. Это снижает когнитивную нагрузку при работе с интерфейсом и сокращает число действий, необходимых для получения результата. Введённые в эти поля значения автоматически становятся частью фильтра и применяются при формировании выборки.</w:t>
      </w:r>
    </w:p>
    <w:p w14:paraId="1201AF69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65B31474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6.3. Сценарии работы репортера</w:t>
      </w:r>
    </w:p>
    <w:p w14:paraId="222480A8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Пользователь с ролью «</w:t>
      </w:r>
      <w:r>
        <w:t>reporter</w:t>
      </w:r>
      <w:r w:rsidRPr="00335A21">
        <w:rPr>
          <w:lang w:val="ru-RU"/>
        </w:rPr>
        <w:t>» получает все возможности обычного пользователя, а также страницу «Добавить трофей клубу». На этой странице репортёр выбирает клуб и трофей из списков, указывает год победы и нажимает кнопку добавления. Система проверяет уникальность сочетания (клуб, трофей, год) и при успехе добавляет запись в таблицу `</w:t>
      </w:r>
      <w:r>
        <w:t>Club</w:t>
      </w:r>
      <w:r w:rsidRPr="00335A21">
        <w:rPr>
          <w:lang w:val="ru-RU"/>
        </w:rPr>
        <w:t>_</w:t>
      </w:r>
      <w:r>
        <w:t>Trophy</w:t>
      </w:r>
      <w:r w:rsidRPr="00335A21">
        <w:rPr>
          <w:lang w:val="ru-RU"/>
        </w:rPr>
        <w:t>`, обновляя отображение трофеев на пользовательских страницах.</w:t>
      </w:r>
    </w:p>
    <w:p w14:paraId="6D6870B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lastRenderedPageBreak/>
        <w:t>Этот сценарий моделирует обновление спортивных новостей: после завершения турнира журналист получает оперативную возможность зафиксировать его исход в системе, что отражается на витринах для всех пользователей. В реальной практике обновление витрин с задержкой может быть критично — например, в момент окончания финала кубка спрос на актуальные данные достигает пика. Архитектура проекта позволяет таким обновлениям становиться видимыми сразу после фиксации в базе.</w:t>
      </w:r>
    </w:p>
    <w:p w14:paraId="5AB810F6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Для дополнительного контроля качества данных в перспективе можно ввести процедуру модерации: репортёрский интерфейс будет оформлять заявку, а администратор подтверждать её. Текущая реализация не предусматривает такого разграничения, чтобы упростить демонстрацию ключевой функциональности и сохранить компактность проекта.</w:t>
      </w:r>
    </w:p>
    <w:p w14:paraId="626FA57A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702C19AD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6.4. Сценарии работы администратора</w:t>
      </w:r>
    </w:p>
    <w:p w14:paraId="66E1F25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Пользователь с ролью «</w:t>
      </w:r>
      <w:r>
        <w:t>admin</w:t>
      </w:r>
      <w:r w:rsidRPr="00335A21">
        <w:rPr>
          <w:lang w:val="ru-RU"/>
        </w:rPr>
        <w:t>» получает полный набор страниц, в том числе страницу оформления трансферов. На этой странице администратор выбирает текущий клуб игрока, конкретного игрока, сумму новой заработной платы и целевой клуб. После подтверждения система обновляет соответствующую запись в таблице `</w:t>
      </w:r>
      <w:r>
        <w:t>Player</w:t>
      </w:r>
      <w:r w:rsidRPr="00335A21">
        <w:rPr>
          <w:lang w:val="ru-RU"/>
        </w:rPr>
        <w:t>`, фактически переоформляя контракт.</w:t>
      </w:r>
    </w:p>
    <w:p w14:paraId="0519D9A2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Особое внимание уделено защите от очевидных ошибок: операция отклоняется, если выбран один и тот же клуб в качестве источника и приёмника трансфера. Это предотвращает «фиктивные» трансферы и </w:t>
      </w:r>
      <w:r w:rsidRPr="00335A21">
        <w:rPr>
          <w:lang w:val="ru-RU"/>
        </w:rPr>
        <w:lastRenderedPageBreak/>
        <w:t>упрощает поддержание чистоты данных. Дополнительно при сохранении валидируется численный диапазон новой заработной платы, что исключает ошибочные значения с лишними нулями.</w:t>
      </w:r>
    </w:p>
    <w:p w14:paraId="4BBEC4E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В дальнейшем сервис может быть расширен поддержкой одновременной выплаты компенсации (трансферного бюджета), отслеживания истории трансферов через дополнительную таблицу-журнал, а также автоматической отправкой уведомлений заинтересованным пользователям. На уровне базы данных можно ввести триггеры, которые при изменении принадлежности игрока автоматически записывают соответствующее событие в журнал, что позволит выстраивать хронологические отчёты.</w:t>
      </w:r>
    </w:p>
    <w:p w14:paraId="70950D29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2126DB07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6.5. Эксплуатация и сопровождение</w:t>
      </w:r>
    </w:p>
    <w:p w14:paraId="6AAD5C34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В процессе эксплуатации проекта основные операции сводятся к мониторингу состояния базы данных, обновлению статистики игроков (голы и передачи за последний сезон) и периодическому обновлению фотографий. Обновление статистики реализуется обычными </w:t>
      </w:r>
      <w:r>
        <w:t>UPDATE</w:t>
      </w:r>
      <w:r w:rsidRPr="00335A21">
        <w:rPr>
          <w:lang w:val="ru-RU"/>
        </w:rPr>
        <w:t>-запросами; обновление фотографий — через повторный запуск скрипта `</w:t>
      </w:r>
      <w:r>
        <w:t>tools</w:t>
      </w:r>
      <w:r w:rsidRPr="00335A21">
        <w:rPr>
          <w:lang w:val="ru-RU"/>
        </w:rPr>
        <w:t>/</w:t>
      </w:r>
      <w:r>
        <w:t>upload</w:t>
      </w:r>
      <w:r w:rsidRPr="00335A21">
        <w:rPr>
          <w:lang w:val="ru-RU"/>
        </w:rPr>
        <w:t>_</w:t>
      </w:r>
      <w:r>
        <w:t>player</w:t>
      </w:r>
      <w:r w:rsidRPr="00335A21">
        <w:rPr>
          <w:lang w:val="ru-RU"/>
        </w:rPr>
        <w:t>_</w:t>
      </w:r>
      <w:r>
        <w:t>photos</w:t>
      </w:r>
      <w:r w:rsidRPr="00335A21">
        <w:rPr>
          <w:lang w:val="ru-RU"/>
        </w:rPr>
        <w:t>_</w:t>
      </w:r>
      <w:r>
        <w:t>to</w:t>
      </w:r>
      <w:r w:rsidRPr="00335A21">
        <w:rPr>
          <w:lang w:val="ru-RU"/>
        </w:rPr>
        <w:t>_</w:t>
      </w:r>
      <w:r>
        <w:t>s</w:t>
      </w:r>
      <w:r w:rsidRPr="00335A21">
        <w:rPr>
          <w:lang w:val="ru-RU"/>
        </w:rPr>
        <w:t>3.</w:t>
      </w:r>
      <w:proofErr w:type="spellStart"/>
      <w:r>
        <w:t>py</w:t>
      </w:r>
      <w:proofErr w:type="spellEnd"/>
      <w:r w:rsidRPr="00335A21">
        <w:rPr>
          <w:lang w:val="ru-RU"/>
        </w:rPr>
        <w:t>` с флагом `--</w:t>
      </w:r>
      <w:r>
        <w:t>overwrite</w:t>
      </w:r>
      <w:r w:rsidRPr="00335A21">
        <w:rPr>
          <w:lang w:val="ru-RU"/>
        </w:rPr>
        <w:t>-</w:t>
      </w:r>
      <w:r>
        <w:t>existing</w:t>
      </w:r>
      <w:r w:rsidRPr="00335A21">
        <w:rPr>
          <w:lang w:val="ru-RU"/>
        </w:rPr>
        <w:t xml:space="preserve">` или без него (для </w:t>
      </w:r>
      <w:proofErr w:type="spellStart"/>
      <w:r w:rsidRPr="00335A21">
        <w:rPr>
          <w:lang w:val="ru-RU"/>
        </w:rPr>
        <w:t>дозаполнения</w:t>
      </w:r>
      <w:proofErr w:type="spellEnd"/>
      <w:r w:rsidRPr="00335A21">
        <w:rPr>
          <w:lang w:val="ru-RU"/>
        </w:rPr>
        <w:t xml:space="preserve"> пустых записей).</w:t>
      </w:r>
    </w:p>
    <w:p w14:paraId="17B72DB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Резервное копирование данных рекомендуется выполнять штатными средствами </w:t>
      </w:r>
      <w:r>
        <w:t>PostgreSQL</w:t>
      </w:r>
      <w:r w:rsidRPr="00335A21">
        <w:rPr>
          <w:lang w:val="ru-RU"/>
        </w:rPr>
        <w:t xml:space="preserve"> (`</w:t>
      </w:r>
      <w:proofErr w:type="spellStart"/>
      <w:r>
        <w:t>pg</w:t>
      </w:r>
      <w:proofErr w:type="spellEnd"/>
      <w:r w:rsidRPr="00335A21">
        <w:rPr>
          <w:lang w:val="ru-RU"/>
        </w:rPr>
        <w:t>_</w:t>
      </w:r>
      <w:r>
        <w:t>dump</w:t>
      </w:r>
      <w:r w:rsidRPr="00335A21">
        <w:rPr>
          <w:lang w:val="ru-RU"/>
        </w:rPr>
        <w:t xml:space="preserve">`), а копии хранить в защищённом облачном хранилище. Доступ к продуктивной базе следует ограничивать по </w:t>
      </w:r>
      <w:r>
        <w:t>IP</w:t>
      </w:r>
      <w:r w:rsidRPr="00335A21">
        <w:rPr>
          <w:lang w:val="ru-RU"/>
        </w:rPr>
        <w:t xml:space="preserve"> и через </w:t>
      </w:r>
      <w:r>
        <w:t>TLS</w:t>
      </w:r>
      <w:r w:rsidRPr="00335A21">
        <w:rPr>
          <w:lang w:val="ru-RU"/>
        </w:rPr>
        <w:t xml:space="preserve">, а пароли — хранить в менеджере секретов на стороне платформы развёртывания. Эти меры </w:t>
      </w:r>
      <w:r w:rsidRPr="00335A21">
        <w:rPr>
          <w:lang w:val="ru-RU"/>
        </w:rPr>
        <w:lastRenderedPageBreak/>
        <w:t>являются стандартными для современных информационных систем и должны соблюдаться независимо от размера приложения.</w:t>
      </w:r>
    </w:p>
    <w:p w14:paraId="6962158E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При увеличении числа пользователей и записей возможна горизонтальная и вертикальная масштабируемость. На уровне базы данных это достигается репликацией, при которой запросы только на чтение распределяются между репликами. На уровне приложения масштабирование выполняется запуском нескольких экземпляров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за балансировщиком нагрузки. В обоих случаях поведение системы остаётся прозрачным для конечного пользователя, что является важным свойством корректно спроектированной архитектуры.</w:t>
      </w:r>
    </w:p>
    <w:p w14:paraId="72E1D262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Логи приложения целесообразно собирать централизованно и снабжать идентификатором запроса, чтобы при разборе инцидентов можно было быстро восстановить цепочку событий. Для </w:t>
      </w:r>
      <w:r>
        <w:t>PostgreSQL</w:t>
      </w:r>
      <w:r w:rsidRPr="00335A21">
        <w:rPr>
          <w:lang w:val="ru-RU"/>
        </w:rPr>
        <w:t xml:space="preserve"> рекомендуется включить пригодное к анализу логирование медленных запросов (`</w:t>
      </w:r>
      <w:r>
        <w:t>log</w:t>
      </w:r>
      <w:r w:rsidRPr="00335A21">
        <w:rPr>
          <w:lang w:val="ru-RU"/>
        </w:rPr>
        <w:t>_</w:t>
      </w:r>
      <w:r>
        <w:t>min</w:t>
      </w:r>
      <w:r w:rsidRPr="00335A21">
        <w:rPr>
          <w:lang w:val="ru-RU"/>
        </w:rPr>
        <w:t>_</w:t>
      </w:r>
      <w:r>
        <w:t>duration</w:t>
      </w:r>
      <w:r w:rsidRPr="00335A21">
        <w:rPr>
          <w:lang w:val="ru-RU"/>
        </w:rPr>
        <w:t>_</w:t>
      </w:r>
      <w:r>
        <w:t>statement</w:t>
      </w:r>
      <w:r w:rsidRPr="00335A21">
        <w:rPr>
          <w:lang w:val="ru-RU"/>
        </w:rPr>
        <w:t>`), что поможет выявлять узкие места и оптимизировать структуру индексов.</w:t>
      </w:r>
    </w:p>
    <w:p w14:paraId="5C50E5B9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2689C83E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6.6. Перспективы развития</w:t>
      </w:r>
    </w:p>
    <w:p w14:paraId="0ED3CACB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Текущая реализация решает базовые задачи скаутинга и рекомендаций, однако поле для улучшений остаётся обширным. Среди перспективных направлений можно выделить следующие. Расширение домена: добавление сборных команд, тренеров, истории матчей и календаря турниров. Усложнение модели рекомендаций: переход от линейной взвешенной метрики к нелинейной (например, на основе </w:t>
      </w:r>
      <w:r w:rsidRPr="00335A21">
        <w:rPr>
          <w:lang w:val="ru-RU"/>
        </w:rPr>
        <w:lastRenderedPageBreak/>
        <w:t>деревьев решений или нейронных сетей), обученной на исторических данных.</w:t>
      </w:r>
    </w:p>
    <w:p w14:paraId="6E17802C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Развитие пользовательского опыта: интеграция интерактивных диаграмм, визуализация структуры команды, сравнение игроков по нескольким показателям одновременно, экспорт результатов в форматы </w:t>
      </w:r>
      <w:r>
        <w:t>PDF</w:t>
      </w:r>
      <w:r w:rsidRPr="00335A21">
        <w:rPr>
          <w:lang w:val="ru-RU"/>
        </w:rPr>
        <w:t xml:space="preserve">, </w:t>
      </w:r>
      <w:r>
        <w:t>XLSX</w:t>
      </w:r>
      <w:r w:rsidRPr="00335A21">
        <w:rPr>
          <w:lang w:val="ru-RU"/>
        </w:rPr>
        <w:t xml:space="preserve"> и </w:t>
      </w:r>
      <w:r>
        <w:t>CSV</w:t>
      </w:r>
      <w:r w:rsidRPr="00335A21">
        <w:rPr>
          <w:lang w:val="ru-RU"/>
        </w:rPr>
        <w:t>. Инструменты сравнения позволят пользователю одновременно оценивать сильные и слабые стороны нескольких кандидатов и принимать более информированные решения.</w:t>
      </w:r>
    </w:p>
    <w:p w14:paraId="169CFB31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Интеграции: импорт данных из внешних источников через </w:t>
      </w:r>
      <w:r>
        <w:t>API</w:t>
      </w:r>
      <w:r w:rsidRPr="00335A21">
        <w:rPr>
          <w:lang w:val="ru-RU"/>
        </w:rPr>
        <w:t xml:space="preserve">, экспорт отчётов в форматы </w:t>
      </w:r>
      <w:r>
        <w:t>PDF</w:t>
      </w:r>
      <w:r w:rsidRPr="00335A21">
        <w:rPr>
          <w:lang w:val="ru-RU"/>
        </w:rPr>
        <w:t xml:space="preserve"> и </w:t>
      </w:r>
      <w:r>
        <w:t>XLSX</w:t>
      </w:r>
      <w:r w:rsidRPr="00335A21">
        <w:rPr>
          <w:lang w:val="ru-RU"/>
        </w:rPr>
        <w:t xml:space="preserve">, интеграция с электронной почтой и мессенджерами. Поддержка </w:t>
      </w:r>
      <w:proofErr w:type="spellStart"/>
      <w:r w:rsidRPr="00335A21">
        <w:rPr>
          <w:lang w:val="ru-RU"/>
        </w:rPr>
        <w:t>вебхуков</w:t>
      </w:r>
      <w:proofErr w:type="spellEnd"/>
      <w:r w:rsidRPr="00335A21">
        <w:rPr>
          <w:lang w:val="ru-RU"/>
        </w:rPr>
        <w:t xml:space="preserve"> откроет возможность для автоматизации процесса: например, при изменении состава клуба соответствующее уведомление может быть автоматически отправлено заинтересованным сторонам.</w:t>
      </w:r>
    </w:p>
    <w:p w14:paraId="1F5D4D2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Реализация перечисленных направлений будет вестись поэтапно, с поддержанием обратной совместимости и регулярным обновлением документации. Принцип, заложенный в текущей архитектуре, — модульность и явная декомпозиция — облегчает дальнейшее развитие. Каждое новое направление может быть добавлено как отдельный модуль, что позволяет команде разработчиков работать параллельно над разными частями системы без конфликтов.</w:t>
      </w:r>
    </w:p>
    <w:p w14:paraId="5965E6E0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Отдельным направлением является повышение наблюдаемости и качества пользовательского опыта. Введение телеметрии действий пользователя позволит понимать, какие сценарии используются чаще всего, и </w:t>
      </w:r>
      <w:proofErr w:type="spellStart"/>
      <w:r w:rsidRPr="00335A21">
        <w:rPr>
          <w:lang w:val="ru-RU"/>
        </w:rPr>
        <w:t>приоритизировать</w:t>
      </w:r>
      <w:proofErr w:type="spellEnd"/>
      <w:r w:rsidRPr="00335A21">
        <w:rPr>
          <w:lang w:val="ru-RU"/>
        </w:rPr>
        <w:t xml:space="preserve"> улучшения. Проведение пользовательских исследований и сбор обратной связи помогут выявить неочевидные </w:t>
      </w:r>
      <w:r w:rsidRPr="00335A21">
        <w:rPr>
          <w:lang w:val="ru-RU"/>
        </w:rPr>
        <w:lastRenderedPageBreak/>
        <w:t>узкие места в интерфейсе и сформулировать приоритеты для следующей итерации развития.</w:t>
      </w:r>
    </w:p>
    <w:p w14:paraId="3556F611" w14:textId="77777777" w:rsidR="00F732A4" w:rsidRPr="00335A21" w:rsidRDefault="00F732A4">
      <w:pPr>
        <w:spacing w:after="120"/>
        <w:jc w:val="both"/>
        <w:rPr>
          <w:lang w:val="ru-RU"/>
        </w:rPr>
      </w:pPr>
    </w:p>
    <w:p w14:paraId="642ACA15" w14:textId="77777777" w:rsidR="00F732A4" w:rsidRPr="00335A21" w:rsidRDefault="00000000">
      <w:pPr>
        <w:spacing w:after="120"/>
        <w:rPr>
          <w:lang w:val="ru-RU"/>
        </w:rPr>
      </w:pPr>
      <w:r w:rsidRPr="00335A21">
        <w:rPr>
          <w:b/>
          <w:lang w:val="ru-RU"/>
        </w:rPr>
        <w:t>6.7. Сводный обзор архитектурных решений</w:t>
      </w:r>
    </w:p>
    <w:p w14:paraId="589774A6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Подведём итог архитектурных решений, заложенных в проект. Реляционная </w:t>
      </w:r>
      <w:r>
        <w:t>PostgreSQL</w:t>
      </w:r>
      <w:r w:rsidRPr="00335A21">
        <w:rPr>
          <w:lang w:val="ru-RU"/>
        </w:rPr>
        <w:t xml:space="preserve"> выбрана как технологический фундамент благодаря зрелости, поддержке транзакций, развитой экосистеме инструментов администрирования и поддержке расширений (</w:t>
      </w:r>
      <w:proofErr w:type="spellStart"/>
      <w:r>
        <w:t>PostGIS</w:t>
      </w:r>
      <w:proofErr w:type="spellEnd"/>
      <w:r w:rsidRPr="00335A21">
        <w:rPr>
          <w:lang w:val="ru-RU"/>
        </w:rPr>
        <w:t xml:space="preserve">, </w:t>
      </w:r>
      <w:proofErr w:type="spellStart"/>
      <w:r>
        <w:t>pg</w:t>
      </w:r>
      <w:proofErr w:type="spellEnd"/>
      <w:r w:rsidRPr="00335A21">
        <w:rPr>
          <w:lang w:val="ru-RU"/>
        </w:rPr>
        <w:t>_</w:t>
      </w:r>
      <w:r>
        <w:t>stat</w:t>
      </w:r>
      <w:r w:rsidRPr="00335A21">
        <w:rPr>
          <w:lang w:val="ru-RU"/>
        </w:rPr>
        <w:t>_</w:t>
      </w:r>
      <w:r>
        <w:t>statements</w:t>
      </w:r>
      <w:r w:rsidRPr="00335A21">
        <w:rPr>
          <w:lang w:val="ru-RU"/>
        </w:rPr>
        <w:t xml:space="preserve"> и др.), которые могут понадобиться при дальнейшем развитии. </w:t>
      </w:r>
      <w:proofErr w:type="spellStart"/>
      <w:r>
        <w:t>Streamlit</w:t>
      </w:r>
      <w:proofErr w:type="spellEnd"/>
      <w:r w:rsidRPr="00335A21">
        <w:rPr>
          <w:lang w:val="ru-RU"/>
        </w:rPr>
        <w:t xml:space="preserve"> выбран как технология прототипирования и реализации интерактивного интерфейса, благодаря низкому порогу входа и высокой выразительности декларативного </w:t>
      </w:r>
      <w:r>
        <w:t>API</w:t>
      </w:r>
      <w:r w:rsidRPr="00335A21">
        <w:rPr>
          <w:lang w:val="ru-RU"/>
        </w:rPr>
        <w:t>.</w:t>
      </w:r>
    </w:p>
    <w:p w14:paraId="4562E928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 xml:space="preserve">Слоистая декомпозиция кода (доступ к данным, бизнес-логика, представление) обеспечивает понятную ответственность каждого модуля и облегчает сопровождение. Параметризация </w:t>
      </w:r>
      <w:r>
        <w:t>SQL</w:t>
      </w:r>
      <w:r w:rsidRPr="00335A21">
        <w:rPr>
          <w:lang w:val="ru-RU"/>
        </w:rPr>
        <w:t xml:space="preserve">-запросов и хранение паролей в виде </w:t>
      </w:r>
      <w:proofErr w:type="spellStart"/>
      <w:r w:rsidRPr="00335A21">
        <w:rPr>
          <w:lang w:val="ru-RU"/>
        </w:rPr>
        <w:t>хешей</w:t>
      </w:r>
      <w:proofErr w:type="spellEnd"/>
      <w:r w:rsidRPr="00335A21">
        <w:rPr>
          <w:lang w:val="ru-RU"/>
        </w:rPr>
        <w:t xml:space="preserve"> соответствуют общепринятым практикам безопасности. Внешние сервисы (</w:t>
      </w:r>
      <w:r>
        <w:t>S</w:t>
      </w:r>
      <w:r w:rsidRPr="00335A21">
        <w:rPr>
          <w:lang w:val="ru-RU"/>
        </w:rPr>
        <w:t xml:space="preserve">3, </w:t>
      </w:r>
      <w:r>
        <w:t>Sports</w:t>
      </w:r>
      <w:r w:rsidRPr="00335A21">
        <w:rPr>
          <w:lang w:val="ru-RU"/>
        </w:rPr>
        <w:t>.</w:t>
      </w:r>
      <w:proofErr w:type="spellStart"/>
      <w:r>
        <w:t>ru</w:t>
      </w:r>
      <w:proofErr w:type="spellEnd"/>
      <w:r w:rsidRPr="00335A21">
        <w:rPr>
          <w:lang w:val="ru-RU"/>
        </w:rPr>
        <w:t xml:space="preserve">, </w:t>
      </w:r>
      <w:r>
        <w:t>Wikipedia</w:t>
      </w:r>
      <w:r w:rsidRPr="00335A21">
        <w:rPr>
          <w:lang w:val="ru-RU"/>
        </w:rPr>
        <w:t>) использованы только в офлайн-фазе, что повышает надёжность интерфейса и упрощает развёртывание.</w:t>
      </w:r>
    </w:p>
    <w:p w14:paraId="7E979019" w14:textId="77777777" w:rsidR="00F732A4" w:rsidRPr="00335A21" w:rsidRDefault="00000000">
      <w:pPr>
        <w:spacing w:after="120"/>
        <w:ind w:firstLine="400"/>
        <w:jc w:val="both"/>
        <w:rPr>
          <w:lang w:val="ru-RU"/>
        </w:rPr>
      </w:pPr>
      <w:r w:rsidRPr="00335A21">
        <w:rPr>
          <w:lang w:val="ru-RU"/>
        </w:rPr>
        <w:t>Эти решения сформировали основу для устойчивого, понятного и расширяемого проекта, который удовлетворяет образовательным целям курсовой работы и может в дальнейшем быть переведён в полноценное продуктовое решение при условии адаптации к более жёстким требованиям продакшена. Описание выполненной работы и достигнутых результатов представлено в разделе «Заключение».</w:t>
      </w:r>
    </w:p>
    <w:p w14:paraId="178016DB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ЗАКЛЮЧЕНИЕ</w:t>
      </w:r>
    </w:p>
    <w:p w14:paraId="27F98822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>В рамках ВКР разработан полноценный прототип системы подбора футболистов, сочетающий реляционную модель данных, серверную обработку и интерактивный веб-интерфейс. Практическая ценность работы подтверждается тем, что сервис позволяет решать реальные задачи клубного отбора на основе фильтруемых данных.</w:t>
      </w:r>
    </w:p>
    <w:p w14:paraId="2AE83926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Ключевой вклад программной реализации состоит в комплексном подходе: от проектирования схемы БД до модуля интеграции фото с внешними источниками и хранилищем </w:t>
      </w:r>
      <w:r>
        <w:t>S</w:t>
      </w:r>
      <w:r w:rsidRPr="00E36AA9">
        <w:rPr>
          <w:lang w:val="ru-RU"/>
        </w:rPr>
        <w:t xml:space="preserve">3. Отдельное внимание уделено качеству данных (латинские имена игроков) как фактору повышения точности сопоставления и стабильности </w:t>
      </w:r>
      <w:r>
        <w:t>UI</w:t>
      </w:r>
      <w:r w:rsidRPr="00E36AA9">
        <w:rPr>
          <w:lang w:val="ru-RU"/>
        </w:rPr>
        <w:t>.</w:t>
      </w:r>
    </w:p>
    <w:p w14:paraId="29E53482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Перспективы развития включают расширение статистических показателей, внедрение рекомендательных механизмов под тактический профиль команды, а также интеграцию дополнительных внешних </w:t>
      </w:r>
      <w:r>
        <w:t>API</w:t>
      </w:r>
      <w:r w:rsidRPr="00E36AA9">
        <w:rPr>
          <w:lang w:val="ru-RU"/>
        </w:rPr>
        <w:t xml:space="preserve"> для автоматического обновления данных.</w:t>
      </w:r>
    </w:p>
    <w:p w14:paraId="591C2090" w14:textId="77777777" w:rsidR="007F538E" w:rsidRDefault="007F538E">
      <w:pPr>
        <w:jc w:val="center"/>
        <w:rPr>
          <w:b/>
          <w:lang w:val="ru-RU"/>
        </w:rPr>
      </w:pPr>
    </w:p>
    <w:p w14:paraId="271A1D24" w14:textId="77777777" w:rsidR="007F538E" w:rsidRDefault="007F538E">
      <w:pPr>
        <w:jc w:val="center"/>
        <w:rPr>
          <w:b/>
          <w:lang w:val="ru-RU"/>
        </w:rPr>
      </w:pPr>
    </w:p>
    <w:p w14:paraId="2FDCA5FA" w14:textId="77777777" w:rsidR="007F538E" w:rsidRDefault="007F538E">
      <w:pPr>
        <w:jc w:val="center"/>
        <w:rPr>
          <w:b/>
          <w:lang w:val="ru-RU"/>
        </w:rPr>
      </w:pPr>
    </w:p>
    <w:p w14:paraId="3ED82EA1" w14:textId="77777777" w:rsidR="007F538E" w:rsidRDefault="007F538E">
      <w:pPr>
        <w:jc w:val="center"/>
        <w:rPr>
          <w:b/>
          <w:lang w:val="ru-RU"/>
        </w:rPr>
      </w:pPr>
    </w:p>
    <w:p w14:paraId="0681A2EB" w14:textId="77777777" w:rsidR="007F538E" w:rsidRDefault="007F538E">
      <w:pPr>
        <w:jc w:val="center"/>
        <w:rPr>
          <w:b/>
          <w:lang w:val="ru-RU"/>
        </w:rPr>
      </w:pPr>
    </w:p>
    <w:p w14:paraId="3653CF56" w14:textId="77777777" w:rsidR="007F538E" w:rsidRDefault="007F538E">
      <w:pPr>
        <w:jc w:val="center"/>
        <w:rPr>
          <w:b/>
          <w:lang w:val="ru-RU"/>
        </w:rPr>
      </w:pPr>
    </w:p>
    <w:p w14:paraId="4845F866" w14:textId="77777777" w:rsidR="007F538E" w:rsidRDefault="007F538E">
      <w:pPr>
        <w:jc w:val="center"/>
        <w:rPr>
          <w:b/>
          <w:lang w:val="ru-RU"/>
        </w:rPr>
      </w:pPr>
    </w:p>
    <w:p w14:paraId="3F5738F2" w14:textId="77777777" w:rsidR="00AC3FE0" w:rsidRDefault="00AC3FE0">
      <w:pPr>
        <w:spacing w:before="240" w:after="120"/>
        <w:ind w:firstLine="0"/>
        <w:jc w:val="center"/>
        <w:rPr>
          <w:b/>
          <w:lang w:val="ru-RU"/>
        </w:rPr>
      </w:pPr>
    </w:p>
    <w:p w14:paraId="1030783B" w14:textId="77777777" w:rsidR="001A101F" w:rsidRPr="00E36AA9" w:rsidRDefault="00000000">
      <w:pPr>
        <w:spacing w:before="240" w:after="120"/>
        <w:ind w:firstLine="0"/>
        <w:jc w:val="center"/>
        <w:rPr>
          <w:lang w:val="ru-RU"/>
        </w:rPr>
      </w:pPr>
      <w:r w:rsidRPr="00E36AA9">
        <w:rPr>
          <w:b/>
          <w:lang w:val="ru-RU"/>
        </w:rPr>
        <w:lastRenderedPageBreak/>
        <w:t>СПИСОК ЛИТЕРАТУРЫ</w:t>
      </w:r>
    </w:p>
    <w:p w14:paraId="2E811A85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1. Документация </w:t>
      </w:r>
      <w:r>
        <w:t>PostgreSQL</w:t>
      </w:r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www</w:t>
      </w:r>
      <w:r w:rsidRPr="00E36AA9">
        <w:rPr>
          <w:lang w:val="ru-RU"/>
        </w:rPr>
        <w:t>.</w:t>
      </w:r>
      <w:proofErr w:type="spellStart"/>
      <w:r>
        <w:t>postgresql</w:t>
      </w:r>
      <w:proofErr w:type="spellEnd"/>
      <w:r w:rsidRPr="00E36AA9">
        <w:rPr>
          <w:lang w:val="ru-RU"/>
        </w:rPr>
        <w:t>.</w:t>
      </w:r>
      <w:r>
        <w:t>org</w:t>
      </w:r>
      <w:r w:rsidRPr="00E36AA9">
        <w:rPr>
          <w:lang w:val="ru-RU"/>
        </w:rPr>
        <w:t>/</w:t>
      </w:r>
      <w:r>
        <w:t>docs</w:t>
      </w:r>
      <w:r w:rsidRPr="00E36AA9">
        <w:rPr>
          <w:lang w:val="ru-RU"/>
        </w:rPr>
        <w:t>/ (дата обращения: 17.04.2026).</w:t>
      </w:r>
    </w:p>
    <w:p w14:paraId="29E324CD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2. Документация </w:t>
      </w:r>
      <w:proofErr w:type="spellStart"/>
      <w:r>
        <w:t>psycopg</w:t>
      </w:r>
      <w:proofErr w:type="spellEnd"/>
      <w:r w:rsidRPr="00E36AA9">
        <w:rPr>
          <w:lang w:val="ru-RU"/>
        </w:rPr>
        <w:t xml:space="preserve">2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www</w:t>
      </w:r>
      <w:r w:rsidRPr="00E36AA9">
        <w:rPr>
          <w:lang w:val="ru-RU"/>
        </w:rPr>
        <w:t>.</w:t>
      </w:r>
      <w:proofErr w:type="spellStart"/>
      <w:r>
        <w:t>psycopg</w:t>
      </w:r>
      <w:proofErr w:type="spellEnd"/>
      <w:r w:rsidRPr="00E36AA9">
        <w:rPr>
          <w:lang w:val="ru-RU"/>
        </w:rPr>
        <w:t>.</w:t>
      </w:r>
      <w:r>
        <w:t>org</w:t>
      </w:r>
      <w:r w:rsidRPr="00E36AA9">
        <w:rPr>
          <w:lang w:val="ru-RU"/>
        </w:rPr>
        <w:t>/</w:t>
      </w:r>
      <w:r>
        <w:t>docs</w:t>
      </w:r>
      <w:r w:rsidRPr="00E36AA9">
        <w:rPr>
          <w:lang w:val="ru-RU"/>
        </w:rPr>
        <w:t>/ (дата обращения: 17.04.2026).</w:t>
      </w:r>
    </w:p>
    <w:p w14:paraId="0A07A711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3. Документация </w:t>
      </w:r>
      <w:proofErr w:type="spellStart"/>
      <w:r>
        <w:t>Streamlit</w:t>
      </w:r>
      <w:proofErr w:type="spellEnd"/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docs</w:t>
      </w:r>
      <w:r w:rsidRPr="00E36AA9">
        <w:rPr>
          <w:lang w:val="ru-RU"/>
        </w:rPr>
        <w:t>.</w:t>
      </w:r>
      <w:proofErr w:type="spellStart"/>
      <w:r>
        <w:t>streamlit</w:t>
      </w:r>
      <w:proofErr w:type="spellEnd"/>
      <w:r w:rsidRPr="00E36AA9">
        <w:rPr>
          <w:lang w:val="ru-RU"/>
        </w:rPr>
        <w:t>.</w:t>
      </w:r>
      <w:r>
        <w:t>io</w:t>
      </w:r>
      <w:r w:rsidRPr="00E36AA9">
        <w:rPr>
          <w:lang w:val="ru-RU"/>
        </w:rPr>
        <w:t>/ (дата обращения: 17.04.2026).</w:t>
      </w:r>
    </w:p>
    <w:p w14:paraId="62A0DB70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4. Документация </w:t>
      </w:r>
      <w:r>
        <w:t>Python</w:t>
      </w:r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docs</w:t>
      </w:r>
      <w:r w:rsidRPr="00E36AA9">
        <w:rPr>
          <w:lang w:val="ru-RU"/>
        </w:rPr>
        <w:t>.</w:t>
      </w:r>
      <w:r>
        <w:t>python</w:t>
      </w:r>
      <w:r w:rsidRPr="00E36AA9">
        <w:rPr>
          <w:lang w:val="ru-RU"/>
        </w:rPr>
        <w:t>.</w:t>
      </w:r>
      <w:r>
        <w:t>org</w:t>
      </w:r>
      <w:r w:rsidRPr="00E36AA9">
        <w:rPr>
          <w:lang w:val="ru-RU"/>
        </w:rPr>
        <w:t>/3/ (дата обращения: 17.04.2026).</w:t>
      </w:r>
    </w:p>
    <w:p w14:paraId="500F5498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5. Документация </w:t>
      </w:r>
      <w:r>
        <w:t>AWS</w:t>
      </w:r>
      <w:r w:rsidRPr="00E36AA9">
        <w:rPr>
          <w:lang w:val="ru-RU"/>
        </w:rPr>
        <w:t xml:space="preserve"> </w:t>
      </w:r>
      <w:r>
        <w:t>S</w:t>
      </w:r>
      <w:r w:rsidRPr="00E36AA9">
        <w:rPr>
          <w:lang w:val="ru-RU"/>
        </w:rPr>
        <w:t xml:space="preserve">3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docs</w:t>
      </w:r>
      <w:r w:rsidRPr="00E36AA9">
        <w:rPr>
          <w:lang w:val="ru-RU"/>
        </w:rPr>
        <w:t>.</w:t>
      </w:r>
      <w:proofErr w:type="spellStart"/>
      <w:r>
        <w:t>aws</w:t>
      </w:r>
      <w:proofErr w:type="spellEnd"/>
      <w:r w:rsidRPr="00E36AA9">
        <w:rPr>
          <w:lang w:val="ru-RU"/>
        </w:rPr>
        <w:t>.</w:t>
      </w:r>
      <w:r>
        <w:t>amazon</w:t>
      </w:r>
      <w:r w:rsidRPr="00E36AA9">
        <w:rPr>
          <w:lang w:val="ru-RU"/>
        </w:rPr>
        <w:t>.</w:t>
      </w:r>
      <w:r>
        <w:t>com</w:t>
      </w:r>
      <w:r w:rsidRPr="00E36AA9">
        <w:rPr>
          <w:lang w:val="ru-RU"/>
        </w:rPr>
        <w:t>/</w:t>
      </w:r>
      <w:r>
        <w:t>s</w:t>
      </w:r>
      <w:r w:rsidRPr="00E36AA9">
        <w:rPr>
          <w:lang w:val="ru-RU"/>
        </w:rPr>
        <w:t>3/ (дата обращения: 17.04.2026).</w:t>
      </w:r>
    </w:p>
    <w:p w14:paraId="772D1D30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6. Документация </w:t>
      </w:r>
      <w:r>
        <w:t>Boto</w:t>
      </w:r>
      <w:r w:rsidRPr="00E36AA9">
        <w:rPr>
          <w:lang w:val="ru-RU"/>
        </w:rPr>
        <w:t xml:space="preserve">3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boto</w:t>
      </w:r>
      <w:r w:rsidRPr="00E36AA9">
        <w:rPr>
          <w:lang w:val="ru-RU"/>
        </w:rPr>
        <w:t>3.</w:t>
      </w:r>
      <w:proofErr w:type="spellStart"/>
      <w:r>
        <w:t>amazonaws</w:t>
      </w:r>
      <w:proofErr w:type="spellEnd"/>
      <w:r w:rsidRPr="00E36AA9">
        <w:rPr>
          <w:lang w:val="ru-RU"/>
        </w:rPr>
        <w:t>.</w:t>
      </w:r>
      <w:r>
        <w:t>com</w:t>
      </w:r>
      <w:r w:rsidRPr="00E36AA9">
        <w:rPr>
          <w:lang w:val="ru-RU"/>
        </w:rPr>
        <w:t>/</w:t>
      </w:r>
      <w:r>
        <w:t>v</w:t>
      </w:r>
      <w:r w:rsidRPr="00E36AA9">
        <w:rPr>
          <w:lang w:val="ru-RU"/>
        </w:rPr>
        <w:t>1/</w:t>
      </w:r>
      <w:r>
        <w:t>documentation</w:t>
      </w:r>
      <w:r w:rsidRPr="00E36AA9">
        <w:rPr>
          <w:lang w:val="ru-RU"/>
        </w:rPr>
        <w:t>/</w:t>
      </w:r>
      <w:proofErr w:type="spellStart"/>
      <w:r>
        <w:t>api</w:t>
      </w:r>
      <w:proofErr w:type="spellEnd"/>
      <w:r w:rsidRPr="00E36AA9">
        <w:rPr>
          <w:lang w:val="ru-RU"/>
        </w:rPr>
        <w:t>/</w:t>
      </w:r>
      <w:r>
        <w:t>latest</w:t>
      </w:r>
      <w:r w:rsidRPr="00E36AA9">
        <w:rPr>
          <w:lang w:val="ru-RU"/>
        </w:rPr>
        <w:t>/</w:t>
      </w:r>
      <w:r>
        <w:t>index</w:t>
      </w:r>
      <w:r w:rsidRPr="00E36AA9">
        <w:rPr>
          <w:lang w:val="ru-RU"/>
        </w:rPr>
        <w:t>.</w:t>
      </w:r>
      <w:r>
        <w:t>html</w:t>
      </w:r>
      <w:r w:rsidRPr="00E36AA9">
        <w:rPr>
          <w:lang w:val="ru-RU"/>
        </w:rPr>
        <w:t xml:space="preserve"> (дата обращения: 17.04.2026).</w:t>
      </w:r>
    </w:p>
    <w:p w14:paraId="18C5AFB4" w14:textId="77777777" w:rsidR="001A101F" w:rsidRPr="00E36AA9" w:rsidRDefault="0000000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7. </w:t>
      </w:r>
      <w:proofErr w:type="spellStart"/>
      <w:r>
        <w:t>Transfermarkt</w:t>
      </w:r>
      <w:proofErr w:type="spellEnd"/>
      <w:r w:rsidRPr="00E36AA9">
        <w:rPr>
          <w:lang w:val="ru-RU"/>
        </w:rPr>
        <w:t xml:space="preserve"> [Электронный ресурс]. </w:t>
      </w:r>
      <w:r>
        <w:t>URL</w:t>
      </w:r>
      <w:r w:rsidRPr="00E36AA9">
        <w:rPr>
          <w:lang w:val="ru-RU"/>
        </w:rPr>
        <w:t xml:space="preserve">: </w:t>
      </w:r>
      <w:r>
        <w:t>https</w:t>
      </w:r>
      <w:r w:rsidRPr="00E36AA9">
        <w:rPr>
          <w:lang w:val="ru-RU"/>
        </w:rPr>
        <w:t>://</w:t>
      </w:r>
      <w:r>
        <w:t>www</w:t>
      </w:r>
      <w:r w:rsidRPr="00E36AA9">
        <w:rPr>
          <w:lang w:val="ru-RU"/>
        </w:rPr>
        <w:t>.</w:t>
      </w:r>
      <w:proofErr w:type="spellStart"/>
      <w:r>
        <w:t>transfermarkt</w:t>
      </w:r>
      <w:proofErr w:type="spellEnd"/>
      <w:r w:rsidRPr="00E36AA9">
        <w:rPr>
          <w:lang w:val="ru-RU"/>
        </w:rPr>
        <w:t>.</w:t>
      </w:r>
      <w:r>
        <w:t>com</w:t>
      </w:r>
      <w:r w:rsidRPr="00E36AA9">
        <w:rPr>
          <w:lang w:val="ru-RU"/>
        </w:rPr>
        <w:t>/ (дата обращения: 17.04.2026).</w:t>
      </w:r>
    </w:p>
    <w:p w14:paraId="72F24A34" w14:textId="77777777" w:rsidR="002A386E" w:rsidRPr="00AC3FE0" w:rsidRDefault="00000000" w:rsidP="00AC3FE0">
      <w:pPr>
        <w:spacing w:after="0"/>
        <w:jc w:val="both"/>
        <w:rPr>
          <w:lang w:val="ru-RU"/>
        </w:rPr>
      </w:pPr>
      <w:r w:rsidRPr="00E36AA9">
        <w:rPr>
          <w:lang w:val="ru-RU"/>
        </w:rPr>
        <w:t xml:space="preserve">8. ГОСТ </w:t>
      </w:r>
      <w:proofErr w:type="gramStart"/>
      <w:r w:rsidRPr="00E36AA9">
        <w:rPr>
          <w:lang w:val="ru-RU"/>
        </w:rPr>
        <w:t>7.32-2017</w:t>
      </w:r>
      <w:proofErr w:type="gramEnd"/>
      <w:r w:rsidRPr="00E36AA9">
        <w:rPr>
          <w:lang w:val="ru-RU"/>
        </w:rPr>
        <w:t xml:space="preserve">. Отчет о научно-исследовательской работе. </w:t>
      </w: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>.</w:t>
      </w:r>
    </w:p>
    <w:sectPr w:rsidR="002A386E" w:rsidRPr="00AC3F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313520">
    <w:abstractNumId w:val="8"/>
  </w:num>
  <w:num w:numId="2" w16cid:durableId="792021824">
    <w:abstractNumId w:val="6"/>
  </w:num>
  <w:num w:numId="3" w16cid:durableId="2137984315">
    <w:abstractNumId w:val="5"/>
  </w:num>
  <w:num w:numId="4" w16cid:durableId="1673487377">
    <w:abstractNumId w:val="4"/>
  </w:num>
  <w:num w:numId="5" w16cid:durableId="1502890276">
    <w:abstractNumId w:val="7"/>
  </w:num>
  <w:num w:numId="6" w16cid:durableId="1919559870">
    <w:abstractNumId w:val="3"/>
  </w:num>
  <w:num w:numId="7" w16cid:durableId="1927767782">
    <w:abstractNumId w:val="2"/>
  </w:num>
  <w:num w:numId="8" w16cid:durableId="266936772">
    <w:abstractNumId w:val="1"/>
  </w:num>
  <w:num w:numId="9" w16cid:durableId="9444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01F"/>
    <w:rsid w:val="0029639D"/>
    <w:rsid w:val="002A386E"/>
    <w:rsid w:val="00326F90"/>
    <w:rsid w:val="00335A21"/>
    <w:rsid w:val="00343307"/>
    <w:rsid w:val="005B41F0"/>
    <w:rsid w:val="006F7A87"/>
    <w:rsid w:val="00743051"/>
    <w:rsid w:val="007F538E"/>
    <w:rsid w:val="00AA1D8D"/>
    <w:rsid w:val="00AC3FE0"/>
    <w:rsid w:val="00B47730"/>
    <w:rsid w:val="00CB0664"/>
    <w:rsid w:val="00E36AA9"/>
    <w:rsid w:val="00F73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40DDDD"/>
  <w14:defaultImageDpi w14:val="300"/>
  <w15:docId w15:val="{622952F8-1175-46E1-8011-965A078D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35A21"/>
    <w:pPr>
      <w:spacing w:line="360" w:lineRule="auto"/>
      <w:ind w:firstLine="70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9102</Words>
  <Characters>51885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B5099</cp:lastModifiedBy>
  <cp:revision>8</cp:revision>
  <dcterms:created xsi:type="dcterms:W3CDTF">2013-12-23T23:15:00Z</dcterms:created>
  <dcterms:modified xsi:type="dcterms:W3CDTF">2026-04-28T19:50:00Z</dcterms:modified>
  <cp:category/>
</cp:coreProperties>
</file>