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6A0A" w14:textId="577F50DF" w:rsidR="001816C7" w:rsidRDefault="001816C7" w:rsidP="00DF3226">
      <w:pPr>
        <w:jc w:val="center"/>
        <w:rPr>
          <w:rFonts w:ascii="Century Gothic" w:hAnsi="Century Gothic"/>
          <w:b/>
          <w:bCs/>
          <w:sz w:val="32"/>
          <w:szCs w:val="32"/>
          <w:u w:val="single"/>
        </w:rPr>
      </w:pPr>
      <w:r w:rsidRPr="00DF3226">
        <w:rPr>
          <w:rFonts w:ascii="Century Gothic" w:hAnsi="Century Gothic"/>
          <w:b/>
          <w:bCs/>
          <w:sz w:val="32"/>
          <w:szCs w:val="32"/>
          <w:u w:val="single"/>
        </w:rPr>
        <w:t>F1 Starting Lights in RISCV – Testing in GTKWave</w:t>
      </w:r>
    </w:p>
    <w:p w14:paraId="4A4E61D0" w14:textId="77777777" w:rsidR="00F81EEC" w:rsidRPr="00DF3226" w:rsidRDefault="00F81EEC" w:rsidP="00DF3226">
      <w:pPr>
        <w:jc w:val="center"/>
        <w:rPr>
          <w:rFonts w:ascii="Century Gothic" w:hAnsi="Century Gothic"/>
          <w:b/>
          <w:bCs/>
          <w:sz w:val="32"/>
          <w:szCs w:val="32"/>
          <w:u w:val="single"/>
        </w:rPr>
      </w:pPr>
    </w:p>
    <w:p w14:paraId="762B044D" w14:textId="5ACE6FB7" w:rsidR="00266838" w:rsidRPr="00DF3226" w:rsidRDefault="00F1574C">
      <w:pPr>
        <w:rPr>
          <w:rFonts w:ascii="Century Gothic" w:hAnsi="Century Gothic"/>
        </w:rPr>
      </w:pPr>
      <w:r w:rsidRPr="00DF3226">
        <w:rPr>
          <w:rFonts w:ascii="Century Gothic" w:hAnsi="Century Gothic"/>
        </w:rPr>
        <w:t xml:space="preserve">When the program is run, all registers are equal to 0. The first 4 instructions are run, and they perform their roles, loading 99 into x10(limit for the counter), loading 0 into x12(start of the counter), loading 0 into x20(f1 light register) and branching when x31 is not 0 (trigger is when x31 is set to 0 using vBuddy, but for </w:t>
      </w:r>
      <w:r w:rsidR="00DF3226">
        <w:rPr>
          <w:rFonts w:ascii="Century Gothic" w:hAnsi="Century Gothic"/>
        </w:rPr>
        <w:t>GTKW</w:t>
      </w:r>
      <w:r w:rsidRPr="00DF3226">
        <w:rPr>
          <w:rFonts w:ascii="Century Gothic" w:hAnsi="Century Gothic"/>
        </w:rPr>
        <w:t>ave the trigger is as soon as the program starts).</w:t>
      </w:r>
    </w:p>
    <w:p w14:paraId="1C914EAD" w14:textId="56E9F62A" w:rsidR="00F1574C" w:rsidRPr="00DF3226" w:rsidRDefault="00A31670">
      <w:pPr>
        <w:rPr>
          <w:rFonts w:ascii="Century Gothic" w:hAnsi="Century Gothic"/>
        </w:rPr>
      </w:pPr>
      <w:r w:rsidRPr="00DF3226">
        <w:rPr>
          <w:rFonts w:ascii="Century Gothic" w:hAnsi="Century Gothic"/>
        </w:rPr>
        <w:drawing>
          <wp:anchor distT="0" distB="0" distL="114300" distR="114300" simplePos="0" relativeHeight="251658240" behindDoc="0" locked="0" layoutInCell="1" allowOverlap="1" wp14:anchorId="19C97575" wp14:editId="31DF19B5">
            <wp:simplePos x="0" y="0"/>
            <wp:positionH relativeFrom="column">
              <wp:posOffset>472440</wp:posOffset>
            </wp:positionH>
            <wp:positionV relativeFrom="paragraph">
              <wp:posOffset>38735</wp:posOffset>
            </wp:positionV>
            <wp:extent cx="4504690" cy="1805940"/>
            <wp:effectExtent l="0" t="0" r="0" b="381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21405" b="49672"/>
                    <a:stretch/>
                  </pic:blipFill>
                  <pic:spPr bwMode="auto">
                    <a:xfrm>
                      <a:off x="0" y="0"/>
                      <a:ext cx="4504690" cy="180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95990C" w14:textId="07D9E43A" w:rsidR="00A31670" w:rsidRPr="00DF3226" w:rsidRDefault="00A31670" w:rsidP="00A31670">
      <w:pPr>
        <w:rPr>
          <w:rFonts w:ascii="Century Gothic" w:hAnsi="Century Gothic"/>
        </w:rPr>
      </w:pPr>
    </w:p>
    <w:p w14:paraId="4D1542BC" w14:textId="43AE12F1" w:rsidR="00A31670" w:rsidRPr="00DF3226" w:rsidRDefault="00A31670" w:rsidP="00A31670">
      <w:pPr>
        <w:rPr>
          <w:rFonts w:ascii="Century Gothic" w:hAnsi="Century Gothic"/>
        </w:rPr>
      </w:pPr>
    </w:p>
    <w:p w14:paraId="08198FEE" w14:textId="57B351E9" w:rsidR="00A31670" w:rsidRPr="00DF3226" w:rsidRDefault="00A31670" w:rsidP="00A31670">
      <w:pPr>
        <w:rPr>
          <w:rFonts w:ascii="Century Gothic" w:hAnsi="Century Gothic"/>
        </w:rPr>
      </w:pPr>
    </w:p>
    <w:p w14:paraId="155A372E" w14:textId="4103A9E4" w:rsidR="00A31670" w:rsidRPr="00DF3226" w:rsidRDefault="00A31670" w:rsidP="00A31670">
      <w:pPr>
        <w:rPr>
          <w:rFonts w:ascii="Century Gothic" w:hAnsi="Century Gothic"/>
        </w:rPr>
      </w:pPr>
    </w:p>
    <w:p w14:paraId="449962EC" w14:textId="4B74E26F" w:rsidR="00A31670" w:rsidRPr="00DF3226" w:rsidRDefault="00A31670" w:rsidP="00A31670">
      <w:pPr>
        <w:rPr>
          <w:rFonts w:ascii="Century Gothic" w:hAnsi="Century Gothic"/>
        </w:rPr>
      </w:pPr>
    </w:p>
    <w:p w14:paraId="5E1F88F9" w14:textId="7AD6B1B0" w:rsidR="00A31670" w:rsidRPr="00DF3226" w:rsidRDefault="00A31670" w:rsidP="00A31670">
      <w:pPr>
        <w:rPr>
          <w:rFonts w:ascii="Century Gothic" w:hAnsi="Century Gothic"/>
        </w:rPr>
      </w:pPr>
    </w:p>
    <w:p w14:paraId="69379BEA" w14:textId="60C550C6" w:rsidR="00A31670" w:rsidRPr="00DF3226" w:rsidRDefault="00A31670" w:rsidP="00A31670">
      <w:pPr>
        <w:rPr>
          <w:rFonts w:ascii="Century Gothic" w:hAnsi="Century Gothic"/>
        </w:rPr>
      </w:pPr>
      <w:r w:rsidRPr="00DF3226">
        <w:rPr>
          <w:rFonts w:ascii="Century Gothic" w:hAnsi="Century Gothic"/>
        </w:rPr>
        <w:t>The PC has been set to 0 rather than the memory map</w:t>
      </w:r>
      <w:r w:rsidR="00DF3226">
        <w:rPr>
          <w:rFonts w:ascii="Century Gothic" w:hAnsi="Century Gothic"/>
        </w:rPr>
        <w:t xml:space="preserve"> recommendation</w:t>
      </w:r>
      <w:r w:rsidRPr="00DF3226">
        <w:rPr>
          <w:rFonts w:ascii="Century Gothic" w:hAnsi="Century Gothic"/>
        </w:rPr>
        <w:t xml:space="preserve"> of BFC00000 for the sake of simplicity in this test.</w:t>
      </w:r>
    </w:p>
    <w:p w14:paraId="6AE3026F" w14:textId="586B660A" w:rsidR="00A31670" w:rsidRPr="00DF3226" w:rsidRDefault="00A31670" w:rsidP="00A31670">
      <w:pPr>
        <w:rPr>
          <w:rFonts w:ascii="Century Gothic" w:hAnsi="Century Gothic"/>
        </w:rPr>
      </w:pPr>
      <w:r w:rsidRPr="00DF3226">
        <w:rPr>
          <w:rFonts w:ascii="Century Gothic" w:hAnsi="Century Gothic"/>
        </w:rPr>
        <w:drawing>
          <wp:inline distT="0" distB="0" distL="0" distR="0" wp14:anchorId="2B366F31" wp14:editId="79B71E7D">
            <wp:extent cx="5731510" cy="2228215"/>
            <wp:effectExtent l="0" t="0" r="254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731510" cy="2228215"/>
                    </a:xfrm>
                    <a:prstGeom prst="rect">
                      <a:avLst/>
                    </a:prstGeom>
                  </pic:spPr>
                </pic:pic>
              </a:graphicData>
            </a:graphic>
          </wp:inline>
        </w:drawing>
      </w:r>
    </w:p>
    <w:p w14:paraId="21ED138F" w14:textId="4D7CACA0" w:rsidR="00A31670" w:rsidRPr="00DF3226" w:rsidRDefault="00A31670" w:rsidP="00A31670">
      <w:pPr>
        <w:rPr>
          <w:rFonts w:ascii="Century Gothic" w:hAnsi="Century Gothic"/>
        </w:rPr>
      </w:pPr>
      <w:r w:rsidRPr="00DF3226">
        <w:rPr>
          <w:rFonts w:ascii="Century Gothic" w:hAnsi="Century Gothic"/>
        </w:rPr>
        <w:t>Scrolling along to the 5</w:t>
      </w:r>
      <w:r w:rsidRPr="00DF3226">
        <w:rPr>
          <w:rFonts w:ascii="Century Gothic" w:hAnsi="Century Gothic"/>
          <w:vertAlign w:val="superscript"/>
        </w:rPr>
        <w:t>th</w:t>
      </w:r>
      <w:r w:rsidRPr="00DF3226">
        <w:rPr>
          <w:rFonts w:ascii="Century Gothic" w:hAnsi="Century Gothic"/>
        </w:rPr>
        <w:t xml:space="preserve"> instruction LI x20, 1 – we can see that register x20 has been updated with the value 1, which corresponds to</w:t>
      </w:r>
      <w:r w:rsidR="00A618D7" w:rsidRPr="00DF3226">
        <w:rPr>
          <w:rFonts w:ascii="Century Gothic" w:hAnsi="Century Gothic"/>
        </w:rPr>
        <w:t xml:space="preserve"> the first f1 light turning on. We can also see that PC has jumped to address 54, this is the JAL instruction being executed as we jump to the first instance of using the counter. The next PC instruction 18, is stored in x1 for when we finish the count and return.</w:t>
      </w:r>
      <w:r w:rsidR="007D40AC" w:rsidRPr="00DF3226">
        <w:rPr>
          <w:rFonts w:ascii="Century Gothic" w:hAnsi="Century Gothic"/>
        </w:rPr>
        <w:t xml:space="preserve"> The next instruction 00160613 starts the counter and here we can see the register x12 increments by one, whilst the PC address jumps between 54 and 58, signalling that the next instruction BNE also works.</w:t>
      </w:r>
    </w:p>
    <w:p w14:paraId="42F74660" w14:textId="2E0090E0" w:rsidR="007D40AC" w:rsidRPr="00DF3226" w:rsidRDefault="001E39B0" w:rsidP="00A31670">
      <w:pPr>
        <w:rPr>
          <w:rFonts w:ascii="Century Gothic" w:hAnsi="Century Gothic"/>
        </w:rPr>
      </w:pPr>
      <w:r w:rsidRPr="00DF3226">
        <w:rPr>
          <w:rFonts w:ascii="Century Gothic" w:hAnsi="Century Gothic"/>
        </w:rPr>
        <w:lastRenderedPageBreak/>
        <w:drawing>
          <wp:inline distT="0" distB="0" distL="0" distR="0" wp14:anchorId="468FC491" wp14:editId="00E6B6D4">
            <wp:extent cx="5731510" cy="208280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731510" cy="2082800"/>
                    </a:xfrm>
                    <a:prstGeom prst="rect">
                      <a:avLst/>
                    </a:prstGeom>
                  </pic:spPr>
                </pic:pic>
              </a:graphicData>
            </a:graphic>
          </wp:inline>
        </w:drawing>
      </w:r>
    </w:p>
    <w:p w14:paraId="66C29B25" w14:textId="43436FEB" w:rsidR="001E39B0" w:rsidRPr="00DF3226" w:rsidRDefault="001E39B0" w:rsidP="001E39B0">
      <w:pPr>
        <w:rPr>
          <w:rFonts w:ascii="Century Gothic" w:hAnsi="Century Gothic"/>
        </w:rPr>
      </w:pPr>
      <w:r w:rsidRPr="00DF3226">
        <w:rPr>
          <w:rFonts w:ascii="Century Gothic" w:hAnsi="Century Gothic"/>
        </w:rPr>
        <w:t xml:space="preserve">The program keeps looping until the count register x12 is equal to x10 which is hex 21 in this case. The program is no longer bound by the branch and instead continues to the next 2 instructions, resetting the counter and returning the next instruction stored in x1, 18. The f1 register x20 is changed to 3 or 11, so that now 2 lights are on after a period of roughly 1 seconds. The next PC instruction is again stored in </w:t>
      </w:r>
      <w:proofErr w:type="gramStart"/>
      <w:r w:rsidRPr="00DF3226">
        <w:rPr>
          <w:rFonts w:ascii="Century Gothic" w:hAnsi="Century Gothic"/>
        </w:rPr>
        <w:t>x1</w:t>
      </w:r>
      <w:proofErr w:type="gramEnd"/>
      <w:r w:rsidRPr="00DF3226">
        <w:rPr>
          <w:rFonts w:ascii="Century Gothic" w:hAnsi="Century Gothic"/>
        </w:rPr>
        <w:t xml:space="preserve"> and we jump back to the counter to wait roughly 1s to turn on the next light.</w:t>
      </w:r>
    </w:p>
    <w:p w14:paraId="0D295065" w14:textId="7B3AF863" w:rsidR="001E39B0" w:rsidRPr="00DF3226" w:rsidRDefault="001E39B0" w:rsidP="001E39B0">
      <w:pPr>
        <w:rPr>
          <w:rFonts w:ascii="Century Gothic" w:hAnsi="Century Gothic"/>
        </w:rPr>
      </w:pPr>
      <w:r w:rsidRPr="00DF3226">
        <w:rPr>
          <w:rFonts w:ascii="Century Gothic" w:hAnsi="Century Gothic"/>
        </w:rPr>
        <w:drawing>
          <wp:inline distT="0" distB="0" distL="0" distR="0" wp14:anchorId="7B79674C" wp14:editId="3410945E">
            <wp:extent cx="5731510" cy="2078355"/>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731510" cy="2078355"/>
                    </a:xfrm>
                    <a:prstGeom prst="rect">
                      <a:avLst/>
                    </a:prstGeom>
                  </pic:spPr>
                </pic:pic>
              </a:graphicData>
            </a:graphic>
          </wp:inline>
        </w:drawing>
      </w:r>
    </w:p>
    <w:p w14:paraId="2057D777" w14:textId="75ACC32E" w:rsidR="001816C7" w:rsidRPr="00DF3226" w:rsidRDefault="001816C7" w:rsidP="001E39B0">
      <w:pPr>
        <w:rPr>
          <w:rFonts w:ascii="Century Gothic" w:hAnsi="Century Gothic"/>
        </w:rPr>
      </w:pPr>
      <w:r w:rsidRPr="00DF3226">
        <w:rPr>
          <w:rFonts w:ascii="Century Gothic" w:hAnsi="Century Gothic"/>
        </w:rPr>
        <w:t>1 second has been counted, counter resets, 3</w:t>
      </w:r>
      <w:r w:rsidRPr="00DF3226">
        <w:rPr>
          <w:rFonts w:ascii="Century Gothic" w:hAnsi="Century Gothic"/>
          <w:vertAlign w:val="superscript"/>
        </w:rPr>
        <w:t>rd</w:t>
      </w:r>
      <w:r w:rsidRPr="00DF3226">
        <w:rPr>
          <w:rFonts w:ascii="Century Gothic" w:hAnsi="Century Gothic"/>
        </w:rPr>
        <w:t xml:space="preserve"> f1 light turns on (111), next address stored in x1, 28</w:t>
      </w:r>
    </w:p>
    <w:p w14:paraId="7AF202C8" w14:textId="7C79CA7A" w:rsidR="001E39B0" w:rsidRPr="00DF3226" w:rsidRDefault="001E39B0" w:rsidP="001E39B0">
      <w:pPr>
        <w:rPr>
          <w:rFonts w:ascii="Century Gothic" w:hAnsi="Century Gothic"/>
        </w:rPr>
      </w:pPr>
      <w:r w:rsidRPr="00DF3226">
        <w:rPr>
          <w:rFonts w:ascii="Century Gothic" w:hAnsi="Century Gothic"/>
        </w:rPr>
        <w:drawing>
          <wp:inline distT="0" distB="0" distL="0" distR="0" wp14:anchorId="70CC080F" wp14:editId="700B6078">
            <wp:extent cx="5731510" cy="2099310"/>
            <wp:effectExtent l="0" t="0" r="254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731510" cy="2099310"/>
                    </a:xfrm>
                    <a:prstGeom prst="rect">
                      <a:avLst/>
                    </a:prstGeom>
                  </pic:spPr>
                </pic:pic>
              </a:graphicData>
            </a:graphic>
          </wp:inline>
        </w:drawing>
      </w:r>
    </w:p>
    <w:p w14:paraId="6759A3ED" w14:textId="399E52E5"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Pr="00DF3226">
        <w:rPr>
          <w:rFonts w:ascii="Century Gothic" w:hAnsi="Century Gothic"/>
        </w:rPr>
        <w:t>4</w:t>
      </w:r>
      <w:r w:rsidRPr="00DF3226">
        <w:rPr>
          <w:rFonts w:ascii="Century Gothic" w:hAnsi="Century Gothic"/>
          <w:vertAlign w:val="superscript"/>
        </w:rPr>
        <w:t>th</w:t>
      </w:r>
      <w:r w:rsidRPr="00DF3226">
        <w:rPr>
          <w:rFonts w:ascii="Century Gothic" w:hAnsi="Century Gothic"/>
        </w:rPr>
        <w:t xml:space="preserve"> f1 light turns on (111</w:t>
      </w:r>
      <w:r w:rsidRPr="00DF3226">
        <w:rPr>
          <w:rFonts w:ascii="Century Gothic" w:hAnsi="Century Gothic"/>
        </w:rPr>
        <w:t>1</w:t>
      </w:r>
      <w:r w:rsidRPr="00DF3226">
        <w:rPr>
          <w:rFonts w:ascii="Century Gothic" w:hAnsi="Century Gothic"/>
        </w:rPr>
        <w:t xml:space="preserve">), next address stored in x1, </w:t>
      </w:r>
      <w:r w:rsidRPr="00DF3226">
        <w:rPr>
          <w:rFonts w:ascii="Century Gothic" w:hAnsi="Century Gothic"/>
        </w:rPr>
        <w:t>30</w:t>
      </w:r>
    </w:p>
    <w:p w14:paraId="0B46AC69" w14:textId="09DEE6CC" w:rsidR="001E39B0" w:rsidRPr="00DF3226" w:rsidRDefault="001816C7" w:rsidP="001E39B0">
      <w:pPr>
        <w:rPr>
          <w:rFonts w:ascii="Century Gothic" w:hAnsi="Century Gothic"/>
        </w:rPr>
      </w:pPr>
      <w:r w:rsidRPr="00DF3226">
        <w:rPr>
          <w:rFonts w:ascii="Century Gothic" w:hAnsi="Century Gothic"/>
        </w:rPr>
        <w:lastRenderedPageBreak/>
        <w:drawing>
          <wp:inline distT="0" distB="0" distL="0" distR="0" wp14:anchorId="4AE46CD6" wp14:editId="569A23DE">
            <wp:extent cx="5731510" cy="2105660"/>
            <wp:effectExtent l="0" t="0" r="254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731510" cy="2105660"/>
                    </a:xfrm>
                    <a:prstGeom prst="rect">
                      <a:avLst/>
                    </a:prstGeom>
                  </pic:spPr>
                </pic:pic>
              </a:graphicData>
            </a:graphic>
          </wp:inline>
        </w:drawing>
      </w:r>
    </w:p>
    <w:p w14:paraId="4748DE26" w14:textId="3B9E288A"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Pr="00DF3226">
        <w:rPr>
          <w:rFonts w:ascii="Century Gothic" w:hAnsi="Century Gothic"/>
        </w:rPr>
        <w:t>5</w:t>
      </w:r>
      <w:r w:rsidRPr="00DF3226">
        <w:rPr>
          <w:rFonts w:ascii="Century Gothic" w:hAnsi="Century Gothic"/>
          <w:vertAlign w:val="superscript"/>
        </w:rPr>
        <w:t>th</w:t>
      </w:r>
      <w:r w:rsidRPr="00DF3226">
        <w:rPr>
          <w:rFonts w:ascii="Century Gothic" w:hAnsi="Century Gothic"/>
        </w:rPr>
        <w:t xml:space="preserve"> f1 light turns on (11</w:t>
      </w:r>
      <w:r w:rsidRPr="00DF3226">
        <w:rPr>
          <w:rFonts w:ascii="Century Gothic" w:hAnsi="Century Gothic"/>
        </w:rPr>
        <w:t>11</w:t>
      </w:r>
      <w:r w:rsidRPr="00DF3226">
        <w:rPr>
          <w:rFonts w:ascii="Century Gothic" w:hAnsi="Century Gothic"/>
        </w:rPr>
        <w:t xml:space="preserve">1), next address stored in x1, </w:t>
      </w:r>
      <w:r w:rsidRPr="00DF3226">
        <w:rPr>
          <w:rFonts w:ascii="Century Gothic" w:hAnsi="Century Gothic"/>
        </w:rPr>
        <w:t>38</w:t>
      </w:r>
    </w:p>
    <w:p w14:paraId="3F3BBF86" w14:textId="3D861C43" w:rsidR="001816C7" w:rsidRPr="00DF3226" w:rsidRDefault="001816C7" w:rsidP="001E39B0">
      <w:pPr>
        <w:rPr>
          <w:rFonts w:ascii="Century Gothic" w:hAnsi="Century Gothic"/>
        </w:rPr>
      </w:pPr>
      <w:r w:rsidRPr="00DF3226">
        <w:rPr>
          <w:rFonts w:ascii="Century Gothic" w:hAnsi="Century Gothic"/>
        </w:rPr>
        <w:drawing>
          <wp:inline distT="0" distB="0" distL="0" distR="0" wp14:anchorId="68D1F83E" wp14:editId="72515721">
            <wp:extent cx="5731510" cy="2098675"/>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5731510" cy="2098675"/>
                    </a:xfrm>
                    <a:prstGeom prst="rect">
                      <a:avLst/>
                    </a:prstGeom>
                  </pic:spPr>
                </pic:pic>
              </a:graphicData>
            </a:graphic>
          </wp:inline>
        </w:drawing>
      </w:r>
    </w:p>
    <w:p w14:paraId="5CF6FFEB" w14:textId="43BA8C6D"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Pr="00DF3226">
        <w:rPr>
          <w:rFonts w:ascii="Century Gothic" w:hAnsi="Century Gothic"/>
        </w:rPr>
        <w:t>6</w:t>
      </w:r>
      <w:r w:rsidRPr="00DF3226">
        <w:rPr>
          <w:rFonts w:ascii="Century Gothic" w:hAnsi="Century Gothic"/>
          <w:vertAlign w:val="superscript"/>
        </w:rPr>
        <w:t>th</w:t>
      </w:r>
      <w:r w:rsidRPr="00DF3226">
        <w:rPr>
          <w:rFonts w:ascii="Century Gothic" w:hAnsi="Century Gothic"/>
        </w:rPr>
        <w:t xml:space="preserve"> f1 light turns on (1</w:t>
      </w:r>
      <w:r w:rsidRPr="00DF3226">
        <w:rPr>
          <w:rFonts w:ascii="Century Gothic" w:hAnsi="Century Gothic"/>
        </w:rPr>
        <w:t>111</w:t>
      </w:r>
      <w:r w:rsidRPr="00DF3226">
        <w:rPr>
          <w:rFonts w:ascii="Century Gothic" w:hAnsi="Century Gothic"/>
        </w:rPr>
        <w:t xml:space="preserve">11), next address stored in x1, </w:t>
      </w:r>
      <w:r w:rsidRPr="00DF3226">
        <w:rPr>
          <w:rFonts w:ascii="Century Gothic" w:hAnsi="Century Gothic"/>
        </w:rPr>
        <w:t>40</w:t>
      </w:r>
    </w:p>
    <w:p w14:paraId="5013D6B4" w14:textId="66AA15ED" w:rsidR="001816C7" w:rsidRPr="00DF3226" w:rsidRDefault="001816C7" w:rsidP="001E39B0">
      <w:pPr>
        <w:rPr>
          <w:rFonts w:ascii="Century Gothic" w:hAnsi="Century Gothic"/>
        </w:rPr>
      </w:pPr>
      <w:r w:rsidRPr="00DF3226">
        <w:rPr>
          <w:rFonts w:ascii="Century Gothic" w:hAnsi="Century Gothic"/>
        </w:rPr>
        <w:drawing>
          <wp:inline distT="0" distB="0" distL="0" distR="0" wp14:anchorId="0EEA419E" wp14:editId="03213D33">
            <wp:extent cx="5731510" cy="2113280"/>
            <wp:effectExtent l="0" t="0" r="2540" b="1270"/>
            <wp:docPr id="9" name="Picture 9"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imeline&#10;&#10;Description automatically generated"/>
                    <pic:cNvPicPr/>
                  </pic:nvPicPr>
                  <pic:blipFill>
                    <a:blip r:embed="rId13"/>
                    <a:stretch>
                      <a:fillRect/>
                    </a:stretch>
                  </pic:blipFill>
                  <pic:spPr>
                    <a:xfrm>
                      <a:off x="0" y="0"/>
                      <a:ext cx="5731510" cy="2113280"/>
                    </a:xfrm>
                    <a:prstGeom prst="rect">
                      <a:avLst/>
                    </a:prstGeom>
                  </pic:spPr>
                </pic:pic>
              </a:graphicData>
            </a:graphic>
          </wp:inline>
        </w:drawing>
      </w:r>
    </w:p>
    <w:p w14:paraId="26180741" w14:textId="31B7C83E"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Pr="00DF3226">
        <w:rPr>
          <w:rFonts w:ascii="Century Gothic" w:hAnsi="Century Gothic"/>
        </w:rPr>
        <w:t>7</w:t>
      </w:r>
      <w:r w:rsidRPr="00DF3226">
        <w:rPr>
          <w:rFonts w:ascii="Century Gothic" w:hAnsi="Century Gothic"/>
          <w:vertAlign w:val="superscript"/>
        </w:rPr>
        <w:t>th</w:t>
      </w:r>
      <w:r w:rsidRPr="00DF3226">
        <w:rPr>
          <w:rFonts w:ascii="Century Gothic" w:hAnsi="Century Gothic"/>
        </w:rPr>
        <w:t xml:space="preserve"> f1 light turns on (11</w:t>
      </w:r>
      <w:r w:rsidRPr="00DF3226">
        <w:rPr>
          <w:rFonts w:ascii="Century Gothic" w:hAnsi="Century Gothic"/>
        </w:rPr>
        <w:t>1111</w:t>
      </w:r>
      <w:r w:rsidRPr="00DF3226">
        <w:rPr>
          <w:rFonts w:ascii="Century Gothic" w:hAnsi="Century Gothic"/>
        </w:rPr>
        <w:t xml:space="preserve">1), next address stored in x1, </w:t>
      </w:r>
      <w:r w:rsidRPr="00DF3226">
        <w:rPr>
          <w:rFonts w:ascii="Century Gothic" w:hAnsi="Century Gothic"/>
        </w:rPr>
        <w:t>48</w:t>
      </w:r>
    </w:p>
    <w:p w14:paraId="7AC4FC76" w14:textId="7289B7AE" w:rsidR="001816C7" w:rsidRPr="00DF3226" w:rsidRDefault="001816C7" w:rsidP="001E39B0">
      <w:pPr>
        <w:rPr>
          <w:rFonts w:ascii="Century Gothic" w:hAnsi="Century Gothic"/>
        </w:rPr>
      </w:pPr>
      <w:r w:rsidRPr="00DF3226">
        <w:rPr>
          <w:rFonts w:ascii="Century Gothic" w:hAnsi="Century Gothic"/>
        </w:rPr>
        <w:lastRenderedPageBreak/>
        <w:drawing>
          <wp:inline distT="0" distB="0" distL="0" distR="0" wp14:anchorId="41AA616E" wp14:editId="4E5410F1">
            <wp:extent cx="5731510" cy="2084705"/>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5731510" cy="2084705"/>
                    </a:xfrm>
                    <a:prstGeom prst="rect">
                      <a:avLst/>
                    </a:prstGeom>
                  </pic:spPr>
                </pic:pic>
              </a:graphicData>
            </a:graphic>
          </wp:inline>
        </w:drawing>
      </w:r>
    </w:p>
    <w:p w14:paraId="28588127" w14:textId="2EEBE2ED"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Pr="00DF3226">
        <w:rPr>
          <w:rFonts w:ascii="Century Gothic" w:hAnsi="Century Gothic"/>
        </w:rPr>
        <w:t>8</w:t>
      </w:r>
      <w:r w:rsidRPr="00DF3226">
        <w:rPr>
          <w:rFonts w:ascii="Century Gothic" w:hAnsi="Century Gothic"/>
          <w:vertAlign w:val="superscript"/>
        </w:rPr>
        <w:t>th</w:t>
      </w:r>
      <w:r w:rsidRPr="00DF3226">
        <w:rPr>
          <w:rFonts w:ascii="Century Gothic" w:hAnsi="Century Gothic"/>
        </w:rPr>
        <w:t xml:space="preserve"> f1 light turns on (111</w:t>
      </w:r>
      <w:r w:rsidRPr="00DF3226">
        <w:rPr>
          <w:rFonts w:ascii="Century Gothic" w:hAnsi="Century Gothic"/>
        </w:rPr>
        <w:t>11111</w:t>
      </w:r>
      <w:r w:rsidRPr="00DF3226">
        <w:rPr>
          <w:rFonts w:ascii="Century Gothic" w:hAnsi="Century Gothic"/>
        </w:rPr>
        <w:t xml:space="preserve">), next address stored in x1, </w:t>
      </w:r>
      <w:r w:rsidRPr="00DF3226">
        <w:rPr>
          <w:rFonts w:ascii="Century Gothic" w:hAnsi="Century Gothic"/>
        </w:rPr>
        <w:t>50</w:t>
      </w:r>
    </w:p>
    <w:p w14:paraId="115F3D3D" w14:textId="2B191CC0" w:rsidR="001816C7" w:rsidRPr="00DF3226" w:rsidRDefault="001816C7" w:rsidP="001E39B0">
      <w:pPr>
        <w:rPr>
          <w:rFonts w:ascii="Century Gothic" w:hAnsi="Century Gothic"/>
        </w:rPr>
      </w:pPr>
      <w:r w:rsidRPr="00DF3226">
        <w:rPr>
          <w:rFonts w:ascii="Century Gothic" w:hAnsi="Century Gothic"/>
        </w:rPr>
        <w:drawing>
          <wp:inline distT="0" distB="0" distL="0" distR="0" wp14:anchorId="06191E5E" wp14:editId="47A760D7">
            <wp:extent cx="5731510" cy="2090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5731510" cy="2090420"/>
                    </a:xfrm>
                    <a:prstGeom prst="rect">
                      <a:avLst/>
                    </a:prstGeom>
                  </pic:spPr>
                </pic:pic>
              </a:graphicData>
            </a:graphic>
          </wp:inline>
        </w:drawing>
      </w:r>
    </w:p>
    <w:p w14:paraId="41B1B2D7" w14:textId="10F4356B" w:rsidR="001816C7" w:rsidRDefault="001816C7" w:rsidP="001816C7">
      <w:pPr>
        <w:rPr>
          <w:rFonts w:ascii="Century Gothic" w:hAnsi="Century Gothic"/>
        </w:rPr>
      </w:pPr>
      <w:r w:rsidRPr="00DF3226">
        <w:rPr>
          <w:rFonts w:ascii="Century Gothic" w:hAnsi="Century Gothic"/>
        </w:rPr>
        <w:t>1 second has been counted, counter resets</w:t>
      </w:r>
      <w:r w:rsidRPr="00DF3226">
        <w:rPr>
          <w:rFonts w:ascii="Century Gothic" w:hAnsi="Century Gothic"/>
        </w:rPr>
        <w:t xml:space="preserve"> and all lights are turned off. The program starts repeating again.</w:t>
      </w:r>
    </w:p>
    <w:p w14:paraId="03B20C30" w14:textId="1199866C" w:rsidR="00DF3226" w:rsidRDefault="00DF3226" w:rsidP="001816C7">
      <w:pPr>
        <w:rPr>
          <w:rFonts w:ascii="Century Gothic" w:hAnsi="Century Gothic"/>
        </w:rPr>
      </w:pPr>
    </w:p>
    <w:p w14:paraId="49C69BF3" w14:textId="5A55126A" w:rsidR="00DF3226" w:rsidRDefault="00DF3226" w:rsidP="001816C7">
      <w:pPr>
        <w:rPr>
          <w:rFonts w:ascii="Century Gothic" w:hAnsi="Century Gothic"/>
        </w:rPr>
      </w:pPr>
      <w:r>
        <w:rPr>
          <w:rFonts w:ascii="Century Gothic" w:hAnsi="Century Gothic"/>
        </w:rPr>
        <w:t>As you can see, the entire f1 light sequence is passed through with this assembly code implementation and with our single-cycle RISCV processor. This test is only for the F1 light sequence and not the reference program.</w:t>
      </w:r>
    </w:p>
    <w:p w14:paraId="295C33A9" w14:textId="6A8DEB40" w:rsidR="00DF3226" w:rsidRDefault="00DF3226" w:rsidP="001816C7">
      <w:pPr>
        <w:rPr>
          <w:rFonts w:ascii="Century Gothic" w:hAnsi="Century Gothic"/>
        </w:rPr>
      </w:pPr>
    </w:p>
    <w:p w14:paraId="37E4538B" w14:textId="71397436" w:rsidR="00DF3226" w:rsidRPr="00DF3226" w:rsidRDefault="00DF3226" w:rsidP="00DF3226">
      <w:pPr>
        <w:rPr>
          <w:rFonts w:ascii="Century Gothic" w:hAnsi="Century Gothic"/>
        </w:rPr>
      </w:pPr>
    </w:p>
    <w:p w14:paraId="5493EE7C" w14:textId="3C721A11" w:rsidR="00DF3226" w:rsidRDefault="00DF3226" w:rsidP="001816C7">
      <w:pPr>
        <w:rPr>
          <w:rFonts w:ascii="Century Gothic" w:hAnsi="Century Gothic"/>
        </w:rPr>
      </w:pPr>
    </w:p>
    <w:p w14:paraId="77ED330B" w14:textId="60F77945" w:rsidR="00DF3226" w:rsidRPr="00DF3226" w:rsidRDefault="00DF3226" w:rsidP="00DF3226">
      <w:pPr>
        <w:tabs>
          <w:tab w:val="left" w:pos="3624"/>
        </w:tabs>
        <w:rPr>
          <w:rFonts w:ascii="Century Gothic" w:hAnsi="Century Gothic"/>
        </w:rPr>
      </w:pPr>
      <w:r w:rsidRPr="00DF3226">
        <w:rPr>
          <w:rFonts w:ascii="Century Gothic" w:hAnsi="Century Gothic"/>
        </w:rPr>
        <w:lastRenderedPageBreak/>
        <w:drawing>
          <wp:anchor distT="0" distB="0" distL="114300" distR="114300" simplePos="0" relativeHeight="251660288" behindDoc="0" locked="0" layoutInCell="1" allowOverlap="1" wp14:anchorId="14A570E8" wp14:editId="48A8E0C0">
            <wp:simplePos x="0" y="0"/>
            <wp:positionH relativeFrom="column">
              <wp:posOffset>3596640</wp:posOffset>
            </wp:positionH>
            <wp:positionV relativeFrom="paragraph">
              <wp:posOffset>421005</wp:posOffset>
            </wp:positionV>
            <wp:extent cx="1158240" cy="4686300"/>
            <wp:effectExtent l="0" t="0" r="3810" b="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58240" cy="4686300"/>
                    </a:xfrm>
                    <a:prstGeom prst="rect">
                      <a:avLst/>
                    </a:prstGeom>
                  </pic:spPr>
                </pic:pic>
              </a:graphicData>
            </a:graphic>
            <wp14:sizeRelH relativeFrom="page">
              <wp14:pctWidth>0</wp14:pctWidth>
            </wp14:sizeRelH>
            <wp14:sizeRelV relativeFrom="page">
              <wp14:pctHeight>0</wp14:pctHeight>
            </wp14:sizeRelV>
          </wp:anchor>
        </w:drawing>
      </w:r>
      <w:r w:rsidRPr="00DF3226">
        <w:rPr>
          <w:rFonts w:ascii="Century Gothic" w:hAnsi="Century Gothic"/>
        </w:rPr>
        <w:drawing>
          <wp:anchor distT="0" distB="0" distL="114300" distR="114300" simplePos="0" relativeHeight="251659264" behindDoc="0" locked="0" layoutInCell="1" allowOverlap="1" wp14:anchorId="2D0EB005" wp14:editId="5B93C7AC">
            <wp:simplePos x="0" y="0"/>
            <wp:positionH relativeFrom="margin">
              <wp:align>left</wp:align>
            </wp:positionH>
            <wp:positionV relativeFrom="paragraph">
              <wp:posOffset>436245</wp:posOffset>
            </wp:positionV>
            <wp:extent cx="1903730" cy="4899660"/>
            <wp:effectExtent l="0" t="0" r="1270" b="0"/>
            <wp:wrapSquare wrapText="bothSides"/>
            <wp:docPr id="12" name="Picture 12"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calenda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903730" cy="48996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Assembly code</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Machine code</w:t>
      </w:r>
      <w:r>
        <w:rPr>
          <w:rFonts w:ascii="Century Gothic" w:hAnsi="Century Gothic"/>
        </w:rPr>
        <w:br w:type="textWrapping" w:clear="all"/>
      </w:r>
    </w:p>
    <w:p w14:paraId="1D7F8F85" w14:textId="269FF144" w:rsidR="001816C7" w:rsidRPr="001E39B0" w:rsidRDefault="001816C7" w:rsidP="001E39B0"/>
    <w:sectPr w:rsidR="001816C7" w:rsidRPr="001E39B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5A5F" w14:textId="77777777" w:rsidR="001816C7" w:rsidRDefault="001816C7" w:rsidP="001816C7">
      <w:pPr>
        <w:spacing w:after="0" w:line="240" w:lineRule="auto"/>
      </w:pPr>
      <w:r>
        <w:separator/>
      </w:r>
    </w:p>
  </w:endnote>
  <w:endnote w:type="continuationSeparator" w:id="0">
    <w:p w14:paraId="192AF166" w14:textId="77777777" w:rsidR="001816C7" w:rsidRDefault="001816C7" w:rsidP="0018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42F3" w14:textId="0117321A" w:rsidR="00DF3226" w:rsidRDefault="00F81EEC">
    <w:pPr>
      <w:pStyle w:val="Footer"/>
    </w:pPr>
    <w:sdt>
      <w:sdtPr>
        <w:id w:val="1968393023"/>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r>
      <w:tab/>
    </w:r>
    <w:r>
      <w:tab/>
      <w:t>Tested by Ismail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9FDF" w14:textId="77777777" w:rsidR="001816C7" w:rsidRDefault="001816C7" w:rsidP="001816C7">
      <w:pPr>
        <w:spacing w:after="0" w:line="240" w:lineRule="auto"/>
      </w:pPr>
      <w:r>
        <w:separator/>
      </w:r>
    </w:p>
  </w:footnote>
  <w:footnote w:type="continuationSeparator" w:id="0">
    <w:p w14:paraId="70782516" w14:textId="77777777" w:rsidR="001816C7" w:rsidRDefault="001816C7" w:rsidP="00181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4C"/>
    <w:rsid w:val="001816C7"/>
    <w:rsid w:val="001E39B0"/>
    <w:rsid w:val="00266838"/>
    <w:rsid w:val="007D40AC"/>
    <w:rsid w:val="00A31670"/>
    <w:rsid w:val="00A618D7"/>
    <w:rsid w:val="00DF3226"/>
    <w:rsid w:val="00F1574C"/>
    <w:rsid w:val="00F81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EA34A"/>
  <w15:chartTrackingRefBased/>
  <w15:docId w15:val="{49627E1A-D4F7-4B5E-B369-18F44343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6C7"/>
  </w:style>
  <w:style w:type="paragraph" w:styleId="Footer">
    <w:name w:val="footer"/>
    <w:basedOn w:val="Normal"/>
    <w:link w:val="FooterChar"/>
    <w:uiPriority w:val="99"/>
    <w:unhideWhenUsed/>
    <w:rsid w:val="0018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Sajid</dc:creator>
  <cp:keywords/>
  <dc:description/>
  <cp:lastModifiedBy>Ismail Sajid</cp:lastModifiedBy>
  <cp:revision>1</cp:revision>
  <dcterms:created xsi:type="dcterms:W3CDTF">2022-12-15T18:48:00Z</dcterms:created>
  <dcterms:modified xsi:type="dcterms:W3CDTF">2022-12-15T20:06:00Z</dcterms:modified>
</cp:coreProperties>
</file>