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FA94" w14:textId="77777777" w:rsidR="008947AC" w:rsidRPr="005D1500" w:rsidRDefault="008947AC" w:rsidP="00F0634E">
      <w:pPr>
        <w:bidi/>
        <w:spacing w:after="0" w:line="240" w:lineRule="auto"/>
        <w:ind w:right="-709"/>
        <w:rPr>
          <w:sz w:val="20"/>
          <w:szCs w:val="20"/>
          <w:rtl/>
          <w:lang w:bidi="ar-MA"/>
        </w:rPr>
      </w:pPr>
    </w:p>
    <w:p w14:paraId="7D290090" w14:textId="77777777" w:rsidR="001D465C" w:rsidRDefault="001D465C" w:rsidP="001D465C">
      <w:pPr>
        <w:bidi/>
        <w:spacing w:after="0" w:line="240" w:lineRule="auto"/>
        <w:ind w:right="-709"/>
        <w:rPr>
          <w:rFonts w:ascii="Sakkal Majalla" w:hAnsi="Sakkal Majalla" w:cs="Sakkal Majalla"/>
          <w:sz w:val="20"/>
          <w:szCs w:val="20"/>
        </w:rPr>
      </w:pPr>
    </w:p>
    <w:p w14:paraId="29079DBC" w14:textId="77777777" w:rsidR="00660394" w:rsidRPr="00660394" w:rsidRDefault="00660394" w:rsidP="00660394">
      <w:pPr>
        <w:bidi/>
        <w:spacing w:after="0" w:line="240" w:lineRule="auto"/>
        <w:ind w:right="-709"/>
        <w:rPr>
          <w:rFonts w:ascii="Sakkal Majalla" w:hAnsi="Sakkal Majalla" w:cs="Sakkal Majalla"/>
          <w:sz w:val="20"/>
          <w:szCs w:val="20"/>
          <w:rtl/>
        </w:rPr>
      </w:pPr>
    </w:p>
    <w:p w14:paraId="243AEDDF" w14:textId="77777777" w:rsidR="00BE1DAA" w:rsidRPr="00DD4851" w:rsidRDefault="006A246C" w:rsidP="00660394">
      <w:pPr>
        <w:bidi/>
        <w:spacing w:after="0" w:line="240" w:lineRule="auto"/>
        <w:ind w:firstLine="708"/>
        <w:jc w:val="center"/>
        <w:rPr>
          <w:rFonts w:ascii="Sakkal Majalla" w:hAnsi="Sakkal Majalla" w:cs="Sakkal Majalla"/>
          <w:sz w:val="40"/>
          <w:szCs w:val="40"/>
          <w:rtl/>
        </w:rPr>
      </w:pPr>
      <w:r w:rsidRPr="00DD4851">
        <w:rPr>
          <w:rFonts w:ascii="Sakkal Majalla" w:hAnsi="Sakkal Majalla" w:cs="Sakkal Majalla"/>
          <w:sz w:val="28"/>
          <w:szCs w:val="28"/>
          <w:rtl/>
        </w:rPr>
        <w:t xml:space="preserve">         </w:t>
      </w:r>
      <w:r w:rsidR="00A20C04" w:rsidRPr="00A20C04">
        <w:rPr>
          <w:rFonts w:ascii="Sakkal Majalla" w:hAnsi="Sakkal Majalla" w:cs="Sakkal Majalla" w:hint="cs"/>
          <w:sz w:val="40"/>
          <w:szCs w:val="40"/>
          <w:rtl/>
        </w:rPr>
        <w:t>-</w:t>
      </w:r>
      <w:r w:rsidRPr="00A20C04">
        <w:rPr>
          <w:rFonts w:ascii="Sakkal Majalla" w:hAnsi="Sakkal Majalla" w:cs="Sakkal Majalla"/>
          <w:sz w:val="40"/>
          <w:szCs w:val="40"/>
          <w:rtl/>
        </w:rPr>
        <w:t xml:space="preserve">  </w:t>
      </w:r>
      <w:r w:rsidRPr="00DD4851">
        <w:rPr>
          <w:rFonts w:ascii="Sakkal Majalla" w:hAnsi="Sakkal Majalla" w:cs="Sakkal Majalla"/>
          <w:sz w:val="28"/>
          <w:szCs w:val="28"/>
          <w:rtl/>
        </w:rPr>
        <w:t xml:space="preserve">  </w:t>
      </w:r>
      <w:r w:rsidR="00BE1DAA" w:rsidRPr="00DD4851">
        <w:rPr>
          <w:rFonts w:ascii="Sakkal Majalla" w:hAnsi="Sakkal Majalla" w:cs="Sakkal Majalla"/>
          <w:b/>
          <w:bCs/>
          <w:sz w:val="52"/>
          <w:szCs w:val="52"/>
          <w:rtl/>
        </w:rPr>
        <w:t xml:space="preserve">قـــــــرار </w:t>
      </w:r>
      <w:r w:rsidR="00BE1DAA" w:rsidRPr="00DD4851">
        <w:rPr>
          <w:rFonts w:ascii="Sakkal Majalla" w:hAnsi="Sakkal Majalla" w:cs="Sakkal Majalla"/>
          <w:b/>
          <w:bCs/>
          <w:sz w:val="48"/>
          <w:szCs w:val="48"/>
          <w:rtl/>
        </w:rPr>
        <w:t>-</w:t>
      </w:r>
    </w:p>
    <w:p w14:paraId="03C43CD0" w14:textId="77777777" w:rsidR="00BE1DAA" w:rsidRPr="00DD4851" w:rsidRDefault="00BE1DAA" w:rsidP="005D1500">
      <w:pPr>
        <w:bidi/>
        <w:spacing w:after="0" w:line="240" w:lineRule="auto"/>
        <w:ind w:firstLine="708"/>
        <w:jc w:val="center"/>
        <w:rPr>
          <w:rFonts w:ascii="Sakkal Majalla" w:hAnsi="Sakkal Majalla" w:cs="Sakkal Majalla"/>
          <w:b/>
          <w:bCs/>
          <w:sz w:val="52"/>
          <w:szCs w:val="52"/>
          <w:rtl/>
        </w:rPr>
      </w:pPr>
      <w:r w:rsidRPr="00DD4851">
        <w:rPr>
          <w:rFonts w:ascii="Sakkal Majalla" w:hAnsi="Sakkal Majalla" w:cs="Sakkal Majalla"/>
          <w:b/>
          <w:bCs/>
          <w:sz w:val="52"/>
          <w:szCs w:val="52"/>
          <w:rtl/>
        </w:rPr>
        <w:t>إن عامل إقليم الرحامنة</w:t>
      </w:r>
    </w:p>
    <w:p w14:paraId="1A5D9EE7" w14:textId="77777777" w:rsidR="00BE1DAA" w:rsidRPr="005D1500" w:rsidRDefault="00BE1DAA" w:rsidP="00BE1DAA">
      <w:pPr>
        <w:bidi/>
        <w:spacing w:after="0" w:line="240" w:lineRule="auto"/>
        <w:jc w:val="both"/>
        <w:rPr>
          <w:rFonts w:ascii="Sakkal Majalla" w:hAnsi="Sakkal Majalla" w:cs="Sakkal Majalla"/>
          <w:sz w:val="24"/>
          <w:szCs w:val="24"/>
          <w:rtl/>
        </w:rPr>
      </w:pPr>
    </w:p>
    <w:p w14:paraId="14A5C542" w14:textId="77777777" w:rsidR="00F5757B" w:rsidRPr="00DD4851" w:rsidRDefault="00BE1DAA" w:rsidP="00C5191A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  <w:rtl/>
        </w:rPr>
      </w:pPr>
      <w:r w:rsidRPr="00DD4851">
        <w:rPr>
          <w:rFonts w:ascii="Sakkal Majalla" w:hAnsi="Sakkal Majalla" w:cs="Sakkal Majalla"/>
          <w:sz w:val="36"/>
          <w:szCs w:val="36"/>
          <w:rtl/>
        </w:rPr>
        <w:t xml:space="preserve">بناء على الظهير الشريف رقم 1.11.10 صادر في 14 من ربيع </w:t>
      </w:r>
      <w:r w:rsidR="00F5757B" w:rsidRPr="00DD4851">
        <w:rPr>
          <w:rFonts w:ascii="Sakkal Majalla" w:hAnsi="Sakkal Majalla" w:cs="Sakkal Majalla"/>
          <w:sz w:val="36"/>
          <w:szCs w:val="36"/>
          <w:rtl/>
        </w:rPr>
        <w:t>الأول</w:t>
      </w:r>
      <w:r w:rsidRPr="00DD4851">
        <w:rPr>
          <w:rFonts w:ascii="Sakkal Majalla" w:hAnsi="Sakkal Majalla" w:cs="Sakkal Majalla"/>
          <w:sz w:val="36"/>
          <w:szCs w:val="36"/>
          <w:rtl/>
        </w:rPr>
        <w:t xml:space="preserve"> 1432 (18 فبراير 2011) بتنفيذ القانون رقم 50.05 بتغيير وتتميم الظهير الشريف رقم 1.58.008 الصادر في 4 شعبان 1377 (24 فبراير 1958) بمثابة النظام</w:t>
      </w:r>
      <w:r w:rsidR="00F5757B" w:rsidRPr="00DD4851">
        <w:rPr>
          <w:rFonts w:ascii="Sakkal Majalla" w:hAnsi="Sakkal Majalla" w:cs="Sakkal Majalla"/>
          <w:sz w:val="36"/>
          <w:szCs w:val="36"/>
          <w:rtl/>
        </w:rPr>
        <w:t xml:space="preserve"> الأ</w:t>
      </w:r>
      <w:r w:rsidR="00FC687E">
        <w:rPr>
          <w:rFonts w:ascii="Sakkal Majalla" w:hAnsi="Sakkal Majalla" w:cs="Sakkal Majalla"/>
          <w:sz w:val="36"/>
          <w:szCs w:val="36"/>
          <w:rtl/>
        </w:rPr>
        <w:t>ساسي العام للوظيفة العمومية، لا</w:t>
      </w:r>
      <w:r w:rsidR="00F5757B" w:rsidRPr="00DD4851">
        <w:rPr>
          <w:rFonts w:ascii="Sakkal Majalla" w:hAnsi="Sakkal Majalla" w:cs="Sakkal Majalla"/>
          <w:sz w:val="36"/>
          <w:szCs w:val="36"/>
          <w:rtl/>
        </w:rPr>
        <w:t xml:space="preserve">سيما الفصل </w:t>
      </w:r>
      <w:r w:rsidR="00C5191A" w:rsidRPr="007B7955">
        <w:rPr>
          <w:rFonts w:ascii="Sakkal Majalla" w:hAnsi="Sakkal Majalla" w:cs="Sakkal Majalla" w:hint="cs"/>
          <w:sz w:val="36"/>
          <w:szCs w:val="36"/>
          <w:rtl/>
        </w:rPr>
        <w:t>41</w:t>
      </w:r>
      <w:r w:rsidR="0064618F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منه</w:t>
      </w:r>
      <w:r w:rsidR="00F5757B" w:rsidRPr="00DD4851">
        <w:rPr>
          <w:rFonts w:ascii="Sakkal Majalla" w:hAnsi="Sakkal Majalla" w:cs="Sakkal Majalla"/>
          <w:sz w:val="36"/>
          <w:szCs w:val="36"/>
          <w:rtl/>
        </w:rPr>
        <w:t>.</w:t>
      </w:r>
    </w:p>
    <w:p w14:paraId="368D3770" w14:textId="77777777" w:rsidR="00F5757B" w:rsidRPr="00DD4851" w:rsidRDefault="00F5757B" w:rsidP="00F5757B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  <w:rtl/>
        </w:rPr>
      </w:pPr>
      <w:r w:rsidRPr="00DD4851">
        <w:rPr>
          <w:rFonts w:ascii="Sakkal Majalla" w:hAnsi="Sakkal Majalla" w:cs="Sakkal Majalla"/>
          <w:sz w:val="36"/>
          <w:szCs w:val="36"/>
          <w:rtl/>
        </w:rPr>
        <w:t xml:space="preserve">بناء </w:t>
      </w:r>
      <w:r w:rsidR="00FC687E">
        <w:rPr>
          <w:rFonts w:ascii="Sakkal Majalla" w:hAnsi="Sakkal Majalla" w:cs="Sakkal Majalla"/>
          <w:sz w:val="36"/>
          <w:szCs w:val="36"/>
          <w:rtl/>
        </w:rPr>
        <w:t>على الطلب الذي تقدم به المعني</w:t>
      </w:r>
      <w:r w:rsidRPr="00DD4851">
        <w:rPr>
          <w:rFonts w:ascii="Sakkal Majalla" w:hAnsi="Sakkal Majalla" w:cs="Sakkal Majalla"/>
          <w:sz w:val="36"/>
          <w:szCs w:val="36"/>
          <w:rtl/>
        </w:rPr>
        <w:t xml:space="preserve"> بالأمر.</w:t>
      </w:r>
    </w:p>
    <w:p w14:paraId="6294A1F2" w14:textId="21B35176" w:rsidR="00F5757B" w:rsidRPr="003130EA" w:rsidRDefault="00FC687E" w:rsidP="00C5191A">
      <w:pPr>
        <w:bidi/>
        <w:spacing w:after="0" w:line="240" w:lineRule="auto"/>
        <w:jc w:val="both"/>
        <w:rPr>
          <w:rFonts w:ascii="Sakkal Majalla" w:hAnsi="Sakkal Majalla" w:cs="Sakkal Majalla"/>
          <w:color w:val="FF0000"/>
          <w:sz w:val="36"/>
          <w:szCs w:val="36"/>
          <w:rtl/>
        </w:rPr>
      </w:pPr>
      <w:r w:rsidRPr="007B7955">
        <w:rPr>
          <w:rFonts w:ascii="Sakkal Majalla" w:hAnsi="Sakkal Majalla" w:cs="Sakkal Majalla" w:hint="cs"/>
          <w:sz w:val="36"/>
          <w:szCs w:val="36"/>
          <w:rtl/>
        </w:rPr>
        <w:t>وحيث أن المعني</w:t>
      </w:r>
      <w:r w:rsidR="00FF7809" w:rsidRPr="007B7955">
        <w:rPr>
          <w:rFonts w:ascii="Sakkal Majalla" w:hAnsi="Sakkal Majalla" w:cs="Sakkal Majalla" w:hint="cs"/>
          <w:sz w:val="36"/>
          <w:szCs w:val="36"/>
          <w:rtl/>
        </w:rPr>
        <w:t xml:space="preserve"> بالأمر </w:t>
      </w:r>
      <w:r w:rsidR="006A44A6" w:rsidRPr="007B7955">
        <w:rPr>
          <w:rFonts w:ascii="Sakkal Majalla" w:hAnsi="Sakkal Majalla" w:cs="Sakkal Majalla"/>
          <w:sz w:val="36"/>
          <w:szCs w:val="36"/>
        </w:rPr>
        <w:t>${</w:t>
      </w:r>
      <w:proofErr w:type="spellStart"/>
      <w:r w:rsidR="006A44A6" w:rsidRPr="007B7955">
        <w:rPr>
          <w:rFonts w:ascii="Sakkal Majalla" w:hAnsi="Sakkal Majalla" w:cs="Sakkal Majalla"/>
          <w:sz w:val="36"/>
          <w:szCs w:val="36"/>
        </w:rPr>
        <w:t>previous_jours</w:t>
      </w:r>
      <w:proofErr w:type="spellEnd"/>
      <w:r w:rsidR="006A44A6" w:rsidRPr="007B7955">
        <w:rPr>
          <w:rFonts w:ascii="Sakkal Majalla" w:hAnsi="Sakkal Majalla" w:cs="Sakkal Majalla"/>
          <w:sz w:val="36"/>
          <w:szCs w:val="36"/>
        </w:rPr>
        <w:t>}</w:t>
      </w:r>
      <w:r w:rsidR="006A44A6" w:rsidRPr="007B7955">
        <w:rPr>
          <w:rFonts w:ascii="Sakkal Majalla" w:hAnsi="Sakkal Majalla" w:cs="Sakkal Majalla" w:hint="cs"/>
          <w:sz w:val="36"/>
          <w:szCs w:val="36"/>
          <w:rtl/>
        </w:rPr>
        <w:t xml:space="preserve"> </w:t>
      </w:r>
      <w:r w:rsidR="00DD60AE" w:rsidRPr="007B7955">
        <w:rPr>
          <w:rFonts w:ascii="Sakkal Majalla" w:hAnsi="Sakkal Majalla" w:cs="Sakkal Majalla" w:hint="cs"/>
          <w:sz w:val="36"/>
          <w:szCs w:val="36"/>
          <w:rtl/>
        </w:rPr>
        <w:t>عن سنة</w:t>
      </w:r>
      <w:r w:rsidR="006A44A6" w:rsidRPr="007B7955">
        <w:rPr>
          <w:rFonts w:ascii="Sakkal Majalla" w:hAnsi="Sakkal Majalla" w:cs="Sakkal Majalla"/>
          <w:sz w:val="36"/>
          <w:szCs w:val="36"/>
        </w:rPr>
        <w:t>${</w:t>
      </w:r>
      <w:proofErr w:type="spellStart"/>
      <w:r w:rsidR="006A44A6" w:rsidRPr="007B7955">
        <w:rPr>
          <w:rFonts w:ascii="Sakkal Majalla" w:hAnsi="Sakkal Majalla" w:cs="Sakkal Majalla"/>
          <w:sz w:val="36"/>
          <w:szCs w:val="36"/>
        </w:rPr>
        <w:t>current_</w:t>
      </w:r>
      <w:proofErr w:type="gramStart"/>
      <w:r w:rsidR="006A44A6" w:rsidRPr="007B7955">
        <w:rPr>
          <w:rFonts w:ascii="Sakkal Majalla" w:hAnsi="Sakkal Majalla" w:cs="Sakkal Majalla"/>
          <w:sz w:val="36"/>
          <w:szCs w:val="36"/>
        </w:rPr>
        <w:t>year</w:t>
      </w:r>
      <w:proofErr w:type="spellEnd"/>
      <w:r w:rsidR="006A44A6" w:rsidRPr="007B7955">
        <w:rPr>
          <w:rFonts w:ascii="Sakkal Majalla" w:hAnsi="Sakkal Majalla" w:cs="Sakkal Majalla"/>
          <w:sz w:val="36"/>
          <w:szCs w:val="36"/>
        </w:rPr>
        <w:t>}</w:t>
      </w:r>
      <w:r w:rsidR="00170A5C" w:rsidRPr="007B7955">
        <w:rPr>
          <w:rFonts w:ascii="Sakkal Majalla" w:hAnsi="Sakkal Majalla" w:cs="Sakkal Majalla"/>
          <w:sz w:val="36"/>
          <w:szCs w:val="36"/>
        </w:rPr>
        <w:t xml:space="preserve"> </w:t>
      </w:r>
      <w:r w:rsidR="006A44A6" w:rsidRPr="007B7955">
        <w:rPr>
          <w:rFonts w:ascii="Sakkal Majalla" w:hAnsi="Sakkal Majalla" w:cs="Sakkal Majalla"/>
          <w:sz w:val="36"/>
          <w:szCs w:val="36"/>
        </w:rPr>
        <w:t xml:space="preserve"> </w:t>
      </w:r>
      <w:r w:rsidR="00FF7809" w:rsidRPr="007B7955">
        <w:rPr>
          <w:rFonts w:ascii="Sakkal Majalla" w:hAnsi="Sakkal Majalla" w:cs="Sakkal Majalla" w:hint="cs"/>
          <w:sz w:val="36"/>
          <w:szCs w:val="36"/>
          <w:rtl/>
        </w:rPr>
        <w:t>.</w:t>
      </w:r>
      <w:proofErr w:type="gramEnd"/>
    </w:p>
    <w:p w14:paraId="7B15AE15" w14:textId="77777777" w:rsidR="00F5757B" w:rsidRPr="00DD4851" w:rsidRDefault="00F5757B" w:rsidP="00F5757B">
      <w:pPr>
        <w:bidi/>
        <w:spacing w:after="0" w:line="240" w:lineRule="auto"/>
        <w:ind w:firstLine="708"/>
        <w:jc w:val="center"/>
        <w:rPr>
          <w:rFonts w:ascii="Sakkal Majalla" w:hAnsi="Sakkal Majalla" w:cs="Sakkal Majalla"/>
          <w:sz w:val="36"/>
          <w:szCs w:val="36"/>
          <w:rtl/>
        </w:rPr>
      </w:pPr>
      <w:r w:rsidRPr="00DD4851">
        <w:rPr>
          <w:rFonts w:ascii="Sakkal Majalla" w:hAnsi="Sakkal Majalla" w:cs="Sakkal Majalla"/>
          <w:sz w:val="36"/>
          <w:szCs w:val="36"/>
          <w:rtl/>
        </w:rPr>
        <w:t>يقرر ما يلي:</w:t>
      </w:r>
    </w:p>
    <w:p w14:paraId="1BB42791" w14:textId="77777777" w:rsidR="009D35B2" w:rsidRDefault="00875D0F" w:rsidP="00BA03E9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</w:rPr>
      </w:pPr>
      <w:r w:rsidRPr="00875D0F">
        <w:rPr>
          <w:rFonts w:ascii="Sakkal Majalla" w:hAnsi="Sakkal Majalla" w:cs="Sakkal Majalla"/>
          <w:sz w:val="36"/>
          <w:szCs w:val="36"/>
          <w:rtl/>
        </w:rPr>
        <w:t xml:space="preserve">الفصل الأول: يخول للسيد </w:t>
      </w:r>
      <w:r w:rsidRPr="00A7179C">
        <w:rPr>
          <w:rFonts w:ascii="Sakkal Majalla" w:hAnsi="Sakkal Majalla" w:cs="Sakkal Majalla"/>
          <w:b/>
          <w:bCs/>
          <w:sz w:val="36"/>
          <w:szCs w:val="36"/>
          <w:rtl/>
        </w:rPr>
        <w:t>${</w:t>
      </w:r>
      <w:proofErr w:type="spellStart"/>
      <w:r w:rsidRPr="00A7179C">
        <w:rPr>
          <w:rFonts w:ascii="Sakkal Majalla" w:hAnsi="Sakkal Majalla" w:cs="Sakkal Majalla"/>
          <w:b/>
          <w:bCs/>
          <w:sz w:val="36"/>
          <w:szCs w:val="36"/>
        </w:rPr>
        <w:t>username</w:t>
      </w:r>
      <w:proofErr w:type="spellEnd"/>
      <w:proofErr w:type="gramStart"/>
      <w:r w:rsidRPr="00A7179C">
        <w:rPr>
          <w:rFonts w:ascii="Sakkal Majalla" w:hAnsi="Sakkal Majalla" w:cs="Sakkal Majalla"/>
          <w:b/>
          <w:bCs/>
          <w:sz w:val="36"/>
          <w:szCs w:val="36"/>
          <w:rtl/>
        </w:rPr>
        <w:t>}</w:t>
      </w:r>
      <w:r w:rsidRPr="00875D0F">
        <w:rPr>
          <w:rFonts w:ascii="Sakkal Majalla" w:hAnsi="Sakkal Majalla" w:cs="Sakkal Majalla"/>
          <w:sz w:val="36"/>
          <w:szCs w:val="36"/>
          <w:rtl/>
        </w:rPr>
        <w:t xml:space="preserve"> ،</w:t>
      </w:r>
      <w:proofErr w:type="gramEnd"/>
      <w:r w:rsidRPr="00875D0F">
        <w:rPr>
          <w:rFonts w:ascii="Sakkal Majalla" w:hAnsi="Sakkal Majalla" w:cs="Sakkal Majalla"/>
          <w:sz w:val="36"/>
          <w:szCs w:val="36"/>
          <w:rtl/>
        </w:rPr>
        <w:t xml:space="preserve"> متصرف من الدرجة ${</w:t>
      </w:r>
      <w:r w:rsidRPr="00875D0F">
        <w:rPr>
          <w:rFonts w:ascii="Sakkal Majalla" w:hAnsi="Sakkal Majalla" w:cs="Sakkal Majalla"/>
          <w:sz w:val="36"/>
          <w:szCs w:val="36"/>
        </w:rPr>
        <w:t>grade</w:t>
      </w:r>
      <w:r w:rsidRPr="00875D0F">
        <w:rPr>
          <w:rFonts w:ascii="Sakkal Majalla" w:hAnsi="Sakkal Majalla" w:cs="Sakkal Majalla"/>
          <w:sz w:val="36"/>
          <w:szCs w:val="36"/>
          <w:rtl/>
        </w:rPr>
        <w:t>} بقسم ${</w:t>
      </w:r>
      <w:r w:rsidRPr="00875D0F">
        <w:rPr>
          <w:rFonts w:ascii="Sakkal Majalla" w:hAnsi="Sakkal Majalla" w:cs="Sakkal Majalla"/>
          <w:sz w:val="36"/>
          <w:szCs w:val="36"/>
        </w:rPr>
        <w:t>division</w:t>
      </w:r>
      <w:r w:rsidRPr="00875D0F">
        <w:rPr>
          <w:rFonts w:ascii="Sakkal Majalla" w:hAnsi="Sakkal Majalla" w:cs="Sakkal Majalla"/>
          <w:sz w:val="36"/>
          <w:szCs w:val="36"/>
          <w:rtl/>
        </w:rPr>
        <w:t>} ، رخصة استثنائية/ اذن بالتغيب مدتها ${</w:t>
      </w:r>
      <w:proofErr w:type="spellStart"/>
      <w:r w:rsidRPr="00875D0F">
        <w:rPr>
          <w:rFonts w:ascii="Sakkal Majalla" w:hAnsi="Sakkal Majalla" w:cs="Sakkal Majalla"/>
          <w:sz w:val="36"/>
          <w:szCs w:val="36"/>
        </w:rPr>
        <w:t>nbr_jours</w:t>
      </w:r>
      <w:proofErr w:type="spellEnd"/>
      <w:r w:rsidRPr="00875D0F">
        <w:rPr>
          <w:rFonts w:ascii="Sakkal Majalla" w:hAnsi="Sakkal Majalla" w:cs="Sakkal Majalla"/>
          <w:sz w:val="36"/>
          <w:szCs w:val="36"/>
          <w:rtl/>
        </w:rPr>
        <w:t>} يوم عمل عن سنة ${</w:t>
      </w:r>
      <w:proofErr w:type="spellStart"/>
      <w:r w:rsidRPr="00875D0F">
        <w:rPr>
          <w:rFonts w:ascii="Sakkal Majalla" w:hAnsi="Sakkal Majalla" w:cs="Sakkal Majalla"/>
          <w:sz w:val="36"/>
          <w:szCs w:val="36"/>
        </w:rPr>
        <w:t>current_year</w:t>
      </w:r>
      <w:proofErr w:type="spellEnd"/>
      <w:r w:rsidRPr="00875D0F">
        <w:rPr>
          <w:rFonts w:ascii="Sakkal Majalla" w:hAnsi="Sakkal Majalla" w:cs="Sakkal Majalla"/>
          <w:sz w:val="36"/>
          <w:szCs w:val="36"/>
          <w:rtl/>
        </w:rPr>
        <w:t>} ، يستفيد منها داخل التراب الوطني ابتداء من ${</w:t>
      </w:r>
      <w:proofErr w:type="spellStart"/>
      <w:r w:rsidRPr="00875D0F">
        <w:rPr>
          <w:rFonts w:ascii="Sakkal Majalla" w:hAnsi="Sakkal Majalla" w:cs="Sakkal Majalla"/>
          <w:sz w:val="36"/>
          <w:szCs w:val="36"/>
        </w:rPr>
        <w:t>date_debut</w:t>
      </w:r>
      <w:proofErr w:type="spellEnd"/>
      <w:r w:rsidRPr="00875D0F">
        <w:rPr>
          <w:rFonts w:ascii="Sakkal Majalla" w:hAnsi="Sakkal Majalla" w:cs="Sakkal Majalla"/>
          <w:sz w:val="36"/>
          <w:szCs w:val="36"/>
          <w:rtl/>
        </w:rPr>
        <w:t>}.</w:t>
      </w:r>
    </w:p>
    <w:p w14:paraId="4B014333" w14:textId="67FE23E6" w:rsidR="00C44CA0" w:rsidRDefault="00C44CA0" w:rsidP="009D35B2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  <w:rtl/>
          <w:lang w:bidi="ar-MA"/>
        </w:rPr>
      </w:pP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>الفصل الثاني: تحتفظ الإدارة بحرية تجزئة</w:t>
      </w:r>
      <w:r w:rsidR="00FF373D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مدة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الرخصة أو تأجيلها.</w:t>
      </w:r>
    </w:p>
    <w:p w14:paraId="0A7BDDB0" w14:textId="77777777" w:rsidR="005D1500" w:rsidRDefault="00C44CA0" w:rsidP="00FC687E">
      <w:pPr>
        <w:bidi/>
        <w:spacing w:after="0" w:line="240" w:lineRule="auto"/>
        <w:ind w:firstLine="708"/>
        <w:jc w:val="both"/>
        <w:rPr>
          <w:rFonts w:ascii="Sakkal Majalla" w:hAnsi="Sakkal Majalla" w:cs="Sakkal Majalla"/>
          <w:sz w:val="36"/>
          <w:szCs w:val="36"/>
          <w:rtl/>
          <w:lang w:bidi="ar-MA"/>
        </w:rPr>
      </w:pP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الفصل الثالث: </w:t>
      </w:r>
      <w:r w:rsidR="00BA03E9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يلتزم المعني بالأمر بإنهاء </w:t>
      </w:r>
      <w:r w:rsidR="00FC687E">
        <w:rPr>
          <w:rFonts w:ascii="Sakkal Majalla" w:hAnsi="Sakkal Majalla" w:cs="Sakkal Majalla" w:hint="cs"/>
          <w:sz w:val="36"/>
          <w:szCs w:val="36"/>
          <w:rtl/>
          <w:lang w:bidi="ar-MA"/>
        </w:rPr>
        <w:t>مدة رخصته</w:t>
      </w:r>
      <w:r w:rsidR="00BA03E9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</w:t>
      </w:r>
      <w:r w:rsidR="008546EF">
        <w:rPr>
          <w:rFonts w:ascii="Sakkal Majalla" w:hAnsi="Sakkal Majalla" w:cs="Sakkal Majalla" w:hint="cs"/>
          <w:sz w:val="36"/>
          <w:szCs w:val="36"/>
          <w:rtl/>
          <w:lang w:bidi="ar-MA"/>
        </w:rPr>
        <w:t>والالتحاق</w:t>
      </w:r>
      <w:r w:rsidR="00BA03E9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بمقر العمل إذا دعت ضرورة المصلحة لذلك.</w:t>
      </w:r>
    </w:p>
    <w:p w14:paraId="4CF45A77" w14:textId="77777777" w:rsidR="00C44CA0" w:rsidRPr="00DD4851" w:rsidRDefault="005D1500" w:rsidP="00FC687E">
      <w:pPr>
        <w:bidi/>
        <w:spacing w:after="0" w:line="240" w:lineRule="auto"/>
        <w:jc w:val="both"/>
        <w:rPr>
          <w:rFonts w:ascii="Sakkal Majalla" w:hAnsi="Sakkal Majalla" w:cs="Sakkal Majalla"/>
          <w:sz w:val="36"/>
          <w:szCs w:val="36"/>
          <w:rtl/>
          <w:lang w:bidi="ar-MA"/>
        </w:rPr>
      </w:pP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         </w:t>
      </w:r>
      <w:r w:rsidR="00BA03E9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</w:t>
      </w:r>
      <w:r w:rsidR="00C44CA0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الفصل </w:t>
      </w:r>
      <w:r w:rsidR="0064618F">
        <w:rPr>
          <w:rFonts w:ascii="Sakkal Majalla" w:hAnsi="Sakkal Majalla" w:cs="Sakkal Majalla" w:hint="cs"/>
          <w:sz w:val="36"/>
          <w:szCs w:val="36"/>
          <w:rtl/>
          <w:lang w:bidi="ar-MA"/>
        </w:rPr>
        <w:t>الرابع:</w:t>
      </w:r>
      <w:r w:rsidR="00FC687E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يلتزم المعني 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>بالأمر التوقيع بصفة شخصية على مقرر استئ</w:t>
      </w:r>
      <w:r w:rsidR="00FC687E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ناف العمل </w:t>
      </w:r>
      <w:r w:rsidR="0064618F">
        <w:rPr>
          <w:rFonts w:ascii="Sakkal Majalla" w:hAnsi="Sakkal Majalla" w:cs="Sakkal Majalla" w:hint="cs"/>
          <w:sz w:val="36"/>
          <w:szCs w:val="36"/>
          <w:rtl/>
          <w:lang w:bidi="ar-MA"/>
        </w:rPr>
        <w:t>إثر</w:t>
      </w:r>
      <w:r w:rsidR="00FC687E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 انتهاء </w:t>
      </w:r>
      <w:r w:rsidR="00FF373D">
        <w:rPr>
          <w:rFonts w:ascii="Sakkal Majalla" w:hAnsi="Sakkal Majalla" w:cs="Sakkal Majalla" w:hint="cs"/>
          <w:sz w:val="36"/>
          <w:szCs w:val="36"/>
          <w:rtl/>
          <w:lang w:bidi="ar-MA"/>
        </w:rPr>
        <w:t xml:space="preserve">مدة </w:t>
      </w:r>
      <w:r w:rsidR="00FC687E">
        <w:rPr>
          <w:rFonts w:ascii="Sakkal Majalla" w:hAnsi="Sakkal Majalla" w:cs="Sakkal Majalla" w:hint="cs"/>
          <w:sz w:val="36"/>
          <w:szCs w:val="36"/>
          <w:rtl/>
          <w:lang w:bidi="ar-MA"/>
        </w:rPr>
        <w:t>رخصته</w:t>
      </w:r>
      <w:r>
        <w:rPr>
          <w:rFonts w:ascii="Sakkal Majalla" w:hAnsi="Sakkal Majalla" w:cs="Sakkal Majalla" w:hint="cs"/>
          <w:sz w:val="36"/>
          <w:szCs w:val="36"/>
          <w:rtl/>
          <w:lang w:bidi="ar-MA"/>
        </w:rPr>
        <w:t>.</w:t>
      </w:r>
    </w:p>
    <w:p w14:paraId="553F638B" w14:textId="77777777" w:rsidR="00D52FAE" w:rsidRPr="00641D8D" w:rsidRDefault="00D52FAE" w:rsidP="005813E5">
      <w:pPr>
        <w:bidi/>
        <w:spacing w:after="0" w:line="240" w:lineRule="auto"/>
        <w:jc w:val="both"/>
        <w:rPr>
          <w:rFonts w:ascii="Sakkal Majalla" w:hAnsi="Sakkal Majalla" w:cs="Sakkal Majalla"/>
          <w:rtl/>
        </w:rPr>
      </w:pPr>
    </w:p>
    <w:p w14:paraId="7BDA9CF1" w14:textId="77777777" w:rsidR="001C7682" w:rsidRPr="00BF3255" w:rsidRDefault="0064618F" w:rsidP="0064618F">
      <w:pPr>
        <w:bidi/>
        <w:spacing w:after="0" w:line="240" w:lineRule="auto"/>
        <w:jc w:val="center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 w:hint="cs"/>
          <w:sz w:val="28"/>
          <w:szCs w:val="28"/>
          <w:rtl/>
        </w:rPr>
        <w:t xml:space="preserve">                               </w:t>
      </w:r>
      <w:r>
        <w:rPr>
          <w:rFonts w:ascii="Sakkal Majalla" w:hAnsi="Sakkal Majalla" w:cs="Sakkal Majalla" w:hint="cs"/>
          <w:sz w:val="28"/>
          <w:szCs w:val="28"/>
          <w:rtl/>
        </w:rPr>
        <w:tab/>
      </w:r>
      <w:r>
        <w:rPr>
          <w:rFonts w:ascii="Sakkal Majalla" w:hAnsi="Sakkal Majalla" w:cs="Sakkal Majalla" w:hint="cs"/>
          <w:sz w:val="28"/>
          <w:szCs w:val="28"/>
          <w:rtl/>
        </w:rPr>
        <w:tab/>
      </w:r>
      <w:r>
        <w:rPr>
          <w:rFonts w:ascii="Sakkal Majalla" w:hAnsi="Sakkal Majalla" w:cs="Sakkal Majalla" w:hint="cs"/>
          <w:sz w:val="28"/>
          <w:szCs w:val="28"/>
          <w:rtl/>
        </w:rPr>
        <w:tab/>
      </w:r>
      <w:r>
        <w:rPr>
          <w:rFonts w:ascii="Sakkal Majalla" w:hAnsi="Sakkal Majalla" w:cs="Sakkal Majalla" w:hint="cs"/>
          <w:sz w:val="28"/>
          <w:szCs w:val="28"/>
          <w:rtl/>
        </w:rPr>
        <w:tab/>
      </w:r>
      <w:r w:rsidR="005813E5" w:rsidRPr="00BF3255">
        <w:rPr>
          <w:rFonts w:ascii="Sakkal Majalla" w:hAnsi="Sakkal Majalla" w:cs="Sakkal Majalla"/>
          <w:sz w:val="28"/>
          <w:szCs w:val="28"/>
          <w:rtl/>
        </w:rPr>
        <w:t>ابن جرير في</w:t>
      </w:r>
      <w:r w:rsidR="003D26E3">
        <w:rPr>
          <w:rFonts w:ascii="Sakkal Majalla" w:hAnsi="Sakkal Majalla" w:cs="Sakkal Majalla" w:hint="cs"/>
          <w:sz w:val="28"/>
          <w:szCs w:val="28"/>
          <w:rtl/>
        </w:rPr>
        <w:t>،</w:t>
      </w:r>
    </w:p>
    <w:p w14:paraId="0CC3B467" w14:textId="77777777" w:rsidR="00F0634E" w:rsidRPr="00DD4851" w:rsidRDefault="00F0634E" w:rsidP="00BE3749">
      <w:pPr>
        <w:bidi/>
        <w:spacing w:after="0" w:line="240" w:lineRule="auto"/>
        <w:jc w:val="both"/>
        <w:rPr>
          <w:rFonts w:ascii="Sakkal Majalla" w:hAnsi="Sakkal Majalla" w:cs="Sakkal Majalla"/>
          <w:sz w:val="28"/>
          <w:szCs w:val="28"/>
          <w:rtl/>
        </w:rPr>
      </w:pPr>
    </w:p>
    <w:sectPr w:rsidR="00F0634E" w:rsidRPr="00DD4851" w:rsidSect="00660394">
      <w:headerReference w:type="default" r:id="rId8"/>
      <w:footerReference w:type="default" r:id="rId9"/>
      <w:pgSz w:w="11906" w:h="16838"/>
      <w:pgMar w:top="851" w:right="1134" w:bottom="1418" w:left="1134" w:header="709" w:footer="709" w:gutter="0"/>
      <w:pgBorders w:offsetFrom="page">
        <w:top w:val="cornerTriangles" w:sz="14" w:space="24" w:color="auto"/>
        <w:left w:val="cornerTriangles" w:sz="14" w:space="24" w:color="auto"/>
        <w:bottom w:val="cornerTriangles" w:sz="14" w:space="24" w:color="auto"/>
        <w:right w:val="cornerTriangles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557C" w14:textId="77777777" w:rsidR="00131EE8" w:rsidRDefault="00131EE8" w:rsidP="00D957ED">
      <w:pPr>
        <w:spacing w:after="0" w:line="240" w:lineRule="auto"/>
      </w:pPr>
      <w:r>
        <w:separator/>
      </w:r>
    </w:p>
  </w:endnote>
  <w:endnote w:type="continuationSeparator" w:id="0">
    <w:p w14:paraId="4CFAFD2F" w14:textId="77777777" w:rsidR="00131EE8" w:rsidRDefault="00131EE8" w:rsidP="00D95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abic Typesetting"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F_Diwan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Arial"/>
    <w:charset w:val="00"/>
    <w:family w:val="auto"/>
    <w:pitch w:val="variable"/>
    <w:sig w:usb0="A000207F" w:usb1="C000204B" w:usb2="00000008" w:usb3="00000000" w:csb0="000000D3" w:csb1="00000000"/>
  </w:font>
  <w:font w:name="Jadid10 Left Ital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Diwani0 S_I normal.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9854"/>
    </w:tblGrid>
    <w:tr w:rsidR="00311DC1" w14:paraId="374164E3" w14:textId="77777777" w:rsidTr="00311DC1">
      <w:tc>
        <w:tcPr>
          <w:tcW w:w="9855" w:type="dxa"/>
          <w:tcBorders>
            <w:bottom w:val="single" w:sz="4" w:space="0" w:color="00B050"/>
          </w:tcBorders>
        </w:tcPr>
        <w:p w14:paraId="3BD3611D" w14:textId="77777777" w:rsidR="00311DC1" w:rsidRDefault="00311DC1" w:rsidP="00311DC1">
          <w:pPr>
            <w:pStyle w:val="Pieddepage"/>
          </w:pPr>
        </w:p>
      </w:tc>
    </w:tr>
  </w:tbl>
  <w:p w14:paraId="62C819A7" w14:textId="77777777" w:rsidR="00311DC1" w:rsidRPr="00F82778" w:rsidRDefault="00311DC1" w:rsidP="00527FE6">
    <w:pPr>
      <w:pStyle w:val="Pieddepage"/>
      <w:bidi/>
      <w:jc w:val="center"/>
      <w:rPr>
        <w:sz w:val="18"/>
        <w:szCs w:val="18"/>
        <w:rtl/>
        <w:lang w:bidi="ar-MA"/>
      </w:rPr>
    </w:pPr>
    <w:r w:rsidRPr="00F82778">
      <w:rPr>
        <w:rFonts w:hint="cs"/>
        <w:sz w:val="18"/>
        <w:szCs w:val="18"/>
        <w:rtl/>
      </w:rPr>
      <w:t>مقر عمالة إقليم الرحامنة، شارع الحسن الثاني</w:t>
    </w:r>
    <w:r w:rsidR="00F82778" w:rsidRPr="00F82778">
      <w:rPr>
        <w:rFonts w:hint="cs"/>
        <w:sz w:val="18"/>
        <w:szCs w:val="18"/>
        <w:rtl/>
      </w:rPr>
      <w:t>، ابن جرير،</w:t>
    </w:r>
    <w:r w:rsidR="000D7395">
      <w:rPr>
        <w:sz w:val="18"/>
        <w:szCs w:val="18"/>
      </w:rPr>
      <w:t xml:space="preserve"> </w:t>
    </w:r>
    <w:r w:rsidR="000D7395">
      <w:rPr>
        <w:rFonts w:hint="cs"/>
        <w:sz w:val="18"/>
        <w:szCs w:val="18"/>
        <w:rtl/>
        <w:lang w:bidi="ar-MA"/>
      </w:rPr>
      <w:t>المغرب.</w:t>
    </w:r>
    <w:r w:rsidR="00F82778" w:rsidRPr="00F82778">
      <w:rPr>
        <w:rFonts w:hint="cs"/>
        <w:sz w:val="18"/>
        <w:szCs w:val="18"/>
        <w:rtl/>
      </w:rPr>
      <w:t xml:space="preserve"> الهاتف :</w:t>
    </w:r>
    <w:r w:rsidR="00F82778" w:rsidRPr="00F82778">
      <w:rPr>
        <w:sz w:val="18"/>
        <w:szCs w:val="18"/>
      </w:rPr>
      <w:t>/</w:t>
    </w:r>
    <w:r w:rsidRPr="00F82778">
      <w:rPr>
        <w:sz w:val="18"/>
        <w:szCs w:val="18"/>
      </w:rPr>
      <w:t>05.24.31.</w:t>
    </w:r>
    <w:r w:rsidR="00527FE6">
      <w:rPr>
        <w:sz w:val="18"/>
        <w:szCs w:val="18"/>
      </w:rPr>
      <w:t>64</w:t>
    </w:r>
    <w:r w:rsidRPr="00F82778">
      <w:rPr>
        <w:sz w:val="18"/>
        <w:szCs w:val="18"/>
      </w:rPr>
      <w:t>.</w:t>
    </w:r>
    <w:r w:rsidR="00527FE6">
      <w:rPr>
        <w:sz w:val="18"/>
        <w:szCs w:val="18"/>
      </w:rPr>
      <w:t>94</w:t>
    </w:r>
    <w:r w:rsidR="00F82778" w:rsidRPr="00F82778">
      <w:rPr>
        <w:sz w:val="18"/>
        <w:szCs w:val="18"/>
      </w:rPr>
      <w:t> </w:t>
    </w:r>
    <w:r w:rsidR="00F82778" w:rsidRPr="00F82778">
      <w:rPr>
        <w:rFonts w:hint="cs"/>
        <w:sz w:val="18"/>
        <w:szCs w:val="18"/>
        <w:rtl/>
      </w:rPr>
      <w:t xml:space="preserve"> </w:t>
    </w:r>
    <w:r w:rsidR="00F82778" w:rsidRPr="00F82778">
      <w:rPr>
        <w:sz w:val="18"/>
        <w:szCs w:val="18"/>
      </w:rPr>
      <w:t>05.24.31.64.95</w:t>
    </w:r>
    <w:r w:rsidR="00F82778" w:rsidRPr="00F82778">
      <w:rPr>
        <w:rFonts w:hint="cs"/>
        <w:sz w:val="18"/>
        <w:szCs w:val="18"/>
        <w:rtl/>
      </w:rPr>
      <w:t xml:space="preserve"> </w:t>
    </w:r>
    <w:r w:rsidR="00992F82">
      <w:rPr>
        <w:rFonts w:hint="cs"/>
        <w:sz w:val="18"/>
        <w:szCs w:val="18"/>
        <w:rtl/>
        <w:lang w:bidi="ar-MA"/>
      </w:rPr>
      <w:t xml:space="preserve">الفاكس:05.24.31.65.70  </w:t>
    </w:r>
  </w:p>
  <w:p w14:paraId="318CF68F" w14:textId="77777777" w:rsidR="00F82778" w:rsidRPr="00F82778" w:rsidRDefault="00F82778" w:rsidP="00992F82">
    <w:pPr>
      <w:pStyle w:val="Pieddepage"/>
      <w:jc w:val="center"/>
      <w:rPr>
        <w:rFonts w:asciiTheme="majorBidi" w:hAnsiTheme="majorBidi" w:cstheme="majorBidi"/>
        <w:sz w:val="18"/>
        <w:szCs w:val="18"/>
        <w:lang w:bidi="ar-MA"/>
      </w:rPr>
    </w:pPr>
    <w:r w:rsidRPr="00F82778">
      <w:rPr>
        <w:rFonts w:asciiTheme="majorBidi" w:hAnsiTheme="majorBidi" w:cstheme="majorBidi"/>
        <w:sz w:val="18"/>
        <w:szCs w:val="18"/>
        <w:lang w:bidi="ar-MA"/>
      </w:rPr>
      <w:t>Siège Province de Rhamna, Avenue Hassan II, Benguerir, Maroc. Tél. :05.24.31.</w:t>
    </w:r>
    <w:r w:rsidR="00527FE6">
      <w:rPr>
        <w:rFonts w:asciiTheme="majorBidi" w:hAnsiTheme="majorBidi" w:cstheme="majorBidi"/>
        <w:sz w:val="18"/>
        <w:szCs w:val="18"/>
        <w:lang w:bidi="ar-MA"/>
      </w:rPr>
      <w:t>64</w:t>
    </w:r>
    <w:r w:rsidRPr="00F82778">
      <w:rPr>
        <w:rFonts w:asciiTheme="majorBidi" w:hAnsiTheme="majorBidi" w:cstheme="majorBidi"/>
        <w:sz w:val="18"/>
        <w:szCs w:val="18"/>
        <w:lang w:bidi="ar-MA"/>
      </w:rPr>
      <w:t>.</w:t>
    </w:r>
    <w:r w:rsidR="00527FE6">
      <w:rPr>
        <w:rFonts w:asciiTheme="majorBidi" w:hAnsiTheme="majorBidi" w:cstheme="majorBidi"/>
        <w:sz w:val="18"/>
        <w:szCs w:val="18"/>
        <w:lang w:bidi="ar-MA"/>
      </w:rPr>
      <w:t>95</w:t>
    </w:r>
    <w:r w:rsidRPr="00F82778">
      <w:rPr>
        <w:rFonts w:asciiTheme="majorBidi" w:hAnsiTheme="majorBidi" w:cstheme="majorBidi"/>
        <w:sz w:val="18"/>
        <w:szCs w:val="18"/>
        <w:lang w:bidi="ar-MA"/>
      </w:rPr>
      <w:t>/05.24.31.</w:t>
    </w:r>
    <w:r w:rsidR="00527FE6">
      <w:rPr>
        <w:rFonts w:asciiTheme="majorBidi" w:hAnsiTheme="majorBidi" w:cstheme="majorBidi"/>
        <w:sz w:val="18"/>
        <w:szCs w:val="18"/>
        <w:lang w:bidi="ar-MA"/>
      </w:rPr>
      <w:t>64</w:t>
    </w:r>
    <w:r w:rsidRPr="00F82778">
      <w:rPr>
        <w:rFonts w:asciiTheme="majorBidi" w:hAnsiTheme="majorBidi" w:cstheme="majorBidi"/>
        <w:sz w:val="18"/>
        <w:szCs w:val="18"/>
        <w:lang w:bidi="ar-MA"/>
      </w:rPr>
      <w:t>.</w:t>
    </w:r>
    <w:r w:rsidR="00527FE6">
      <w:rPr>
        <w:rFonts w:asciiTheme="majorBidi" w:hAnsiTheme="majorBidi" w:cstheme="majorBidi"/>
        <w:sz w:val="18"/>
        <w:szCs w:val="18"/>
        <w:lang w:bidi="ar-MA"/>
      </w:rPr>
      <w:t>94</w:t>
    </w:r>
    <w:r w:rsidRPr="00F82778">
      <w:rPr>
        <w:rFonts w:asciiTheme="majorBidi" w:hAnsiTheme="majorBidi" w:cstheme="majorBidi"/>
        <w:sz w:val="18"/>
        <w:szCs w:val="18"/>
        <w:lang w:bidi="ar-MA"/>
      </w:rPr>
      <w:t xml:space="preserve"> </w:t>
    </w:r>
    <w:r w:rsidR="00992F82">
      <w:rPr>
        <w:rFonts w:asciiTheme="majorBidi" w:hAnsiTheme="majorBidi" w:cstheme="majorBidi"/>
        <w:sz w:val="18"/>
        <w:szCs w:val="18"/>
        <w:lang w:bidi="ar-MA"/>
      </w:rPr>
      <w:t>Fax: 05.24.31.65.70</w:t>
    </w:r>
  </w:p>
  <w:p w14:paraId="07DB8C17" w14:textId="77777777" w:rsidR="00F82778" w:rsidRPr="00F82778" w:rsidRDefault="00F82778" w:rsidP="00527FE6">
    <w:pPr>
      <w:pStyle w:val="Pieddepage"/>
      <w:jc w:val="center"/>
      <w:rPr>
        <w:sz w:val="18"/>
        <w:szCs w:val="18"/>
        <w:rtl/>
        <w:lang w:bidi="ar-MA"/>
      </w:rPr>
    </w:pPr>
    <w:r w:rsidRPr="00F82778">
      <w:rPr>
        <w:rFonts w:asciiTheme="majorBidi" w:hAnsiTheme="majorBidi" w:cstheme="majorBidi"/>
        <w:sz w:val="18"/>
        <w:szCs w:val="18"/>
        <w:lang w:bidi="ar-MA"/>
      </w:rPr>
      <w:t xml:space="preserve">Email : </w:t>
    </w:r>
    <w:hyperlink r:id="rId1" w:history="1">
      <w:r w:rsidR="00527FE6" w:rsidRPr="001C698E">
        <w:rPr>
          <w:rStyle w:val="Lienhypertexte"/>
          <w:rFonts w:asciiTheme="majorBidi" w:hAnsiTheme="majorBidi" w:cstheme="majorBidi"/>
          <w:b/>
          <w:bCs/>
          <w:color w:val="auto"/>
          <w:sz w:val="18"/>
          <w:szCs w:val="18"/>
          <w:lang w:bidi="ar-MA"/>
        </w:rPr>
        <w:t>pcerhamna@gmail.com</w:t>
      </w:r>
    </w:hyperlink>
    <w:r w:rsidRPr="00F82778">
      <w:rPr>
        <w:rFonts w:asciiTheme="majorBidi" w:hAnsiTheme="majorBidi" w:cstheme="majorBidi"/>
        <w:sz w:val="18"/>
        <w:szCs w:val="18"/>
        <w:lang w:bidi="ar-MA"/>
      </w:rPr>
      <w:t> </w:t>
    </w:r>
    <w:r w:rsidRPr="00F82778">
      <w:rPr>
        <w:sz w:val="18"/>
        <w:szCs w:val="18"/>
        <w:lang w:bidi="ar-MA"/>
      </w:rPr>
      <w:t>:</w:t>
    </w:r>
    <w:r w:rsidR="00992F82">
      <w:rPr>
        <w:sz w:val="18"/>
        <w:szCs w:val="18"/>
        <w:lang w:bidi="ar-MA"/>
      </w:rPr>
      <w:t xml:space="preserve"> </w:t>
    </w:r>
    <w:r w:rsidRPr="00F82778">
      <w:rPr>
        <w:rFonts w:hint="cs"/>
        <w:sz w:val="18"/>
        <w:szCs w:val="18"/>
        <w:rtl/>
        <w:lang w:bidi="ar-MA"/>
      </w:rPr>
      <w:t>البريد الإلكتروني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173A" w14:textId="77777777" w:rsidR="00131EE8" w:rsidRDefault="00131EE8" w:rsidP="00D957ED">
      <w:pPr>
        <w:spacing w:after="0" w:line="240" w:lineRule="auto"/>
      </w:pPr>
      <w:r>
        <w:separator/>
      </w:r>
    </w:p>
  </w:footnote>
  <w:footnote w:type="continuationSeparator" w:id="0">
    <w:p w14:paraId="5090A1BC" w14:textId="77777777" w:rsidR="00131EE8" w:rsidRDefault="00131EE8" w:rsidP="00D95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ADAED" w14:textId="77777777" w:rsidR="0095778A" w:rsidRDefault="00BA03E9" w:rsidP="0095778A">
    <w:pPr>
      <w:pStyle w:val="En-tte"/>
      <w:tabs>
        <w:tab w:val="clear" w:pos="8306"/>
      </w:tabs>
      <w:rPr>
        <w:sz w:val="24"/>
        <w:szCs w:val="24"/>
      </w:rPr>
    </w:pPr>
    <w:r>
      <w:rPr>
        <w:noProof/>
        <w:sz w:val="24"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493BD2FF" wp14:editId="171A5F0D">
          <wp:simplePos x="0" y="0"/>
          <wp:positionH relativeFrom="column">
            <wp:posOffset>-269240</wp:posOffset>
          </wp:positionH>
          <wp:positionV relativeFrom="paragraph">
            <wp:posOffset>2540</wp:posOffset>
          </wp:positionV>
          <wp:extent cx="1631315" cy="592455"/>
          <wp:effectExtent l="19050" t="0" r="6985" b="0"/>
          <wp:wrapNone/>
          <wp:docPr id="2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31EE8">
      <w:rPr>
        <w:noProof/>
        <w:sz w:val="24"/>
        <w:szCs w:val="24"/>
        <w:lang w:eastAsia="fr-FR"/>
      </w:rPr>
      <w:pict w14:anchorId="69BD241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9.95pt;margin-top:-10.15pt;width:137.05pt;height:87.1pt;z-index:251658240;mso-position-horizontal-relative:text;mso-position-vertical-relative:text" stroked="f">
          <v:textbox style="mso-next-textbox:#_x0000_s2049">
            <w:txbxContent>
              <w:p w14:paraId="181EE3FF" w14:textId="77777777" w:rsidR="0095778A" w:rsidRPr="00BA0E49" w:rsidRDefault="00BA0E49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cs="Jadid10 Left Italic"/>
                    <w:b/>
                    <w:bCs/>
                    <w:sz w:val="24"/>
                    <w:szCs w:val="24"/>
                    <w:rtl/>
                    <w:lang w:bidi="ar-MA"/>
                  </w:rPr>
                </w:pPr>
                <w:r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</w:rPr>
                  <w:t xml:space="preserve">  </w:t>
                </w:r>
                <w:r w:rsidR="0095778A" w:rsidRPr="00BA0E49"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</w:rPr>
                  <w:t>ا</w:t>
                </w:r>
                <w:r w:rsidR="0095778A" w:rsidRPr="00BA0E49">
                  <w:rPr>
                    <w:rFonts w:ascii="Diwani0 S_I normal." w:hAnsi="Diwani0 S_I normal." w:cs="Jadid10 Left Italic"/>
                    <w:b/>
                    <w:bCs/>
                    <w:sz w:val="24"/>
                    <w:szCs w:val="24"/>
                    <w:rtl/>
                    <w:lang w:bidi="ar-MA"/>
                  </w:rPr>
                  <w:t>لمملكة المغربي</w:t>
                </w:r>
                <w:r w:rsidR="0095778A" w:rsidRPr="00BA0E49">
                  <w:rPr>
                    <w:rFonts w:cs="Jadid10 Left Italic" w:hint="cs"/>
                    <w:b/>
                    <w:bCs/>
                    <w:sz w:val="24"/>
                    <w:szCs w:val="24"/>
                    <w:rtl/>
                    <w:lang w:bidi="ar-MA"/>
                  </w:rPr>
                  <w:t>ة</w:t>
                </w:r>
              </w:p>
              <w:p w14:paraId="741D6C59" w14:textId="77777777" w:rsidR="0095778A" w:rsidRDefault="0095778A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ascii="Diwani0 S_I normal." w:hAnsi="Diwani0 S_I normal." w:cs="Jadid10 Left Italic"/>
                    <w:b/>
                    <w:bCs/>
                    <w:sz w:val="24"/>
                    <w:szCs w:val="24"/>
                    <w:lang w:bidi="ar-MA"/>
                  </w:rPr>
                </w:pPr>
                <w:r w:rsidRPr="00BA0E49"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  <w:lang w:bidi="ar-MA"/>
                  </w:rPr>
                  <w:t>وزارة الداخلية</w:t>
                </w:r>
              </w:p>
              <w:p w14:paraId="27D293CF" w14:textId="77777777" w:rsidR="00BA0E49" w:rsidRPr="00BA0E49" w:rsidRDefault="00FE2AE4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ascii="Diwani0 S_I normal." w:hAnsi="Diwani0 S_I normal." w:cs="Jadid10 Left Italic"/>
                    <w:b/>
                    <w:bCs/>
                    <w:sz w:val="24"/>
                    <w:szCs w:val="24"/>
                    <w:rtl/>
                  </w:rPr>
                </w:pPr>
                <w:r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</w:rPr>
                  <w:t>إقليم</w:t>
                </w:r>
                <w:r w:rsidR="00BA0E49"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</w:rPr>
                  <w:t xml:space="preserve"> الرحامنة</w:t>
                </w:r>
              </w:p>
              <w:p w14:paraId="547D413E" w14:textId="77777777" w:rsidR="0095778A" w:rsidRPr="00BA0E49" w:rsidRDefault="0095778A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ascii="Diwani0 S_I normal." w:hAnsi="Diwani0 S_I normal." w:cs="Jadid10 Left Italic"/>
                    <w:b/>
                    <w:bCs/>
                    <w:sz w:val="24"/>
                    <w:szCs w:val="24"/>
                    <w:lang w:bidi="ar-MA"/>
                  </w:rPr>
                </w:pPr>
                <w:r w:rsidRPr="00BA0E49">
                  <w:rPr>
                    <w:rFonts w:ascii="Diwani0 S_I normal." w:hAnsi="Diwani0 S_I normal." w:cs="Jadid10 Left Italic" w:hint="cs"/>
                    <w:b/>
                    <w:bCs/>
                    <w:sz w:val="24"/>
                    <w:szCs w:val="24"/>
                    <w:rtl/>
                    <w:lang w:bidi="ar-MA"/>
                  </w:rPr>
                  <w:t>الكتابة العامة</w:t>
                </w:r>
              </w:p>
              <w:p w14:paraId="643CC794" w14:textId="77777777" w:rsidR="0095778A" w:rsidRPr="00BA0E49" w:rsidRDefault="0095778A" w:rsidP="00BA0E49">
                <w:pPr>
                  <w:pStyle w:val="En-tte"/>
                  <w:tabs>
                    <w:tab w:val="clear" w:pos="8306"/>
                  </w:tabs>
                  <w:bidi/>
                  <w:jc w:val="center"/>
                  <w:rPr>
                    <w:rFonts w:cs="Jadid10 Left Italic"/>
                    <w:sz w:val="24"/>
                    <w:szCs w:val="24"/>
                    <w:rtl/>
                  </w:rPr>
                </w:pPr>
                <w:r w:rsidRPr="00BA0E49">
                  <w:rPr>
                    <w:rFonts w:cs="Jadid10 Left Italic" w:hint="cs"/>
                    <w:b/>
                    <w:bCs/>
                    <w:sz w:val="24"/>
                    <w:szCs w:val="24"/>
                    <w:rtl/>
                    <w:lang w:bidi="ar-MA"/>
                  </w:rPr>
                  <w:t>قسم الموارد البشرية</w:t>
                </w:r>
                <w:r w:rsidR="00EF2FA5">
                  <w:rPr>
                    <w:rFonts w:cs="Jadid10 Left Italic"/>
                    <w:b/>
                    <w:bCs/>
                    <w:sz w:val="24"/>
                    <w:szCs w:val="24"/>
                    <w:lang w:bidi="ar-MA"/>
                  </w:rPr>
                  <w:t xml:space="preserve"> </w:t>
                </w:r>
                <w:r w:rsidR="00EF2FA5">
                  <w:rPr>
                    <w:rFonts w:cs="Jadid10 Left Italic" w:hint="cs"/>
                    <w:b/>
                    <w:bCs/>
                    <w:sz w:val="24"/>
                    <w:szCs w:val="24"/>
                    <w:rtl/>
                  </w:rPr>
                  <w:t xml:space="preserve"> والتكوين</w:t>
                </w:r>
              </w:p>
              <w:p w14:paraId="0AC173BA" w14:textId="77777777" w:rsidR="0095778A" w:rsidRDefault="0095778A" w:rsidP="00BA0E49">
                <w:pPr>
                  <w:spacing w:after="0"/>
                  <w:jc w:val="center"/>
                </w:pPr>
              </w:p>
            </w:txbxContent>
          </v:textbox>
        </v:shape>
      </w:pict>
    </w:r>
    <w:r w:rsidR="00D957ED" w:rsidRPr="00311DC1">
      <w:rPr>
        <w:sz w:val="24"/>
        <w:szCs w:val="24"/>
      </w:rPr>
      <w:t xml:space="preserve">  </w:t>
    </w:r>
    <w:r w:rsidR="00E94354">
      <w:rPr>
        <w:sz w:val="24"/>
        <w:szCs w:val="24"/>
      </w:rPr>
      <w:t xml:space="preserve"> </w:t>
    </w:r>
  </w:p>
  <w:p w14:paraId="51AD805A" w14:textId="77777777" w:rsidR="0095778A" w:rsidRDefault="0095778A" w:rsidP="00E94354">
    <w:pPr>
      <w:pStyle w:val="En-tte"/>
      <w:tabs>
        <w:tab w:val="clear" w:pos="8306"/>
      </w:tabs>
      <w:rPr>
        <w:sz w:val="24"/>
        <w:szCs w:val="24"/>
      </w:rPr>
    </w:pPr>
  </w:p>
  <w:p w14:paraId="0821D6C3" w14:textId="77777777" w:rsidR="0095778A" w:rsidRDefault="009577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46DE0"/>
    <w:multiLevelType w:val="hybridMultilevel"/>
    <w:tmpl w:val="1DE659CE"/>
    <w:lvl w:ilvl="0" w:tplc="1CAC6A50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D689F"/>
    <w:multiLevelType w:val="hybridMultilevel"/>
    <w:tmpl w:val="B428FE8C"/>
    <w:lvl w:ilvl="0" w:tplc="6CD6ACB8">
      <w:numFmt w:val="bullet"/>
      <w:lvlText w:val="-"/>
      <w:lvlJc w:val="left"/>
      <w:pPr>
        <w:ind w:left="495" w:hanging="360"/>
      </w:pPr>
      <w:rPr>
        <w:rFonts w:asciiTheme="minorHAnsi" w:eastAsiaTheme="minorHAnsi" w:hAnsiTheme="minorHAnsi" w:cs="AF_Diwani" w:hint="default"/>
        <w:b/>
        <w:sz w:val="56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7ED"/>
    <w:rsid w:val="00000CA8"/>
    <w:rsid w:val="00034FDB"/>
    <w:rsid w:val="00051A96"/>
    <w:rsid w:val="000555D4"/>
    <w:rsid w:val="00087793"/>
    <w:rsid w:val="00096434"/>
    <w:rsid w:val="000A6634"/>
    <w:rsid w:val="000D7395"/>
    <w:rsid w:val="000F1041"/>
    <w:rsid w:val="000F65D4"/>
    <w:rsid w:val="00131EE8"/>
    <w:rsid w:val="00133831"/>
    <w:rsid w:val="00135D1B"/>
    <w:rsid w:val="001410FA"/>
    <w:rsid w:val="001415D4"/>
    <w:rsid w:val="00146B49"/>
    <w:rsid w:val="001529CD"/>
    <w:rsid w:val="00170A5C"/>
    <w:rsid w:val="00177CB1"/>
    <w:rsid w:val="00187D2F"/>
    <w:rsid w:val="00194123"/>
    <w:rsid w:val="001A651B"/>
    <w:rsid w:val="001A7FB8"/>
    <w:rsid w:val="001C698E"/>
    <w:rsid w:val="001C7682"/>
    <w:rsid w:val="001C7B12"/>
    <w:rsid w:val="001C7F6E"/>
    <w:rsid w:val="001D465C"/>
    <w:rsid w:val="001E15B3"/>
    <w:rsid w:val="001E4CE8"/>
    <w:rsid w:val="001E51BF"/>
    <w:rsid w:val="001E554A"/>
    <w:rsid w:val="001F3E55"/>
    <w:rsid w:val="0021376C"/>
    <w:rsid w:val="002306CF"/>
    <w:rsid w:val="0023708C"/>
    <w:rsid w:val="0024140D"/>
    <w:rsid w:val="00241C27"/>
    <w:rsid w:val="00247E94"/>
    <w:rsid w:val="00274A19"/>
    <w:rsid w:val="00285996"/>
    <w:rsid w:val="00286C03"/>
    <w:rsid w:val="00294873"/>
    <w:rsid w:val="002B3D99"/>
    <w:rsid w:val="002B6848"/>
    <w:rsid w:val="002B734F"/>
    <w:rsid w:val="002D7345"/>
    <w:rsid w:val="002E58EA"/>
    <w:rsid w:val="002E76C3"/>
    <w:rsid w:val="00311DC1"/>
    <w:rsid w:val="00312175"/>
    <w:rsid w:val="003130EA"/>
    <w:rsid w:val="00320A64"/>
    <w:rsid w:val="00361776"/>
    <w:rsid w:val="003876BA"/>
    <w:rsid w:val="00390DC8"/>
    <w:rsid w:val="00394ACB"/>
    <w:rsid w:val="003A7224"/>
    <w:rsid w:val="003B235F"/>
    <w:rsid w:val="003B42A4"/>
    <w:rsid w:val="003C7217"/>
    <w:rsid w:val="003D26E3"/>
    <w:rsid w:val="003F280F"/>
    <w:rsid w:val="00400E6F"/>
    <w:rsid w:val="00402E40"/>
    <w:rsid w:val="00435F21"/>
    <w:rsid w:val="00441863"/>
    <w:rsid w:val="00443256"/>
    <w:rsid w:val="004507BD"/>
    <w:rsid w:val="0045637F"/>
    <w:rsid w:val="0047020E"/>
    <w:rsid w:val="00484BAA"/>
    <w:rsid w:val="00491391"/>
    <w:rsid w:val="004938DB"/>
    <w:rsid w:val="0049432E"/>
    <w:rsid w:val="004A7A2A"/>
    <w:rsid w:val="004D086D"/>
    <w:rsid w:val="004D2A6E"/>
    <w:rsid w:val="004E02FB"/>
    <w:rsid w:val="005123ED"/>
    <w:rsid w:val="00527FE6"/>
    <w:rsid w:val="00536B0D"/>
    <w:rsid w:val="005377CC"/>
    <w:rsid w:val="005403BB"/>
    <w:rsid w:val="00541196"/>
    <w:rsid w:val="00551DAB"/>
    <w:rsid w:val="00556FEA"/>
    <w:rsid w:val="00572A20"/>
    <w:rsid w:val="00576E48"/>
    <w:rsid w:val="005813E5"/>
    <w:rsid w:val="005C060A"/>
    <w:rsid w:val="005C7B35"/>
    <w:rsid w:val="005D1500"/>
    <w:rsid w:val="005D2D15"/>
    <w:rsid w:val="005D6107"/>
    <w:rsid w:val="005E09BD"/>
    <w:rsid w:val="005E0DAA"/>
    <w:rsid w:val="005F187D"/>
    <w:rsid w:val="005F5943"/>
    <w:rsid w:val="005F73E8"/>
    <w:rsid w:val="006000A6"/>
    <w:rsid w:val="00604204"/>
    <w:rsid w:val="00607EE4"/>
    <w:rsid w:val="00621606"/>
    <w:rsid w:val="00637E7F"/>
    <w:rsid w:val="00641D8D"/>
    <w:rsid w:val="0064618F"/>
    <w:rsid w:val="0065364C"/>
    <w:rsid w:val="00656E1E"/>
    <w:rsid w:val="00660394"/>
    <w:rsid w:val="006A0773"/>
    <w:rsid w:val="006A246C"/>
    <w:rsid w:val="006A44A6"/>
    <w:rsid w:val="006B6603"/>
    <w:rsid w:val="006C14AA"/>
    <w:rsid w:val="006C17CB"/>
    <w:rsid w:val="006E13A3"/>
    <w:rsid w:val="006E70FC"/>
    <w:rsid w:val="006F58FA"/>
    <w:rsid w:val="006F7370"/>
    <w:rsid w:val="00713F34"/>
    <w:rsid w:val="0072031E"/>
    <w:rsid w:val="00723D13"/>
    <w:rsid w:val="00740DB7"/>
    <w:rsid w:val="00741CED"/>
    <w:rsid w:val="0075730C"/>
    <w:rsid w:val="0076109A"/>
    <w:rsid w:val="0076509C"/>
    <w:rsid w:val="00777135"/>
    <w:rsid w:val="007825DE"/>
    <w:rsid w:val="007B7955"/>
    <w:rsid w:val="007C2504"/>
    <w:rsid w:val="007D04F2"/>
    <w:rsid w:val="007E2B28"/>
    <w:rsid w:val="007F6BC5"/>
    <w:rsid w:val="0080413C"/>
    <w:rsid w:val="00846554"/>
    <w:rsid w:val="008546EF"/>
    <w:rsid w:val="00856F25"/>
    <w:rsid w:val="0086150A"/>
    <w:rsid w:val="00875D0F"/>
    <w:rsid w:val="00892810"/>
    <w:rsid w:val="008947AC"/>
    <w:rsid w:val="008977A1"/>
    <w:rsid w:val="008B0427"/>
    <w:rsid w:val="008C71BE"/>
    <w:rsid w:val="008D1246"/>
    <w:rsid w:val="008D302D"/>
    <w:rsid w:val="008E49DE"/>
    <w:rsid w:val="008F5EC1"/>
    <w:rsid w:val="00904A5C"/>
    <w:rsid w:val="009126DF"/>
    <w:rsid w:val="00920641"/>
    <w:rsid w:val="0092153B"/>
    <w:rsid w:val="00927BB0"/>
    <w:rsid w:val="00932CEC"/>
    <w:rsid w:val="00934290"/>
    <w:rsid w:val="00944FD0"/>
    <w:rsid w:val="00954CAC"/>
    <w:rsid w:val="00956A43"/>
    <w:rsid w:val="0095778A"/>
    <w:rsid w:val="00967E0A"/>
    <w:rsid w:val="0098526C"/>
    <w:rsid w:val="00985DCF"/>
    <w:rsid w:val="00992F82"/>
    <w:rsid w:val="009D12CC"/>
    <w:rsid w:val="009D2CAC"/>
    <w:rsid w:val="009D321B"/>
    <w:rsid w:val="009D35B2"/>
    <w:rsid w:val="009D7DD8"/>
    <w:rsid w:val="009E79A5"/>
    <w:rsid w:val="00A15BE4"/>
    <w:rsid w:val="00A17081"/>
    <w:rsid w:val="00A20C04"/>
    <w:rsid w:val="00A40C56"/>
    <w:rsid w:val="00A40D8C"/>
    <w:rsid w:val="00A42F7A"/>
    <w:rsid w:val="00A55A9D"/>
    <w:rsid w:val="00A7179C"/>
    <w:rsid w:val="00A73155"/>
    <w:rsid w:val="00AB1019"/>
    <w:rsid w:val="00AD1AC3"/>
    <w:rsid w:val="00AD2A48"/>
    <w:rsid w:val="00AE5C05"/>
    <w:rsid w:val="00AF153B"/>
    <w:rsid w:val="00B074CA"/>
    <w:rsid w:val="00B27F6F"/>
    <w:rsid w:val="00B42168"/>
    <w:rsid w:val="00B44B06"/>
    <w:rsid w:val="00B65382"/>
    <w:rsid w:val="00B74389"/>
    <w:rsid w:val="00B91193"/>
    <w:rsid w:val="00B96798"/>
    <w:rsid w:val="00BA03E9"/>
    <w:rsid w:val="00BA0E49"/>
    <w:rsid w:val="00BA6B76"/>
    <w:rsid w:val="00BB261F"/>
    <w:rsid w:val="00BB527F"/>
    <w:rsid w:val="00BC2A5D"/>
    <w:rsid w:val="00BC3F90"/>
    <w:rsid w:val="00BE1DAA"/>
    <w:rsid w:val="00BE3749"/>
    <w:rsid w:val="00BF0DDF"/>
    <w:rsid w:val="00BF3255"/>
    <w:rsid w:val="00C00663"/>
    <w:rsid w:val="00C02E76"/>
    <w:rsid w:val="00C20F94"/>
    <w:rsid w:val="00C21FB0"/>
    <w:rsid w:val="00C23CA0"/>
    <w:rsid w:val="00C27D55"/>
    <w:rsid w:val="00C354C2"/>
    <w:rsid w:val="00C37A1F"/>
    <w:rsid w:val="00C44507"/>
    <w:rsid w:val="00C44CA0"/>
    <w:rsid w:val="00C5191A"/>
    <w:rsid w:val="00C60CE0"/>
    <w:rsid w:val="00C649A5"/>
    <w:rsid w:val="00C83B4E"/>
    <w:rsid w:val="00C87D6A"/>
    <w:rsid w:val="00C9639D"/>
    <w:rsid w:val="00CA377A"/>
    <w:rsid w:val="00CD4266"/>
    <w:rsid w:val="00CD4E44"/>
    <w:rsid w:val="00CE75A1"/>
    <w:rsid w:val="00CF5EB1"/>
    <w:rsid w:val="00CF70D7"/>
    <w:rsid w:val="00D15C1A"/>
    <w:rsid w:val="00D33EC6"/>
    <w:rsid w:val="00D3630C"/>
    <w:rsid w:val="00D37BB4"/>
    <w:rsid w:val="00D52FAE"/>
    <w:rsid w:val="00D6301F"/>
    <w:rsid w:val="00D85F7D"/>
    <w:rsid w:val="00D871EE"/>
    <w:rsid w:val="00D91695"/>
    <w:rsid w:val="00D957ED"/>
    <w:rsid w:val="00DB2BD0"/>
    <w:rsid w:val="00DC399A"/>
    <w:rsid w:val="00DC771E"/>
    <w:rsid w:val="00DD47E0"/>
    <w:rsid w:val="00DD4851"/>
    <w:rsid w:val="00DD60AE"/>
    <w:rsid w:val="00DF243C"/>
    <w:rsid w:val="00DF6D61"/>
    <w:rsid w:val="00E02792"/>
    <w:rsid w:val="00E05040"/>
    <w:rsid w:val="00E1180F"/>
    <w:rsid w:val="00E52A03"/>
    <w:rsid w:val="00E57CE4"/>
    <w:rsid w:val="00E61B96"/>
    <w:rsid w:val="00E6373C"/>
    <w:rsid w:val="00E700F8"/>
    <w:rsid w:val="00E879E7"/>
    <w:rsid w:val="00E9359F"/>
    <w:rsid w:val="00E94354"/>
    <w:rsid w:val="00EA50E1"/>
    <w:rsid w:val="00EA52F9"/>
    <w:rsid w:val="00EB6E4B"/>
    <w:rsid w:val="00EE3FE4"/>
    <w:rsid w:val="00EE4EBB"/>
    <w:rsid w:val="00EF23ED"/>
    <w:rsid w:val="00EF2F4E"/>
    <w:rsid w:val="00EF2FA5"/>
    <w:rsid w:val="00F0634E"/>
    <w:rsid w:val="00F13807"/>
    <w:rsid w:val="00F526EB"/>
    <w:rsid w:val="00F5378C"/>
    <w:rsid w:val="00F5571F"/>
    <w:rsid w:val="00F5757B"/>
    <w:rsid w:val="00F7760D"/>
    <w:rsid w:val="00F82778"/>
    <w:rsid w:val="00F85E69"/>
    <w:rsid w:val="00F874B3"/>
    <w:rsid w:val="00F9324A"/>
    <w:rsid w:val="00FA289C"/>
    <w:rsid w:val="00FB2CAC"/>
    <w:rsid w:val="00FC687E"/>
    <w:rsid w:val="00FD0E92"/>
    <w:rsid w:val="00FD5F42"/>
    <w:rsid w:val="00FE2AE4"/>
    <w:rsid w:val="00FF373D"/>
    <w:rsid w:val="00FF377D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AF8F556"/>
  <w15:docId w15:val="{490B182B-1374-4398-A518-7E508DA5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34E"/>
  </w:style>
  <w:style w:type="paragraph" w:styleId="Titre2">
    <w:name w:val="heading 2"/>
    <w:basedOn w:val="Normal"/>
    <w:next w:val="Normal"/>
    <w:link w:val="Titre2Car"/>
    <w:qFormat/>
    <w:rsid w:val="00F0634E"/>
    <w:pPr>
      <w:keepNext/>
      <w:bidi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44"/>
      <w:szCs w:val="44"/>
      <w:lang w:eastAsia="fr-FR" w:bidi="ar-M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063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9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57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957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7ED"/>
  </w:style>
  <w:style w:type="paragraph" w:styleId="Pieddepage">
    <w:name w:val="footer"/>
    <w:basedOn w:val="Normal"/>
    <w:link w:val="PieddepageCar"/>
    <w:uiPriority w:val="99"/>
    <w:unhideWhenUsed/>
    <w:rsid w:val="00D957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7ED"/>
  </w:style>
  <w:style w:type="character" w:styleId="Lienhypertexte">
    <w:name w:val="Hyperlink"/>
    <w:basedOn w:val="Policepardfaut"/>
    <w:uiPriority w:val="99"/>
    <w:unhideWhenUsed/>
    <w:rsid w:val="00F8277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BA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F0634E"/>
    <w:rPr>
      <w:rFonts w:ascii="Times New Roman" w:eastAsia="Times New Roman" w:hAnsi="Times New Roman" w:cs="Times New Roman"/>
      <w:b/>
      <w:bCs/>
      <w:sz w:val="44"/>
      <w:szCs w:val="44"/>
      <w:lang w:eastAsia="fr-FR" w:bidi="ar-MA"/>
    </w:rPr>
  </w:style>
  <w:style w:type="character" w:customStyle="1" w:styleId="Titre3Car">
    <w:name w:val="Titre 3 Car"/>
    <w:basedOn w:val="Policepardfaut"/>
    <w:link w:val="Titre3"/>
    <w:uiPriority w:val="9"/>
    <w:semiHidden/>
    <w:rsid w:val="00F063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A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cerhamn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6058D-09BC-42F0-B2D1-BB6CBE0C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ISMAIL</cp:lastModifiedBy>
  <cp:revision>17</cp:revision>
  <cp:lastPrinted>2024-03-05T09:00:00Z</cp:lastPrinted>
  <dcterms:created xsi:type="dcterms:W3CDTF">2022-05-12T11:06:00Z</dcterms:created>
  <dcterms:modified xsi:type="dcterms:W3CDTF">2024-08-28T17:47:00Z</dcterms:modified>
</cp:coreProperties>
</file>