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rPr>
          <w:sz w:val="55"/>
        </w:rPr>
        <w:t>酒店预订平台后端设计方法（答辩版）</w:t>
      </w:r>
    </w:p>
    <w:p>
      <w:pPr>
        <w:pStyle w:val="Heading2"/>
      </w:pPr>
      <w:r>
        <w:rPr>
          <w:sz w:val="52"/>
        </w:rPr>
        <w:t>Hotel Booking Platform Backend Design</w:t>
      </w:r>
    </w:p>
    <w:p/>
    <w:p>
      <w:pPr>
        <w:pStyle w:val="ListBullet"/>
        <w:ind w:left="360"/>
      </w:pPr>
      <w:r>
        <w:t>技术栈：Node.js + Express + MongoDB(Mongoose)</w:t>
      </w:r>
    </w:p>
    <w:p>
      <w:pPr>
        <w:pStyle w:val="ListBullet"/>
        <w:ind w:left="360"/>
      </w:pPr>
      <w:r>
        <w:t>关键词：认证授权、并发控制、可维护性、可观测性</w:t>
      </w:r>
    </w:p>
    <w:p>
      <w:pPr>
        <w:pStyle w:val="ListBullet"/>
        <w:ind w:left="360"/>
      </w:pPr>
      <w:r>
        <w:t>日期：2026-03-04</w:t>
      </w:r>
    </w:p>
    <w:p/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1. 设计目标与约束</w:t>
      </w:r>
    </w:p>
    <w:p/>
    <w:p>
      <w:r>
        <w:rPr>
          <w:b/>
        </w:rPr>
        <w:t>业务目标</w:t>
      </w:r>
    </w:p>
    <w:p>
      <w:pPr>
        <w:pStyle w:val="ListBullet"/>
        <w:ind w:left="360"/>
      </w:pPr>
      <w:r>
        <w:t>覆盖“查询酒店 → 下单 → 支付 → 订单管理”闭环</w:t>
      </w:r>
    </w:p>
    <w:p>
      <w:pPr>
        <w:pStyle w:val="ListBullet"/>
        <w:ind w:left="360"/>
      </w:pPr>
      <w:r>
        <w:t>支持 Admin / Client / 小程序多端统一后端</w:t>
      </w:r>
    </w:p>
    <w:p/>
    <w:p>
      <w:r>
        <w:rPr>
          <w:b/>
        </w:rPr>
        <w:t>架构约束</w:t>
      </w:r>
    </w:p>
    <w:p>
      <w:pPr>
        <w:pStyle w:val="ListBullet"/>
        <w:ind w:left="360"/>
      </w:pPr>
      <w:r>
        <w:t>高并发下避免超卖</w:t>
      </w:r>
    </w:p>
    <w:p>
      <w:pPr>
        <w:pStyle w:val="ListBullet"/>
        <w:ind w:left="360"/>
      </w:pPr>
      <w:r>
        <w:t>角色权限边界清晰（管理员 / 商户 / 用户）</w:t>
      </w:r>
    </w:p>
    <w:p>
      <w:pPr>
        <w:pStyle w:val="ListBullet"/>
        <w:ind w:left="360"/>
      </w:pPr>
      <w:r>
        <w:t>便于演进：从内存数据平滑迁移到 MongoDB</w:t>
      </w:r>
    </w:p>
    <w:p/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2. 总体架构设计</w:t>
      </w:r>
    </w:p>
    <w:p/>
    <w:p>
      <w:r>
        <w:rPr>
          <w:b/>
        </w:rPr>
        <w:t>前后端分离 + 多端复用 API</w:t>
      </w:r>
    </w:p>
    <w:p>
      <w:pPr>
        <w:pStyle w:val="ListBullet"/>
        <w:ind w:left="360"/>
      </w:pPr>
      <w:r>
        <w:t>Client（`http://localhost:3000`）</w:t>
      </w:r>
    </w:p>
    <w:p>
      <w:pPr>
        <w:pStyle w:val="ListBullet"/>
        <w:ind w:left="360"/>
      </w:pPr>
      <w:r>
        <w:t>Admin（`http://localhost:3001`）</w:t>
      </w:r>
    </w:p>
    <w:p>
      <w:pPr>
        <w:pStyle w:val="ListBullet"/>
        <w:ind w:left="360"/>
      </w:pPr>
      <w:r>
        <w:t>Server（`http://localhost:5000`）+ 统一 `/api/*`</w:t>
      </w:r>
    </w:p>
    <w:p>
      <w:pPr>
        <w:pStyle w:val="ListBullet"/>
        <w:ind w:left="360"/>
      </w:pPr>
      <w:r>
        <w:t>MongoDB（`mongodb://admin:admin123@localhost:27017`）</w:t>
      </w:r>
    </w:p>
    <w:p/>
    <w:p>
      <w:r>
        <w:rPr>
          <w:b/>
        </w:rPr>
        <w:t>调用链详解</w:t>
      </w:r>
    </w:p>
    <w:p>
      <w:pPr>
        <w:shd w:fill="E7E6E6"/>
      </w:pPr>
      <w:r>
        <w:rPr>
          <w:rFonts w:ascii="Courier New" w:hAnsi="Courier New"/>
          <w:sz w:val="18"/>
        </w:rPr>
        <w:t>Client → middleware(auth/限流) → router → controller → model → MongoDB</w:t>
      </w:r>
      <w:r>
        <w:br/>
      </w:r>
      <w:r>
        <w:rPr>
          <w:rFonts w:ascii="Courier New" w:hAnsi="Courier New"/>
          <w:sz w:val="18"/>
        </w:rPr>
        <w:t xml:space="preserve">         ├─ auth.js：验证 Bearer Token</w:t>
      </w:r>
      <w:r>
        <w:br/>
      </w:r>
      <w:r>
        <w:rPr>
          <w:rFonts w:ascii="Courier New" w:hAnsi="Courier New"/>
          <w:sz w:val="18"/>
        </w:rPr>
        <w:t xml:space="preserve">         ├─ rateLimiter.js：按流量/用户限流</w:t>
      </w:r>
      <w:r>
        <w:br/>
      </w:r>
      <w:r>
        <w:rPr>
          <w:rFonts w:ascii="Courier New" w:hAnsi="Courier New"/>
          <w:sz w:val="18"/>
        </w:rPr>
        <w:t xml:space="preserve">         └─ errorHandler：统一异常捕获</w:t>
      </w:r>
    </w:p>
    <w:p/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3. 后端分层方法</w:t>
      </w:r>
    </w:p>
    <w:p/>
    <w:p>
      <w:r>
        <w:rPr>
          <w:b/>
        </w:rPr>
        <w:t>分层职责</w:t>
      </w:r>
    </w:p>
    <w:p>
      <w:pPr>
        <w:pStyle w:val="ListBullet"/>
        <w:ind w:left="360"/>
      </w:pPr>
      <w:r>
        <w:t>Routes：定义资源与 HTTP 动词</w:t>
      </w:r>
    </w:p>
    <w:p>
      <w:pPr>
        <w:pStyle w:val="ListBullet"/>
        <w:ind w:left="360"/>
      </w:pPr>
      <w:r>
        <w:t>Controllers：处理请求/响应，组织业务流程</w:t>
      </w:r>
    </w:p>
    <w:p>
      <w:pPr>
        <w:pStyle w:val="ListBullet"/>
        <w:ind w:left="360"/>
      </w:pPr>
      <w:r>
        <w:t>Models：定义实体结构与约束</w:t>
      </w:r>
    </w:p>
    <w:p>
      <w:pPr>
        <w:pStyle w:val="ListBullet"/>
        <w:ind w:left="360"/>
      </w:pPr>
      <w:r>
        <w:t>Middleware：认证、限流、异常处理横切逻辑</w:t>
      </w:r>
    </w:p>
    <w:p/>
    <w:p>
      <w:r>
        <w:rPr>
          <w:b/>
        </w:rPr>
        <w:t>收益</w:t>
      </w:r>
    </w:p>
    <w:p>
      <w:pPr>
        <w:pStyle w:val="ListBullet"/>
        <w:ind w:left="360"/>
      </w:pPr>
      <w:r>
        <w:t>降低耦合，提升可测试性</w:t>
      </w:r>
    </w:p>
    <w:p>
      <w:pPr>
        <w:pStyle w:val="ListBullet"/>
        <w:ind w:left="360"/>
      </w:pPr>
      <w:r>
        <w:t>新增模块时“按层扩展”，改动范围可控</w:t>
      </w:r>
    </w:p>
    <w:p/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4. 认证与权限设计</w:t>
      </w:r>
    </w:p>
    <w:p/>
    <w:p>
      <w:r>
        <w:rPr>
          <w:b/>
        </w:rPr>
        <w:t>双 Token</w:t>
      </w:r>
      <w:r>
        <w:t xml:space="preserve"> - Access（15分钟）+ Refresh（7天）；被盗 Access 仅 15 分钟窗口，Refresh 被盗可立刻拉黑</w:t>
      </w:r>
    </w:p>
    <w:p/>
    <w:p>
      <w:r>
        <w:rPr>
          <w:b/>
        </w:rPr>
        <w:t>权限边界（RBAC）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 端点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查酒店、下单、支付</w:t>
            </w:r>
          </w:p>
        </w:tc>
        <w:tc>
          <w:tcPr>
            <w:tcW w:type="dxa" w:w="2880"/>
          </w:tcPr>
          <w:p>
            <w:r>
              <w:t>GET /hotels, POST /orders, PUT /pay</w:t>
            </w:r>
          </w:p>
        </w:tc>
      </w:tr>
      <w:tr>
        <w:tc>
          <w:tcPr>
            <w:tcW w:type="dxa" w:w="2880"/>
          </w:tcPr>
          <w:p>
            <w:r>
              <w:t>merchant</w:t>
            </w:r>
          </w:p>
        </w:tc>
        <w:tc>
          <w:tcPr>
            <w:tcW w:type="dxa" w:w="2880"/>
          </w:tcPr>
          <w:p>
            <w:r>
              <w:t>管理自家酒店</w:t>
            </w:r>
          </w:p>
        </w:tc>
        <w:tc>
          <w:tcPr>
            <w:tcW w:type="dxa" w:w="2880"/>
          </w:tcPr>
          <w:p>
            <w:r>
              <w:t>GET/POST/PUT /my-hotels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审核、发布、全局管理</w:t>
            </w:r>
          </w:p>
        </w:tc>
        <w:tc>
          <w:tcPr>
            <w:tcW w:type="dxa" w:w="2880"/>
          </w:tcPr>
          <w:p>
            <w:r>
              <w:t>PUT /admin/approve, /publish, /unpublish</w:t>
            </w:r>
          </w:p>
        </w:tc>
      </w:tr>
    </w:tbl>
    <w:p/>
    <w:p>
      <w:r>
        <w:rPr>
          <w:b/>
        </w:rPr>
        <w:t>实现：路由前置 auth 中间件</w:t>
      </w:r>
      <w:r>
        <w:t xml:space="preserve"> </w:t>
      </w:r>
      <w:r>
        <w:rPr>
          <w:rFonts w:ascii="Courier New" w:hAnsi="Courier New"/>
          <w:sz w:val="18"/>
        </w:rPr>
        <w:t>router.use(auth)</w:t>
      </w:r>
      <w:r>
        <w:t xml:space="preserve"> → 验证 Token → 提取 role → 再做角色校验</w:t>
      </w:r>
    </w:p>
    <w:p/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5. 核心业务流设计</w:t>
      </w:r>
    </w:p>
    <w:p/>
    <w:p>
      <w:r>
        <w:rPr>
          <w:b/>
        </w:rPr>
        <w:t>API 端点（实际 RESTful）</w:t>
      </w:r>
    </w:p>
    <w:p>
      <w:pPr>
        <w:shd w:fill="E7E6E6"/>
      </w:pPr>
      <w:r>
        <w:rPr>
          <w:rFonts w:ascii="Courier New" w:hAnsi="Courier New"/>
          <w:sz w:val="18"/>
        </w:rPr>
        <w:t>酒店侧：</w:t>
      </w:r>
      <w:r>
        <w:br/>
      </w:r>
      <w:r>
        <w:rPr>
          <w:rFonts w:ascii="Courier New" w:hAnsi="Courier New"/>
          <w:sz w:val="18"/>
        </w:rPr>
        <w:t xml:space="preserve">  GET    /api/hotels              查询酒店列表</w:t>
      </w:r>
      <w:r>
        <w:br/>
      </w:r>
      <w:r>
        <w:rPr>
          <w:rFonts w:ascii="Courier New" w:hAnsi="Courier New"/>
          <w:sz w:val="18"/>
        </w:rPr>
        <w:t xml:space="preserve">  GET    /api/hotels/:id          酒店详情（价格、库存）</w:t>
      </w:r>
      <w:r>
        <w:br/>
      </w:r>
      <w:r>
        <w:rPr>
          <w:rFonts w:ascii="Courier New" w:hAnsi="Courier New"/>
          <w:sz w:val="18"/>
        </w:rPr>
        <w:t xml:space="preserve">  POST   /api/hotels              商户创建酒店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>订单侧：</w:t>
      </w:r>
      <w:r>
        <w:br/>
      </w:r>
      <w:r>
        <w:rPr>
          <w:rFonts w:ascii="Courier New" w:hAnsi="Courier New"/>
          <w:sz w:val="18"/>
        </w:rPr>
        <w:t xml:space="preserve">  POST   /api/orders              创建订单（设置 orderLimiter）</w:t>
      </w:r>
      <w:r>
        <w:br/>
      </w:r>
      <w:r>
        <w:rPr>
          <w:rFonts w:ascii="Courier New" w:hAnsi="Courier New"/>
          <w:sz w:val="18"/>
        </w:rPr>
        <w:t xml:space="preserve">  PUT    /api/orders/:id/pay      支付（设置 paymentLimiter）</w:t>
      </w:r>
      <w:r>
        <w:br/>
      </w:r>
      <w:r>
        <w:rPr>
          <w:rFonts w:ascii="Courier New" w:hAnsi="Courier New"/>
          <w:sz w:val="18"/>
        </w:rPr>
        <w:t xml:space="preserve">  GET    /api/orders/:id          订单详情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>管理员：</w:t>
      </w:r>
      <w:r>
        <w:br/>
      </w:r>
      <w:r>
        <w:rPr>
          <w:rFonts w:ascii="Courier New" w:hAnsi="Courier New"/>
          <w:sz w:val="18"/>
        </w:rPr>
        <w:t xml:space="preserve">  GET    /api/admin/hotels        待审核列表</w:t>
      </w:r>
      <w:r>
        <w:br/>
      </w:r>
      <w:r>
        <w:rPr>
          <w:rFonts w:ascii="Courier New" w:hAnsi="Courier New"/>
          <w:sz w:val="18"/>
        </w:rPr>
        <w:t xml:space="preserve">  PUT    /api/admin/hotels/:id/publish  发布</w:t>
      </w:r>
    </w:p>
    <w:p/>
    <w:p>
      <w:r>
        <w:rPr>
          <w:b/>
        </w:rPr>
        <w:t>统一响应</w:t>
      </w:r>
      <w:r>
        <w:t>：</w:t>
      </w:r>
      <w:r>
        <w:rPr>
          <w:rFonts w:ascii="Courier New" w:hAnsi="Courier New"/>
          <w:sz w:val="18"/>
        </w:rPr>
        <w:t>{ code: 200, message: "success", data: {...} }</w:t>
      </w:r>
    </w:p>
    <w:p/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6. 并发控制方法（防超卖核心）</w:t>
      </w:r>
    </w:p>
    <w:p/>
    <w:p>
      <w:r>
        <w:rPr>
          <w:b/>
        </w:rPr>
        <w:t>三层防护 + 具体参数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防御</w:t>
            </w:r>
          </w:p>
        </w:tc>
      </w:tr>
      <w:tr>
        <w:tc>
          <w:tcPr>
            <w:tcW w:type="dxa" w:w="2880"/>
          </w:tcPr>
          <w:p>
            <w:r>
              <w:t>**限流**</w:t>
            </w:r>
          </w:p>
        </w:tc>
        <w:tc>
          <w:tcPr>
            <w:tcW w:type="dxa" w:w="2880"/>
          </w:tcPr>
          <w:p>
            <w:r>
              <w:t>API:100/15min, 登录:5/15min, 订单:5/1min, 支付:3/1min</w:t>
            </w:r>
          </w:p>
        </w:tc>
        <w:tc>
          <w:tcPr>
            <w:tcW w:type="dxa" w:w="2880"/>
          </w:tcPr>
          <w:p>
            <w:r>
              <w:t>DDoS + 暴力破解 + 刷单</w:t>
            </w:r>
          </w:p>
        </w:tc>
      </w:tr>
      <w:tr>
        <w:tc>
          <w:tcPr>
            <w:tcW w:type="dxa" w:w="2880"/>
          </w:tcPr>
          <w:p>
            <w:r>
              <w:t>**事务**</w:t>
            </w:r>
          </w:p>
        </w:tc>
        <w:tc>
          <w:tcPr>
            <w:tcW w:type="dxa" w:w="2880"/>
          </w:tcPr>
          <w:p>
            <w:r>
              <w:t>`session.startTransaction()` + `commitTransaction()`</w:t>
            </w:r>
          </w:p>
        </w:tc>
        <w:tc>
          <w:tcPr>
            <w:tcW w:type="dxa" w:w="2880"/>
          </w:tcPr>
          <w:p>
            <w:r>
              <w:t>支付链路原子性</w:t>
            </w:r>
          </w:p>
        </w:tc>
      </w:tr>
      <w:tr>
        <w:tc>
          <w:tcPr>
            <w:tcW w:type="dxa" w:w="2880"/>
          </w:tcPr>
          <w:p>
            <w:r>
              <w:t>**乐观锁**</w:t>
            </w:r>
          </w:p>
        </w:tc>
        <w:tc>
          <w:tcPr>
            <w:tcW w:type="dxa" w:w="2880"/>
          </w:tcPr>
          <w:p>
            <w:r>
              <w:t>`updateOne({rooms.quantity:{$gte:qty}}, {$inc})` + 检查 `modifiedCount`</w:t>
            </w:r>
          </w:p>
        </w:tc>
        <w:tc>
          <w:tcPr>
            <w:tcW w:type="dxa" w:w="2880"/>
          </w:tcPr>
          <w:p>
            <w:r>
              <w:t>并发扣减冲突</w:t>
            </w:r>
          </w:p>
        </w:tc>
      </w:tr>
    </w:tbl>
    <w:p/>
    <w:p>
      <w:r>
        <w:rPr>
          <w:b/>
        </w:rPr>
        <w:t>核心代码（乐观锁）</w:t>
      </w:r>
    </w:p>
    <w:p>
      <w:pPr>
        <w:shd w:fill="E7E6E6"/>
      </w:pPr>
      <w:r>
        <w:rPr>
          <w:rFonts w:ascii="Courier New" w:hAnsi="Courier New"/>
          <w:sz w:val="18"/>
        </w:rPr>
        <w:t>if (updateResult.modifiedCount === 0) {</w:t>
      </w:r>
      <w:r>
        <w:br/>
      </w:r>
      <w:r>
        <w:rPr>
          <w:rFonts w:ascii="Courier New" w:hAnsi="Courier New"/>
          <w:sz w:val="18"/>
        </w:rPr>
        <w:t xml:space="preserve">  throw new Error('库存不足或已被其他用户预订');</w:t>
      </w:r>
      <w:r>
        <w:br/>
      </w:r>
      <w:r>
        <w:rPr>
          <w:rFonts w:ascii="Courier New" w:hAnsi="Courier New"/>
          <w:sz w:val="18"/>
        </w:rPr>
        <w:t xml:space="preserve">  // 回滚事务</w:t>
      </w:r>
      <w:r>
        <w:br/>
      </w:r>
      <w:r>
        <w:rPr>
          <w:rFonts w:ascii="Courier New" w:hAnsi="Courier New"/>
          <w:sz w:val="18"/>
        </w:rPr>
        <w:t>}</w:t>
      </w:r>
    </w:p>
    <w:p/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7. MongoDB 数据建模与索引</w:t>
      </w:r>
    </w:p>
    <w:p/>
    <w:p>
      <w:r>
        <w:rPr>
          <w:b/>
        </w:rPr>
        <w:t>为什么选 MongoDB？（vs SQL）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MongoDB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SQL</w:t>
            </w:r>
          </w:p>
        </w:tc>
      </w:tr>
      <w:tr>
        <w:tc>
          <w:tcPr>
            <w:tcW w:type="dxa" w:w="2880"/>
          </w:tcPr>
          <w:p>
            <w:r>
              <w:t>嵌套数据（rooms 数组在 hotels）</w:t>
            </w:r>
          </w:p>
        </w:tc>
        <w:tc>
          <w:tcPr>
            <w:tcW w:type="dxa" w:w="2880"/>
          </w:tcPr>
          <w:p>
            <w:r>
              <w:t>直接存（JSON）</w:t>
            </w:r>
          </w:p>
        </w:tc>
        <w:tc>
          <w:tcPr>
            <w:tcW w:type="dxa" w:w="2880"/>
          </w:tcPr>
          <w:p>
            <w:r>
              <w:t>需要 JOIN 查询</w:t>
            </w:r>
          </w:p>
        </w:tc>
      </w:tr>
      <w:tr>
        <w:tc>
          <w:tcPr>
            <w:tcW w:type="dxa" w:w="2880"/>
          </w:tcPr>
          <w:p>
            <w:r>
              <w:t>支持事务（支付原子性）</w:t>
            </w:r>
          </w:p>
        </w:tc>
        <w:tc>
          <w:tcPr>
            <w:tcW w:type="dxa" w:w="2880"/>
          </w:tcPr>
          <w:p>
            <w:r>
              <w:t>✓ 4.0+ ACID 事务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灵活扩展（后续加字段）</w:t>
            </w:r>
          </w:p>
        </w:tc>
        <w:tc>
          <w:tcPr>
            <w:tcW w:type="dxa" w:w="2880"/>
          </w:tcPr>
          <w:p>
            <w:r>
              <w:t>无需迁移表</w:t>
            </w:r>
          </w:p>
        </w:tc>
        <w:tc>
          <w:tcPr>
            <w:tcW w:type="dxa" w:w="2880"/>
          </w:tcPr>
          <w:p>
            <w:r>
              <w:t>需要 ALTER TABLE</w:t>
            </w:r>
          </w:p>
        </w:tc>
      </w:tr>
      <w:tr>
        <w:tc>
          <w:tcPr>
            <w:tcW w:type="dxa" w:w="2880"/>
          </w:tcPr>
          <w:p>
            <w:r>
              <w:t>库存扣减乐观锁</w:t>
            </w:r>
          </w:p>
        </w:tc>
        <w:tc>
          <w:tcPr>
            <w:tcW w:type="dxa" w:w="2880"/>
          </w:tcPr>
          <w:p>
            <w:r>
              <w:t>$inc 原子操作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r>
        <w:rPr>
          <w:b/>
        </w:rPr>
        <w:t>三大集合 + 字段设计</w:t>
      </w:r>
    </w:p>
    <w:p>
      <w:pPr>
        <w:shd w:fill="E7E6E6"/>
      </w:pPr>
      <w:r>
        <w:rPr>
          <w:rFonts w:ascii="Courier New" w:hAnsi="Courier New"/>
          <w:sz w:val="18"/>
        </w:rPr>
        <w:t>users:    { _id, username, role:[user/merchant/admin], createdAt }</w:t>
      </w:r>
      <w:r>
        <w:br/>
      </w:r>
      <w:r>
        <w:rPr>
          <w:rFonts w:ascii="Courier New" w:hAnsi="Courier New"/>
          <w:sz w:val="18"/>
        </w:rPr>
        <w:t xml:space="preserve">hotels:   { _id, nameCn, rooms:[{type, quantity, price}], </w:t>
      </w:r>
      <w:r>
        <w:br/>
      </w:r>
      <w:r>
        <w:rPr>
          <w:rFonts w:ascii="Courier New" w:hAnsi="Courier New"/>
          <w:sz w:val="18"/>
        </w:rPr>
        <w:t xml:space="preserve">            status:[draft/published], reviewStatus:[pending/approved] }</w:t>
      </w:r>
      <w:r>
        <w:br/>
      </w:r>
      <w:r>
        <w:rPr>
          <w:rFonts w:ascii="Courier New" w:hAnsi="Courier New"/>
          <w:sz w:val="18"/>
        </w:rPr>
        <w:t xml:space="preserve">orders:   { _id, userId, hotelId, items, status:[待支付/已支付], </w:t>
      </w:r>
      <w:r>
        <w:br/>
      </w:r>
      <w:r>
        <w:rPr>
          <w:rFonts w:ascii="Courier New" w:hAnsi="Courier New"/>
          <w:sz w:val="18"/>
        </w:rPr>
        <w:t xml:space="preserve">            createdAt }</w:t>
      </w:r>
    </w:p>
    <w:p/>
    <w:p>
      <w:r>
        <w:rPr>
          <w:b/>
        </w:rPr>
        <w:t>索引创建（查询加速）</w:t>
      </w:r>
    </w:p>
    <w:p>
      <w:pPr>
        <w:shd w:fill="E7E6E6"/>
      </w:pPr>
      <w:r>
        <w:rPr>
          <w:rFonts w:ascii="Courier New" w:hAnsi="Courier New"/>
          <w:sz w:val="18"/>
        </w:rPr>
        <w:t>hotels:    { status:1, city:1, price:1 }  → 列表查询</w:t>
      </w:r>
      <w:r>
        <w:br/>
      </w:r>
      <w:r>
        <w:rPr>
          <w:rFonts w:ascii="Courier New" w:hAnsi="Courier New"/>
          <w:sz w:val="18"/>
        </w:rPr>
        <w:t>orders:    { userId:1, status:1, createdAt:-1 }  → 订单列表</w:t>
      </w:r>
      <w:r>
        <w:br/>
      </w:r>
      <w:r>
        <w:rPr>
          <w:rFonts w:ascii="Courier New" w:hAnsi="Courier New"/>
          <w:sz w:val="18"/>
        </w:rPr>
        <w:t>users:     { username:1 }  → 登录查询</w:t>
      </w:r>
    </w:p>
    <w:p/>
    <w:p>
      <w:r>
        <w:rPr>
          <w:b/>
        </w:rPr>
        <w:t>迁移工具链</w:t>
      </w:r>
    </w:p>
    <w:p>
      <w:pPr>
        <w:pStyle w:val="ListBullet"/>
        <w:ind w:left="360"/>
      </w:pPr>
      <w:r>
        <w:t>脚本：`scripts/seed.js`, `scripts/migrate.js`</w:t>
      </w:r>
    </w:p>
    <w:p>
      <w:pPr>
        <w:pStyle w:val="ListBullet"/>
        <w:ind w:left="360"/>
      </w:pPr>
      <w:r>
        <w:t>清单：`MONGODB_MIGRATION_GUIDE.md`</w:t>
      </w:r>
    </w:p>
    <w:p/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8. 稳定性与安全设计</w:t>
      </w:r>
    </w:p>
    <w:p/>
    <w:p>
      <w:r>
        <w:rPr>
          <w:b/>
        </w:rPr>
        <w:t>稳定性机制</w:t>
      </w:r>
    </w:p>
    <w:p>
      <w:pPr>
        <w:shd w:fill="E7E6E6"/>
      </w:pPr>
      <w:r>
        <w:rPr>
          <w:rFonts w:ascii="Courier New" w:hAnsi="Courier New"/>
          <w:sz w:val="18"/>
        </w:rPr>
        <w:t>// 全局错误处理</w:t>
      </w:r>
      <w:r>
        <w:br/>
      </w:r>
      <w:r>
        <w:rPr>
          <w:rFonts w:ascii="Courier New" w:hAnsi="Courier New"/>
          <w:sz w:val="18"/>
        </w:rPr>
        <w:t>app.use((err, req, res, next) =&gt; {</w:t>
      </w:r>
      <w:r>
        <w:br/>
      </w:r>
      <w:r>
        <w:rPr>
          <w:rFonts w:ascii="Courier New" w:hAnsi="Courier New"/>
          <w:sz w:val="18"/>
        </w:rPr>
        <w:t xml:space="preserve">  console.error(`[${new Date()}] 错误: ${err.message}`);</w:t>
      </w:r>
      <w:r>
        <w:br/>
      </w:r>
      <w:r>
        <w:rPr>
          <w:rFonts w:ascii="Courier New" w:hAnsi="Courier New"/>
          <w:sz w:val="18"/>
        </w:rPr>
        <w:t xml:space="preserve">  res.status(500).json({code:500, message:err.message});</w:t>
      </w:r>
      <w:r>
        <w:br/>
      </w:r>
      <w:r>
        <w:rPr>
          <w:rFonts w:ascii="Courier New" w:hAnsi="Courier New"/>
          <w:sz w:val="18"/>
        </w:rPr>
        <w:t>});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// 关键链路日志</w:t>
      </w:r>
      <w:r>
        <w:br/>
      </w:r>
      <w:r>
        <w:rPr>
          <w:rFonts w:ascii="Courier New" w:hAnsi="Courier New"/>
          <w:sz w:val="18"/>
        </w:rPr>
        <w:t>console.log(`[支付] 用户 ${userId} 支付订单 ${orderId}`);</w:t>
      </w:r>
      <w:r>
        <w:br/>
      </w:r>
      <w:r>
        <w:rPr>
          <w:rFonts w:ascii="Courier New" w:hAnsi="Courier New"/>
          <w:sz w:val="18"/>
        </w:rPr>
        <w:t>console.log(`[支付] 库存扣减: ${roomType}, 数量: ${qty}`);</w:t>
      </w:r>
    </w:p>
    <w:p/>
    <w:p>
      <w:r>
        <w:rPr>
          <w:b/>
        </w:rPr>
        <w:t>安全防线</w:t>
      </w:r>
    </w:p>
    <w:p>
      <w:pPr>
        <w:pStyle w:val="ListBullet"/>
        <w:ind w:left="360"/>
      </w:pPr>
      <w:r>
        <w:t>登录限流：15分钟×5次（防暴力)</w:t>
      </w:r>
    </w:p>
    <w:p>
      <w:pPr>
        <w:pStyle w:val="ListBullet"/>
        <w:ind w:left="360"/>
      </w:pPr>
      <w:r>
        <w:t>Bearer Token 过期时间 + Refresh 轮换</w:t>
      </w:r>
    </w:p>
    <w:p>
      <w:pPr>
        <w:pStyle w:val="ListBullet"/>
        <w:ind w:left="360"/>
      </w:pPr>
      <w:r>
        <w:t>权限检查前置（`router.use(auth)`）</w:t>
      </w:r>
    </w:p>
    <w:p>
      <w:pPr>
        <w:pStyle w:val="ListBullet"/>
        <w:ind w:left="360"/>
      </w:pPr>
      <w:r>
        <w:t>字段级访问控制（用户只查自己的订单）</w:t>
      </w:r>
    </w:p>
    <w:p/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9. 工程化与可维护性</w:t>
      </w:r>
    </w:p>
    <w:p/>
    <w:p>
      <w:r>
        <w:rPr>
          <w:b/>
        </w:rPr>
        <w:t>文档 + 脚本体系</w:t>
      </w:r>
    </w:p>
    <w:p>
      <w:pPr>
        <w:pStyle w:val="ListBullet"/>
        <w:ind w:left="360"/>
      </w:pPr>
      <w:r>
        <w:t>README.md：快速启动（为了新人）10分钟内运行</w:t>
      </w:r>
    </w:p>
    <w:p>
      <w:pPr>
        <w:pStyle w:val="ListBullet"/>
        <w:ind w:left="360"/>
      </w:pPr>
      <w:r>
        <w:t>CONCURRENCY_SUMMARY.md：并发方案与测试指南</w:t>
      </w:r>
    </w:p>
    <w:p>
      <w:pPr>
        <w:pStyle w:val="ListBullet"/>
        <w:ind w:left="360"/>
      </w:pPr>
      <w:r>
        <w:t>MONGODB_MIGRATION_GUIDE.md：数据迁移（可回滺）</w:t>
      </w:r>
    </w:p>
    <w:p>
      <w:pPr>
        <w:pStyle w:val="ListBullet"/>
        <w:ind w:left="360"/>
      </w:pPr>
      <w:r>
        <w:t>scripts/seed.js：初始化新插入模拟数据</w:t>
      </w:r>
    </w:p>
    <w:p>
      <w:pPr>
        <w:pStyle w:val="ListBullet"/>
        <w:ind w:left="360"/>
      </w:pPr>
      <w:r>
        <w:t>test-*.ps1：API 自动化测试脚本</w:t>
      </w:r>
    </w:p>
    <w:p/>
    <w:p>
      <w:r>
        <w:rPr>
          <w:b/>
        </w:rPr>
        <w:t>模块结构（清晰边界）</w:t>
      </w:r>
    </w:p>
    <w:p>
      <w:pPr>
        <w:shd w:fill="E7E6E6"/>
      </w:pPr>
      <w:r>
        <w:rPr>
          <w:rFonts w:ascii="Courier New" w:hAnsi="Courier New"/>
          <w:sz w:val="18"/>
        </w:rPr>
        <w:t>server/src/</w:t>
      </w:r>
      <w:r>
        <w:br/>
      </w:r>
      <w:r>
        <w:rPr>
          <w:rFonts w:ascii="Courier New" w:hAnsi="Courier New"/>
          <w:sz w:val="18"/>
        </w:rPr>
        <w:t xml:space="preserve">  ├─ routes/      → auth.js, hotels.js, orders.js, admin.js</w:t>
      </w:r>
      <w:r>
        <w:br/>
      </w:r>
      <w:r>
        <w:rPr>
          <w:rFonts w:ascii="Courier New" w:hAnsi="Courier New"/>
          <w:sz w:val="18"/>
        </w:rPr>
        <w:t xml:space="preserve">  ├─ controllers/ → 业务流程编排</w:t>
      </w:r>
      <w:r>
        <w:br/>
      </w:r>
      <w:r>
        <w:rPr>
          <w:rFonts w:ascii="Courier New" w:hAnsi="Courier New"/>
          <w:sz w:val="18"/>
        </w:rPr>
        <w:t xml:space="preserve">  ├─ models/     → User, Hotel, Order 下的业务逻辑</w:t>
      </w:r>
      <w:r>
        <w:br/>
      </w:r>
      <w:r>
        <w:rPr>
          <w:rFonts w:ascii="Courier New" w:hAnsi="Courier New"/>
          <w:sz w:val="18"/>
        </w:rPr>
        <w:t xml:space="preserve">  ├─ middleware/ → auth.js, rateLimiter.js, errorHandler.js</w:t>
      </w:r>
      <w:r>
        <w:br/>
      </w:r>
      <w:r>
        <w:rPr>
          <w:rFonts w:ascii="Courier New" w:hAnsi="Courier New"/>
          <w:sz w:val="18"/>
        </w:rPr>
        <w:t xml:space="preserve">  └─ utils/      → jwt.js, helpers.js</w:t>
      </w:r>
    </w:p>
    <w:p/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10. 测试与发布方法</w:t>
      </w:r>
    </w:p>
    <w:p/>
    <w:p>
      <w:r>
        <w:rPr>
          <w:b/>
        </w:rPr>
        <w:t>测试分层（三条线）</w:t>
      </w:r>
    </w:p>
    <w:p/>
    <w:p>
      <w:r>
        <w:t>一、</w:t>
      </w:r>
      <w:r>
        <w:rPr>
          <w:b/>
        </w:rPr>
        <w:t>接口功能测试</w:t>
      </w:r>
      <w:r>
        <w:t>（业务正常）</w:t>
      </w:r>
    </w:p>
    <w:p>
      <w:pPr>
        <w:shd w:fill="E7E6E6"/>
      </w:pPr>
      <w:r>
        <w:rPr>
          <w:rFonts w:ascii="Courier New" w:hAnsi="Courier New"/>
          <w:sz w:val="18"/>
        </w:rPr>
        <w:t># 测试登录</w:t>
      </w:r>
      <w:r>
        <w:br/>
      </w:r>
      <w:r>
        <w:rPr>
          <w:rFonts w:ascii="Courier New" w:hAnsi="Courier New"/>
          <w:sz w:val="18"/>
        </w:rPr>
        <w:t>Invoke-RestMethod -Uri http://localhost:5000/api/auth/login `</w:t>
      </w:r>
      <w:r>
        <w:br/>
      </w:r>
      <w:r>
        <w:rPr>
          <w:rFonts w:ascii="Courier New" w:hAnsi="Courier New"/>
          <w:sz w:val="18"/>
        </w:rPr>
        <w:t xml:space="preserve">  -Method POST -Body '{"username":"admin","password":"admin123"}'</w:t>
      </w:r>
    </w:p>
    <w:p/>
    <w:p>
      <w:r>
        <w:t>二、</w:t>
      </w:r>
      <w:r>
        <w:rPr>
          <w:b/>
        </w:rPr>
        <w:t>并发测试</w:t>
      </w:r>
      <w:r>
        <w:t>（1000个线程下单）</w:t>
      </w:r>
    </w:p>
    <w:p>
      <w:pPr>
        <w:shd w:fill="E7E6E6"/>
      </w:pPr>
      <w:r>
        <w:rPr>
          <w:rFonts w:ascii="Courier New" w:hAnsi="Courier New"/>
          <w:sz w:val="18"/>
        </w:rPr>
        <w:t>怪强度：验证超卖防护（预订客模式）</w:t>
      </w:r>
      <w:r>
        <w:br/>
      </w:r>
      <w:r>
        <w:rPr>
          <w:rFonts w:ascii="Courier New" w:hAnsi="Courier New"/>
          <w:sz w:val="18"/>
        </w:rPr>
        <w:t>验证指标：success_count == inventory，success_count + failure_count == 1000</w:t>
      </w:r>
    </w:p>
    <w:p/>
    <w:p>
      <w:r>
        <w:t>三、</w:t>
      </w:r>
      <w:r>
        <w:rPr>
          <w:b/>
        </w:rPr>
        <w:t>灰度发布 + 灰度观察</w:t>
      </w:r>
    </w:p>
    <w:p>
      <w:pPr>
        <w:shd w:fill="E7E6E6"/>
      </w:pPr>
      <w:r>
        <w:rPr>
          <w:rFonts w:ascii="Courier New" w:hAnsi="Courier New"/>
          <w:sz w:val="18"/>
        </w:rPr>
        <w:t>canary: 10% 用户 → 查看错误率、支付成功率、库存一致性</w:t>
      </w:r>
      <w:r>
        <w:br/>
      </w:r>
      <w:r>
        <w:rPr>
          <w:rFonts w:ascii="Courier New" w:hAnsi="Courier New"/>
          <w:sz w:val="18"/>
        </w:rPr>
        <w:t>stable: 全量发布 (预防: 超卖数量压力测)</w:t>
      </w:r>
    </w:p>
    <w:p/>
    <w:p>
      <w:pPr>
        <w:pBdr>
          <w:bottom w:val="single" w:sz="12" w:space="1" w:color="000000"/>
        </w:pBdr>
      </w:pPr>
    </w:p>
    <w:p/>
    <w:p>
      <w:pPr>
        <w:pStyle w:val="Heading1"/>
      </w:pPr>
      <w:r>
        <w:rPr>
          <w:sz w:val="55"/>
        </w:rPr>
        <w:t>总结</w:t>
      </w:r>
    </w:p>
    <w:p/>
    <w:p>
      <w:pPr>
        <w:pStyle w:val="ListBullet"/>
        <w:ind w:left="360"/>
      </w:pPr>
      <w:r>
        <w:t>采用“分层架构 + 权限体系 + 并发三件套（限流/事务/乐观锁）”</w:t>
      </w:r>
    </w:p>
    <w:p>
      <w:pPr>
        <w:pStyle w:val="ListBullet"/>
        <w:ind w:left="360"/>
      </w:pPr>
      <w:r>
        <w:t>在保障业务闭环的同时，兼顾可扩展与可运维</w:t>
      </w:r>
    </w:p>
    <w:p>
      <w:pPr>
        <w:pStyle w:val="ListBullet"/>
        <w:ind w:left="360"/>
      </w:pPr>
      <w:r>
        <w:t>适用于酒店预订等库存敏感型交易系统</w:t>
      </w:r>
    </w:p>
    <w:p/>
    <w:p>
      <w:pPr>
        <w:pStyle w:val="Heading2"/>
      </w:pPr>
      <w:r>
        <w:rPr>
          <w:sz w:val="52"/>
        </w:rPr>
        <w:t>Q &amp;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