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6314D" w:rsidRDefault="004F493A">
      <w:pPr>
        <w:pStyle w:val="Ttulo2"/>
        <w:jc w:val="center"/>
      </w:pPr>
      <w:r>
        <w:t xml:space="preserve">Análisis de campañas </w:t>
      </w:r>
      <w:proofErr w:type="spellStart"/>
      <w:r>
        <w:t>Ads</w:t>
      </w:r>
      <w:proofErr w:type="spellEnd"/>
      <w:r>
        <w:t xml:space="preserve"> en Gemini</w:t>
      </w:r>
    </w:p>
    <w:p w14:paraId="3C73075E" w14:textId="3E288104" w:rsidR="00A815B1" w:rsidRPr="00A815B1" w:rsidRDefault="00A815B1" w:rsidP="00A815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Actúa como un consultor experto en marketing y ventas enfocado al área médica y haz un </w:t>
      </w:r>
      <w:r w:rsidR="00BA7301">
        <w:t xml:space="preserve">análisis para la clínica Hisparep la cual ofrece servicios enfocados en </w:t>
      </w:r>
      <w:r w:rsidR="00BA7301" w:rsidRPr="00A815B1">
        <w:rPr>
          <w:rFonts w:ascii="Arial" w:hAnsi="Arial" w:cs="Arial"/>
          <w:color w:val="474747"/>
          <w:sz w:val="21"/>
          <w:szCs w:val="21"/>
          <w:shd w:val="clear" w:color="auto" w:fill="FFFFFF"/>
        </w:rPr>
        <w:t>la salud reproductiva y el acompañamiento humano en el camino hacia la formación de una familia.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Pr="00A815B1">
        <w:rPr>
          <w:rFonts w:ascii="Arial" w:hAnsi="Arial" w:cs="Arial"/>
          <w:color w:val="474747"/>
          <w:sz w:val="21"/>
          <w:szCs w:val="21"/>
          <w:shd w:val="clear" w:color="auto" w:fill="FFFFFF"/>
        </w:rPr>
        <w:t>Para lo cual te daré los siguientes antecedentes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:</w:t>
      </w:r>
    </w:p>
    <w:p w14:paraId="1D0D1595" w14:textId="77777777" w:rsidR="00BA7301" w:rsidRDefault="00BA7301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Servicios principales</w:t>
      </w: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>:</w:t>
      </w:r>
    </w:p>
    <w:p w14:paraId="3CCDA291" w14:textId="77777777" w:rsidR="00BA7301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D</w:t>
      </w: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iagnóstico de Fertilidad, </w:t>
      </w:r>
    </w:p>
    <w:p w14:paraId="0174F522" w14:textId="77777777" w:rsidR="00BA7301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Tratamiento de Reproducción Asistida, </w:t>
      </w:r>
    </w:p>
    <w:p w14:paraId="5E49A960" w14:textId="77777777" w:rsidR="00BA7301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>Preservación de fertilidad,</w:t>
      </w:r>
    </w:p>
    <w:p w14:paraId="6B8C7F44" w14:textId="41434ABC" w:rsidR="00F0128B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Donación </w:t>
      </w:r>
      <w:r w:rsidR="00F0128B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de </w:t>
      </w:r>
      <w:proofErr w:type="spellStart"/>
      <w:r w:rsidR="00F0128B">
        <w:rPr>
          <w:rFonts w:ascii="Arial" w:hAnsi="Arial" w:cs="Arial"/>
          <w:color w:val="474747"/>
          <w:sz w:val="21"/>
          <w:szCs w:val="21"/>
          <w:shd w:val="clear" w:color="auto" w:fill="FFFFFF"/>
        </w:rPr>
        <w:t>ovulos</w:t>
      </w:r>
      <w:proofErr w:type="spellEnd"/>
      <w:r w:rsidR="00F0128B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y esperma</w:t>
      </w:r>
    </w:p>
    <w:p w14:paraId="02C0166E" w14:textId="133ECEB4" w:rsidR="00BA7301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>Banco de Gametos,</w:t>
      </w:r>
    </w:p>
    <w:p w14:paraId="50335893" w14:textId="77777777" w:rsidR="00F0128B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>Cirugías mínimamente invasivas,</w:t>
      </w:r>
    </w:p>
    <w:p w14:paraId="2FD6EA03" w14:textId="4D96F1BA" w:rsidR="00F0128B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Tratamiento de infertilidad masculina </w:t>
      </w:r>
    </w:p>
    <w:p w14:paraId="1BD94FE2" w14:textId="5CD9EFF1" w:rsidR="00BA7301" w:rsidRPr="00BA7301" w:rsidRDefault="00BA7301" w:rsidP="00BA73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BA7301">
        <w:rPr>
          <w:rFonts w:ascii="Arial" w:hAnsi="Arial" w:cs="Arial"/>
          <w:color w:val="474747"/>
          <w:sz w:val="21"/>
          <w:szCs w:val="21"/>
          <w:shd w:val="clear" w:color="auto" w:fill="FFFFFF"/>
        </w:rPr>
        <w:t>Apoyo Psicológico y Emocional.</w:t>
      </w:r>
    </w:p>
    <w:p w14:paraId="5F89245F" w14:textId="2C0AB157" w:rsidR="00BA7301" w:rsidRDefault="00BA7301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Sus ingresos se basan principalmente en los diagnósticos y tratamientos para la reproducción asistida para hombres y mujeres, así como el banco de gametos.</w:t>
      </w:r>
    </w:p>
    <w:p w14:paraId="04813FD7" w14:textId="527A6066" w:rsidR="00BA7301" w:rsidRDefault="00BA7301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Los servicios de donación no generan ingresos.</w:t>
      </w:r>
    </w:p>
    <w:p w14:paraId="3BD0F841" w14:textId="5948B667" w:rsidR="00BA7301" w:rsidRDefault="00BA7301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La clínica a decidido invertir en pautas publicitarias en Facebook generando diversas campañas relacionadas a los servicios ofertados.</w:t>
      </w:r>
    </w:p>
    <w:p w14:paraId="628A5F7D" w14:textId="5FB2B57A" w:rsidR="003E376A" w:rsidRDefault="003E376A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Hisparep está atendiendo las interacciones con la plataforma Chat2desk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Oncloud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y el principal canal es WhatsApp.</w:t>
      </w:r>
    </w:p>
    <w:p w14:paraId="558A6BAD" w14:textId="2C3E0674" w:rsidR="00F0128B" w:rsidRDefault="00F0128B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El objetivo es analizar una serie de conversaciones en formato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json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, estas fueron filtradas con base al primer mensaje recibido del cliente.</w:t>
      </w:r>
    </w:p>
    <w:p w14:paraId="241BFEB6" w14:textId="3D513EA6" w:rsidR="00F0128B" w:rsidRDefault="00F0128B" w:rsidP="00BA7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Cada conversación tiene la siguiente estructura:</w:t>
      </w:r>
    </w:p>
    <w:p w14:paraId="37CCDCE8" w14:textId="135F595F" w:rsidR="00F0128B" w:rsidRDefault="00F0128B" w:rsidP="00F012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Client_phone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= al número telefónico del contacto</w:t>
      </w:r>
    </w:p>
    <w:p w14:paraId="4BF45BE1" w14:textId="3B613ED1" w:rsidR="00F0128B" w:rsidRDefault="00F0128B" w:rsidP="00F012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Client_name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= nombre del contacto</w:t>
      </w:r>
    </w:p>
    <w:p w14:paraId="3D508A3A" w14:textId="580490BE" w:rsidR="003E376A" w:rsidRDefault="003E376A" w:rsidP="003E37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Messages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= un arreglo que contiene todos los mensajes intercambiados entre el contacto y la clínica. En dicho arreglo cada interacción se identifica por estas 3 variables:</w:t>
      </w:r>
    </w:p>
    <w:p w14:paraId="4231B106" w14:textId="73CB56F0" w:rsidR="003E376A" w:rsidRDefault="003E376A" w:rsidP="003E376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Sender = puede contener los siguientes valores:</w:t>
      </w:r>
    </w:p>
    <w:p w14:paraId="5AD3355A" w14:textId="3A442C2D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El cliente = identifica que quien esta interactuando es el contacto</w:t>
      </w:r>
    </w:p>
    <w:p w14:paraId="770382CC" w14:textId="43549A84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System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= identifica que quien esta interactuando es un evento dentro de la plataforma.</w:t>
      </w:r>
    </w:p>
    <w:p w14:paraId="41E1C411" w14:textId="131F19BD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Auto = identifica que quien esta interactuando es el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bot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dentro de la plataforma</w:t>
      </w:r>
    </w:p>
    <w:p w14:paraId="32738CAA" w14:textId="1A5EC94C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El operador = identifica que quien esta interactuando es el personal de la clínica.</w:t>
      </w:r>
    </w:p>
    <w:p w14:paraId="415D1A70" w14:textId="46A6B614" w:rsidR="003E376A" w:rsidRDefault="003E376A" w:rsidP="003E376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Created_at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= fecha y hora en la que se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proceso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esa interacción</w:t>
      </w:r>
    </w:p>
    <w:p w14:paraId="5F5AA5D5" w14:textId="77777777" w:rsidR="003E376A" w:rsidRDefault="003E376A" w:rsidP="003E376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Text = identifica el mensaje:</w:t>
      </w:r>
    </w:p>
    <w:p w14:paraId="04A3E98D" w14:textId="51D47644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Enviado del contacto a la clínica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hisparep</w:t>
      </w:r>
      <w:proofErr w:type="spellEnd"/>
    </w:p>
    <w:p w14:paraId="5EC9F0C8" w14:textId="3FF46FC9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De notificación de evento registrado en la plataforma</w:t>
      </w:r>
    </w:p>
    <w:p w14:paraId="1F713A7A" w14:textId="326EC440" w:rsidR="003E376A" w:rsidRDefault="003E376A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Enviado del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bot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a el contacto </w:t>
      </w:r>
    </w:p>
    <w:p w14:paraId="5E6B9534" w14:textId="050F9DB7" w:rsidR="003E376A" w:rsidRDefault="00035ECF" w:rsidP="003E376A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Enviado del personal de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hisparep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hacia el contacto.</w:t>
      </w:r>
    </w:p>
    <w:p w14:paraId="396EACD5" w14:textId="77777777" w:rsidR="00035ECF" w:rsidRPr="003E376A" w:rsidRDefault="00035ECF" w:rsidP="00035ECF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654064CA" w14:textId="77777777" w:rsidR="00EE6A46" w:rsidRDefault="00EE6A46" w:rsidP="00EE6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Cuando una conversación entrante llega la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contactación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inicial por parte de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hisparep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es mediante el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bot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el cual:</w:t>
      </w:r>
    </w:p>
    <w:p w14:paraId="5E13E713" w14:textId="34703DA7" w:rsidR="00EE6A46" w:rsidRDefault="00EE6A46" w:rsidP="00EE6A4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Si es un contacto interesado en los servicios de reproducción asistida para fecundación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invitr</w:t>
      </w:r>
      <w:r w:rsidR="002B1CA4">
        <w:rPr>
          <w:rFonts w:ascii="Arial" w:hAnsi="Arial" w:cs="Arial"/>
          <w:color w:val="474747"/>
          <w:sz w:val="21"/>
          <w:szCs w:val="21"/>
          <w:shd w:val="clear" w:color="auto" w:fill="FFFFFF"/>
        </w:rPr>
        <w:t>o</w:t>
      </w:r>
      <w:proofErr w:type="spellEnd"/>
      <w:r w:rsidR="002B1CA4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o donación de semen,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solicita los siguientes datos:</w:t>
      </w:r>
    </w:p>
    <w:p w14:paraId="5751F013" w14:textId="77777777" w:rsidR="00EE6A46" w:rsidRDefault="00EE6A46" w:rsidP="00EE6A4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lastRenderedPageBreak/>
        <w:t>Nombre</w:t>
      </w:r>
    </w:p>
    <w:p w14:paraId="5DFFB2AB" w14:textId="0FA1EDCD" w:rsidR="00EE6A46" w:rsidRDefault="00EE6A46" w:rsidP="00EE6A4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Correo</w:t>
      </w:r>
    </w:p>
    <w:p w14:paraId="40D24F7D" w14:textId="77777777" w:rsidR="00EE6A46" w:rsidRDefault="00EE6A46" w:rsidP="00EE6A4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Localidad</w:t>
      </w:r>
    </w:p>
    <w:p w14:paraId="3982225C" w14:textId="01CE1E4D" w:rsidR="00EE6A46" w:rsidRDefault="00EE6A46" w:rsidP="00EE6A4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Para posteriormente transferirlo al personal de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hisparep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el cual tiene como objetivo brindar información, aclarar dudas y consolidar una cita</w:t>
      </w:r>
      <w:r w:rsidR="002B1CA4">
        <w:rPr>
          <w:rFonts w:ascii="Arial" w:hAnsi="Arial" w:cs="Arial"/>
          <w:color w:val="474747"/>
          <w:sz w:val="21"/>
          <w:szCs w:val="21"/>
          <w:shd w:val="clear" w:color="auto" w:fill="FFFFFF"/>
        </w:rPr>
        <w:t>.</w:t>
      </w:r>
      <w:r w:rsidRPr="00EE6A46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</w:p>
    <w:p w14:paraId="02E27423" w14:textId="1CD71EA5" w:rsidR="002B1CA4" w:rsidRDefault="002B1CA4" w:rsidP="002B1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Si es un contacto interesado en donación de óvulos, manda información sobre el anuncio y lo transfiere al operador para consolidar una cita.</w:t>
      </w:r>
      <w:r w:rsidRPr="00EE6A46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</w:p>
    <w:p w14:paraId="150C96B2" w14:textId="77777777" w:rsidR="002B1CA4" w:rsidRPr="002B1CA4" w:rsidRDefault="002B1CA4" w:rsidP="002B1C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2F04995C" w14:textId="3EF17BEF" w:rsidR="00F0128B" w:rsidRDefault="00F0128B" w:rsidP="00A815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A </w:t>
      </w:r>
      <w:proofErr w:type="gram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continuación</w:t>
      </w:r>
      <w:proofErr w:type="gram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EE6A46">
        <w:rPr>
          <w:rFonts w:ascii="Arial" w:hAnsi="Arial" w:cs="Arial"/>
          <w:color w:val="474747"/>
          <w:sz w:val="21"/>
          <w:szCs w:val="21"/>
          <w:shd w:val="clear" w:color="auto" w:fill="FFFFFF"/>
        </w:rPr>
        <w:t>iré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cargando las conversaciones recibidas durante el mes corriente la finalidad es analizar el contenido de cada conversación para:</w:t>
      </w:r>
    </w:p>
    <w:p w14:paraId="30769023" w14:textId="305619B0" w:rsidR="00F0128B" w:rsidRDefault="00F0128B" w:rsidP="00F012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Identificar si se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inicio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la conversación de una campaña publicitaria</w:t>
      </w:r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, lo cual </w:t>
      </w:r>
      <w:r w:rsidR="00EE6A46">
        <w:rPr>
          <w:rFonts w:ascii="Arial" w:hAnsi="Arial" w:cs="Arial"/>
          <w:color w:val="474747"/>
          <w:sz w:val="21"/>
          <w:szCs w:val="21"/>
          <w:shd w:val="clear" w:color="auto" w:fill="FFFFFF"/>
        </w:rPr>
        <w:t>podrás</w:t>
      </w:r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hacer con el primer mensaje donde en la variable </w:t>
      </w:r>
      <w:proofErr w:type="spellStart"/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>text</w:t>
      </w:r>
      <w:proofErr w:type="spellEnd"/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encontraras la liga, con el siguiente formato: </w:t>
      </w:r>
      <w:hyperlink r:id="rId6" w:history="1">
        <w:r w:rsidR="00035ECF" w:rsidRPr="00B13F4E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https://fb.me/xxxxxx</w:t>
        </w:r>
      </w:hyperlink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(donde las </w:t>
      </w:r>
      <w:proofErr w:type="spellStart"/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>xxxx</w:t>
      </w:r>
      <w:proofErr w:type="spellEnd"/>
      <w:r w:rsidR="00035ECF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es el código de la campaña)</w:t>
      </w:r>
    </w:p>
    <w:p w14:paraId="385ED130" w14:textId="5D134840" w:rsidR="00035ECF" w:rsidRDefault="00035ECF" w:rsidP="00F012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Identificar el tipo de campaña publicitaria con base al catalogo de productos, para lo cual puedes analizar la conversación y cotejarlo accediendo a la liga.</w:t>
      </w:r>
    </w:p>
    <w:p w14:paraId="47C7ACDF" w14:textId="7157EE11" w:rsidR="00EE6A46" w:rsidRDefault="00EE6A46" w:rsidP="00EE6A4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0A1A6BA3" w14:textId="4C025B5F" w:rsidR="00035ECF" w:rsidRDefault="00035ECF" w:rsidP="00035E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Identificar que tipo de lead es el contacto: </w:t>
      </w:r>
    </w:p>
    <w:p w14:paraId="20E6BA36" w14:textId="73AF3542" w:rsidR="00B50A4B" w:rsidRDefault="00B50A4B" w:rsidP="00035EC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MQL: Cliente potencial que ha demostrado interés en los servicios de la clínica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hisparep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atraves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de la campaña publicitaria. Para lo cual analizarás el contenido e identificaras si realizo preguntas interesantes y si mantuvo una interacción constante con el objetivo de identificar el nivel de interés del cliente, calificándolo como:</w:t>
      </w:r>
    </w:p>
    <w:p w14:paraId="745D5BF4" w14:textId="0F25ED48" w:rsidR="00B50A4B" w:rsidRDefault="00B50A4B" w:rsidP="00B50A4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Interés demostrado</w:t>
      </w:r>
    </w:p>
    <w:p w14:paraId="3D0C9270" w14:textId="1B86528D" w:rsidR="00B50A4B" w:rsidRDefault="00EE6A46" w:rsidP="00B50A4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Cumple con el perfil del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buyer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person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según la campaña</w:t>
      </w:r>
    </w:p>
    <w:p w14:paraId="4FCFC4F9" w14:textId="77777777" w:rsidR="00EE6A46" w:rsidRDefault="00EE6A46" w:rsidP="00EE6A46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608559D3" w14:textId="0D57C876" w:rsidR="00EE6A46" w:rsidRDefault="00EE6A46" w:rsidP="00EE6A4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SQL: cliente potencialmente calificado por ventas, para lo </w:t>
      </w:r>
      <w:proofErr w:type="gram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cual</w:t>
      </w:r>
      <w:proofErr w:type="gram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al analizar la conversación, ya que el objetivo es aclarar dudas, dar información general y concretar una cita. Con base a lo anterior identificarás si el contacto se cataloga como:</w:t>
      </w:r>
    </w:p>
    <w:p w14:paraId="0F0131AA" w14:textId="77777777" w:rsidR="00EE6A46" w:rsidRDefault="00EE6A46" w:rsidP="00EE6A46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Interés inicial</w:t>
      </w:r>
    </w:p>
    <w:p w14:paraId="3BDB02C7" w14:textId="7BB1FBF4" w:rsidR="00EE6A46" w:rsidRDefault="00EE6A46" w:rsidP="00EE6A46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Expectativa de transición</w:t>
      </w:r>
    </w:p>
    <w:p w14:paraId="761BBC78" w14:textId="6BAB916D" w:rsidR="00EE6A46" w:rsidRDefault="00EE6A46" w:rsidP="00EE6A46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Concretación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de cita.</w:t>
      </w:r>
    </w:p>
    <w:p w14:paraId="4FC33626" w14:textId="77777777" w:rsidR="00EE6A46" w:rsidRDefault="00EE6A46" w:rsidP="00EE6A46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1D4B7962" w14:textId="41D7F4DE" w:rsidR="00B50A4B" w:rsidRPr="00035ECF" w:rsidRDefault="002B1CA4" w:rsidP="00035EC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No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calficado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: No es MQL y por lo tanto y tampoco SQL</w:t>
      </w:r>
    </w:p>
    <w:p w14:paraId="5AC882A4" w14:textId="770FC533" w:rsidR="00F0128B" w:rsidRDefault="002B1CA4" w:rsidP="00F012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Justifica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el porque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el tipo de lead.</w:t>
      </w:r>
    </w:p>
    <w:p w14:paraId="5F53FEBB" w14:textId="77777777" w:rsidR="00A815B1" w:rsidRDefault="00A815B1" w:rsidP="00A815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76E7C3EB" w14:textId="32EA3DDC" w:rsidR="002B1CA4" w:rsidRDefault="002B1CA4" w:rsidP="00A815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Debes de generar con entregable una hoja de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calculo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con la siguiente información</w:t>
      </w:r>
    </w:p>
    <w:p w14:paraId="5367CD3E" w14:textId="0E257337" w:rsidR="002B1CA4" w:rsidRPr="002B1CA4" w:rsidRDefault="002B1CA4" w:rsidP="002B1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Fecha =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fcha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en la que se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inicio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la conversación</w:t>
      </w:r>
    </w:p>
    <w:p w14:paraId="00000007" w14:textId="72F6AA31" w:rsidR="00E6314D" w:rsidRPr="002B1CA4" w:rsidRDefault="004F493A" w:rsidP="002B1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t xml:space="preserve">Nombre del Lead </w:t>
      </w:r>
      <w:r w:rsidR="002B1CA4">
        <w:t xml:space="preserve">= nombre del contacto que inicio la conversación </w:t>
      </w:r>
      <w:r>
        <w:t>considera que el esta iniciado la conversación</w:t>
      </w:r>
    </w:p>
    <w:p w14:paraId="00000008" w14:textId="69E89CC6" w:rsidR="00E6314D" w:rsidRDefault="002B1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Servicio = </w:t>
      </w:r>
      <w:r w:rsidR="004F493A">
        <w:t>Identifica el servicio (</w:t>
      </w:r>
      <w:r w:rsidR="004F493A">
        <w:rPr>
          <w:b/>
        </w:rPr>
        <w:t xml:space="preserve">Fecundación In Vitro, </w:t>
      </w:r>
      <w:r>
        <w:rPr>
          <w:b/>
        </w:rPr>
        <w:t xml:space="preserve">donación </w:t>
      </w:r>
      <w:r w:rsidR="004F493A">
        <w:rPr>
          <w:b/>
        </w:rPr>
        <w:t>de Óvulos</w:t>
      </w:r>
      <w:r>
        <w:rPr>
          <w:b/>
        </w:rPr>
        <w:t>,</w:t>
      </w:r>
      <w:r w:rsidR="004F493A">
        <w:rPr>
          <w:b/>
        </w:rPr>
        <w:t xml:space="preserve"> Donación de Semen</w:t>
      </w:r>
      <w:r>
        <w:rPr>
          <w:b/>
        </w:rPr>
        <w:t xml:space="preserve"> y otros servicios no identificados</w:t>
      </w:r>
      <w:r w:rsidR="004F493A">
        <w:t>)</w:t>
      </w:r>
    </w:p>
    <w:p w14:paraId="00000009" w14:textId="55C8F897" w:rsidR="00E6314D" w:rsidRDefault="002B1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Tipo lead: </w:t>
      </w:r>
      <w:r w:rsidR="004F493A">
        <w:t>Clasificación con base al criterio antes mencionado</w:t>
      </w:r>
      <w:r>
        <w:t xml:space="preserve"> (MQL, SQL y no calificado)</w:t>
      </w:r>
    </w:p>
    <w:p w14:paraId="0000000A" w14:textId="1E9D204E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Tag de Calor</w:t>
      </w:r>
      <w:r w:rsidR="000E22B6">
        <w:t xml:space="preserve"> =</w:t>
      </w:r>
      <w:r>
        <w:t xml:space="preserve"> si el lead es caliente, tibio o frio</w:t>
      </w:r>
    </w:p>
    <w:p w14:paraId="0000000B" w14:textId="56C07BFA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Justificación </w:t>
      </w:r>
      <w:r w:rsidR="000E22B6">
        <w:t>= justifica</w:t>
      </w:r>
      <w:r>
        <w:t xml:space="preserve"> la clasificación</w:t>
      </w:r>
      <w:r w:rsidR="000E22B6">
        <w:t xml:space="preserve"> del tipo lead. </w:t>
      </w:r>
    </w:p>
    <w:p w14:paraId="0000000C" w14:textId="463AACC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 xml:space="preserve">Operadores </w:t>
      </w:r>
      <w:r w:rsidR="000E22B6">
        <w:t xml:space="preserve">= cantidad de operadores o personal de </w:t>
      </w:r>
      <w:proofErr w:type="spellStart"/>
      <w:r w:rsidR="000E22B6">
        <w:t>hisparep</w:t>
      </w:r>
      <w:proofErr w:type="spellEnd"/>
      <w:r w:rsidR="000E22B6">
        <w:t xml:space="preserve"> que </w:t>
      </w:r>
      <w:proofErr w:type="spellStart"/>
      <w:r w:rsidR="000E22B6">
        <w:t>interactuo</w:t>
      </w:r>
      <w:proofErr w:type="spellEnd"/>
      <w:r w:rsidR="000E22B6">
        <w:t xml:space="preserve"> con el contacto.</w:t>
      </w:r>
    </w:p>
    <w:p w14:paraId="0000000D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Fecha de contacto inicial</w:t>
      </w:r>
    </w:p>
    <w:p w14:paraId="0000000E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Hora del primer mensaje</w:t>
      </w:r>
    </w:p>
    <w:p w14:paraId="0000000F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Hora del último mensaje</w:t>
      </w:r>
    </w:p>
    <w:p w14:paraId="00000010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Duración total de la conversación</w:t>
      </w:r>
    </w:p>
    <w:p w14:paraId="00000011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Tiempo de primera respuesta del operador</w:t>
      </w:r>
    </w:p>
    <w:p w14:paraId="00000012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Tiempo promedio de respuesta del operador</w:t>
      </w:r>
    </w:p>
    <w:p w14:paraId="00000013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Tiempos muertos detectados (inactividad mayor a 5-10 min)</w:t>
      </w:r>
    </w:p>
    <w:p w14:paraId="00000014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¿Se concretó cita/acción principal? (Sí/No)</w:t>
      </w:r>
    </w:p>
    <w:p w14:paraId="00000015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Razón de concreción o no concreción</w:t>
      </w:r>
    </w:p>
    <w:p w14:paraId="00000016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Tiempos de más (interacciones innecesarias)</w:t>
      </w:r>
    </w:p>
    <w:p w14:paraId="00000017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Tiempos de menos (información omitida)</w:t>
      </w:r>
    </w:p>
    <w:p w14:paraId="00000018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Tono y lenguaje del operador</w:t>
      </w:r>
    </w:p>
    <w:p w14:paraId="00000019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Objeciones del cliente y cómo fueron manejadas</w:t>
      </w:r>
    </w:p>
    <w:p w14:paraId="0000001A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Nivel de interés o retención del cliente (%)</w:t>
      </w:r>
    </w:p>
    <w:p w14:paraId="0000001B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Nivel de satisfacción aparente (satisfecho, neutral, frustrado)</w:t>
      </w:r>
    </w:p>
    <w:p w14:paraId="0000001C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Problemas recurrentes detectados</w:t>
      </w:r>
    </w:p>
    <w:p w14:paraId="0000001D" w14:textId="77777777" w:rsidR="00E6314D" w:rsidRDefault="004F493A">
      <w:r>
        <w:t xml:space="preserve">Para las últimas columnas definirás una acción sugerida para conversión de los contactos calientes y tibios, así como Mensaje A/B con secuencia de recuperación con enfoque claro en beneficio + acción. y el script general. </w:t>
      </w:r>
    </w:p>
    <w:p w14:paraId="0000001E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Acción Sugerida</w:t>
      </w:r>
    </w:p>
    <w:p w14:paraId="0000001F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Mensaje </w:t>
      </w:r>
      <w:proofErr w:type="gramStart"/>
      <w:r>
        <w:t>A :</w:t>
      </w:r>
      <w:proofErr w:type="gramEnd"/>
      <w:r>
        <w:t xml:space="preserve"> Secuencia 1</w:t>
      </w:r>
    </w:p>
    <w:p w14:paraId="00000020" w14:textId="77777777" w:rsidR="00E6314D" w:rsidRDefault="004F49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Mensaje B:  Secuencia 2</w:t>
      </w:r>
    </w:p>
    <w:p w14:paraId="1763FAD2" w14:textId="77777777" w:rsidR="000E22B6" w:rsidRDefault="000E22B6"/>
    <w:p w14:paraId="00000022" w14:textId="54032309" w:rsidR="00E6314D" w:rsidRDefault="004F493A">
      <w:r>
        <w:t>En total serían 27 columnas por registro, te iré cargando conversaciones por bloques de 10 archivos, donde cada archivo es una conversación con un cliente.</w:t>
      </w:r>
    </w:p>
    <w:p w14:paraId="04CBEE0E" w14:textId="346035A9" w:rsidR="000E22B6" w:rsidRDefault="004F493A" w:rsidP="00A815B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Crea un informe </w:t>
      </w:r>
      <w:proofErr w:type="gramStart"/>
      <w:r>
        <w:t>ejecutivo  del</w:t>
      </w:r>
      <w:proofErr w:type="gramEnd"/>
      <w:r>
        <w:t xml:space="preserve"> resultado de esta campaña,</w:t>
      </w:r>
      <w:r w:rsidR="000E22B6">
        <w:t xml:space="preserve"> donde se detallen  las áreas de oportunidad para el </w:t>
      </w:r>
      <w:proofErr w:type="spellStart"/>
      <w:r w:rsidR="000E22B6">
        <w:t>bot</w:t>
      </w:r>
      <w:proofErr w:type="spellEnd"/>
      <w:r w:rsidR="000E22B6">
        <w:t xml:space="preserve">, la segmentación de la campaña, seguimiento de venta y conversión, por el personal de </w:t>
      </w:r>
      <w:proofErr w:type="spellStart"/>
      <w:r w:rsidR="000E22B6">
        <w:t>hisparep</w:t>
      </w:r>
      <w:proofErr w:type="spellEnd"/>
      <w:r w:rsidR="000E22B6">
        <w:t>.</w:t>
      </w:r>
    </w:p>
    <w:p w14:paraId="69F7532F" w14:textId="77777777" w:rsidR="00A815B1" w:rsidRDefault="00A815B1" w:rsidP="00A815B1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23" w14:textId="29B47DC1" w:rsidR="00E6314D" w:rsidRDefault="000E22B6" w:rsidP="00A815B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I</w:t>
      </w:r>
      <w:r w:rsidR="004F493A">
        <w:t>ncluye una nueva campaña, pero a</w:t>
      </w:r>
      <w:r w:rsidR="004F493A" w:rsidRPr="000E22B6">
        <w:rPr>
          <w:i/>
        </w:rPr>
        <w:t xml:space="preserve">ctúa como un estratega experto en marketing digital y redes sociales actualizado al 2025, con dominio en psicología del consumidor, </w:t>
      </w:r>
      <w:proofErr w:type="spellStart"/>
      <w:r w:rsidR="004F493A" w:rsidRPr="000E22B6">
        <w:rPr>
          <w:i/>
        </w:rPr>
        <w:t>neuroventa</w:t>
      </w:r>
      <w:proofErr w:type="spellEnd"/>
      <w:r w:rsidR="004F493A" w:rsidRPr="000E22B6">
        <w:rPr>
          <w:i/>
        </w:rPr>
        <w:t>, generación de interacción significativa, y adaptación a los cambios provocados por la IA en el comportamiento del usuario.</w:t>
      </w:r>
    </w:p>
    <w:p w14:paraId="00000024" w14:textId="77777777" w:rsidR="00E6314D" w:rsidRDefault="00E631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</w:rPr>
      </w:pPr>
    </w:p>
    <w:p w14:paraId="00000025" w14:textId="59812944" w:rsidR="00E6314D" w:rsidRDefault="004F49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</w:rPr>
      </w:pPr>
      <w:r>
        <w:rPr>
          <w:i/>
        </w:rPr>
        <w:t>Diseña un</w:t>
      </w:r>
      <w:r w:rsidR="000E22B6">
        <w:rPr>
          <w:i/>
        </w:rPr>
        <w:t xml:space="preserve"> plan de mejora para el </w:t>
      </w:r>
      <w:proofErr w:type="spellStart"/>
      <w:r w:rsidR="000E22B6">
        <w:rPr>
          <w:i/>
        </w:rPr>
        <w:t>bot</w:t>
      </w:r>
      <w:proofErr w:type="spellEnd"/>
      <w:r w:rsidR="000E22B6">
        <w:rPr>
          <w:i/>
        </w:rPr>
        <w:t xml:space="preserve">, </w:t>
      </w:r>
      <w:proofErr w:type="spellStart"/>
      <w:r w:rsidR="000E22B6">
        <w:rPr>
          <w:i/>
        </w:rPr>
        <w:t>redifine</w:t>
      </w:r>
      <w:proofErr w:type="spellEnd"/>
      <w:r w:rsidR="000E22B6">
        <w:rPr>
          <w:i/>
        </w:rPr>
        <w:t xml:space="preserve"> el </w:t>
      </w:r>
      <w:proofErr w:type="spellStart"/>
      <w:r w:rsidR="000E22B6">
        <w:rPr>
          <w:i/>
        </w:rPr>
        <w:t>buyer</w:t>
      </w:r>
      <w:proofErr w:type="spellEnd"/>
      <w:r w:rsidR="000E22B6">
        <w:rPr>
          <w:i/>
        </w:rPr>
        <w:t xml:space="preserve"> </w:t>
      </w:r>
      <w:proofErr w:type="spellStart"/>
      <w:r w:rsidR="000E22B6">
        <w:rPr>
          <w:i/>
        </w:rPr>
        <w:t>person</w:t>
      </w:r>
      <w:proofErr w:type="spellEnd"/>
      <w:r w:rsidR="000E22B6">
        <w:rPr>
          <w:i/>
        </w:rPr>
        <w:t xml:space="preserve"> de ser necesario y crea un</w:t>
      </w:r>
      <w:r>
        <w:rPr>
          <w:i/>
        </w:rPr>
        <w:t xml:space="preserve">a campaña de marketing en redes sociales centrada en conseguir leads calificados y ventas reales para </w:t>
      </w:r>
      <w:r>
        <w:rPr>
          <w:b/>
        </w:rPr>
        <w:t>HISSPAREP, enfocada a</w:t>
      </w:r>
      <w:r w:rsidR="000E22B6">
        <w:rPr>
          <w:b/>
        </w:rPr>
        <w:t xml:space="preserve">l servicio de </w:t>
      </w:r>
      <w:proofErr w:type="spellStart"/>
      <w:r w:rsidR="000E22B6">
        <w:rPr>
          <w:b/>
        </w:rPr>
        <w:t>fencundación</w:t>
      </w:r>
      <w:proofErr w:type="spellEnd"/>
      <w:r w:rsidR="000E22B6">
        <w:rPr>
          <w:b/>
        </w:rPr>
        <w:t xml:space="preserve"> In vitro</w:t>
      </w:r>
      <w:r>
        <w:rPr>
          <w:i/>
        </w:rPr>
        <w:t xml:space="preserve"> que ya no quiere contenido superficial, genérico ni llamadas a la acción vacías. El objetivo es conectar emocional y estratégicamente con una audiencia moderna, saturada de información, que busca autenticidad, valor real y soluciones claras.</w:t>
      </w:r>
    </w:p>
    <w:p w14:paraId="00000026" w14:textId="77777777" w:rsidR="00E6314D" w:rsidRDefault="00E631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</w:rPr>
      </w:pPr>
    </w:p>
    <w:p w14:paraId="00000027" w14:textId="77777777" w:rsidR="00E6314D" w:rsidRDefault="004F493A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</w:rPr>
      </w:pPr>
      <w:r>
        <w:rPr>
          <w:b/>
          <w:i/>
        </w:rPr>
        <w:t>Crea una campaña detallada que incluya:</w:t>
      </w:r>
    </w:p>
    <w:p w14:paraId="00000028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Objetivo principal de la campaña (conseguir leads y/o ventas).</w:t>
      </w:r>
    </w:p>
    <w:p w14:paraId="00000029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Narrativa emocional base de la campaña, conectada con los valores y deseos profundos del cliente ideal.</w:t>
      </w:r>
    </w:p>
    <w:p w14:paraId="0000002A" w14:textId="77777777" w:rsidR="00E6314D" w:rsidRDefault="004F493A">
      <w:pPr>
        <w:numPr>
          <w:ilvl w:val="0"/>
          <w:numId w:val="2"/>
        </w:numPr>
        <w:rPr>
          <w:i/>
        </w:rPr>
      </w:pPr>
      <w:proofErr w:type="spellStart"/>
      <w:r>
        <w:rPr>
          <w:i/>
        </w:rPr>
        <w:t>Buyer</w:t>
      </w:r>
      <w:proofErr w:type="spellEnd"/>
      <w:r>
        <w:rPr>
          <w:i/>
        </w:rPr>
        <w:t xml:space="preserve"> persona principal y sus frustraciones ocultas, deseos reales y objeciones frecuentes.</w:t>
      </w:r>
    </w:p>
    <w:p w14:paraId="0000002B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Tono y estilo del contenido que debe usarse según el perfil psicológico del público (ej. cercano, disruptivo, desafiante, inspirador).</w:t>
      </w:r>
    </w:p>
    <w:p w14:paraId="0000002C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3 ganchos de atención con alto impacto emocional y psicológico para abrir las piezas de contenido.</w:t>
      </w:r>
    </w:p>
    <w:p w14:paraId="0000002D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 xml:space="preserve">3 contenidos principales del embudo (atracción, conexión, conversión) para redes sociales como Instagram, Facebook y/o </w:t>
      </w:r>
      <w:proofErr w:type="spellStart"/>
      <w:r>
        <w:rPr>
          <w:i/>
        </w:rPr>
        <w:t>TikTok</w:t>
      </w:r>
      <w:proofErr w:type="spellEnd"/>
      <w:r>
        <w:rPr>
          <w:i/>
        </w:rPr>
        <w:t>.</w:t>
      </w:r>
    </w:p>
    <w:p w14:paraId="0000002E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 xml:space="preserve">Ideas de </w:t>
      </w:r>
      <w:proofErr w:type="spellStart"/>
      <w:r>
        <w:rPr>
          <w:i/>
        </w:rPr>
        <w:t>reels</w:t>
      </w:r>
      <w:proofErr w:type="spellEnd"/>
      <w:r>
        <w:rPr>
          <w:i/>
        </w:rPr>
        <w:t xml:space="preserve">, carruseles, </w:t>
      </w:r>
      <w:proofErr w:type="spellStart"/>
      <w:r>
        <w:rPr>
          <w:i/>
        </w:rPr>
        <w:t>lives</w:t>
      </w:r>
      <w:proofErr w:type="spellEnd"/>
      <w:r>
        <w:rPr>
          <w:i/>
        </w:rPr>
        <w:t xml:space="preserve"> o historias que rompan el patrón y activen la interacción genuina.</w:t>
      </w:r>
    </w:p>
    <w:p w14:paraId="0000002F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Llamadas a la acción altamente persuasivas, sin sonar forzadas, basadas en principios de reciprocidad, urgencia o comunidad.</w:t>
      </w:r>
    </w:p>
    <w:p w14:paraId="00000030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Incentivos no monetarios que aumenten la conversión y la confianza sin regalar tu valor.</w:t>
      </w:r>
    </w:p>
    <w:p w14:paraId="00000031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Secuencia estratégica de publicaciones por 7 días, especificando tipo de contenido, objetivo y canal sugerido.</w:t>
      </w:r>
    </w:p>
    <w:p w14:paraId="00000032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lastRenderedPageBreak/>
        <w:t xml:space="preserve">Propuesta de lead </w:t>
      </w:r>
      <w:proofErr w:type="spellStart"/>
      <w:r>
        <w:rPr>
          <w:i/>
        </w:rPr>
        <w:t>magnet</w:t>
      </w:r>
      <w:proofErr w:type="spellEnd"/>
      <w:r>
        <w:rPr>
          <w:i/>
        </w:rPr>
        <w:t xml:space="preserve"> relevante y de alto valor que actúe como filtro y generador de confianza.</w:t>
      </w:r>
    </w:p>
    <w:p w14:paraId="00000033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 xml:space="preserve">Sistema de seguimiento post lead para calentar al prospecto con </w:t>
      </w:r>
      <w:proofErr w:type="spellStart"/>
      <w:r>
        <w:rPr>
          <w:i/>
        </w:rPr>
        <w:t>microinteracciones</w:t>
      </w:r>
      <w:proofErr w:type="spellEnd"/>
      <w:r>
        <w:rPr>
          <w:i/>
        </w:rPr>
        <w:t>, contenido educativo o emocional, y derivarlo a la venta.</w:t>
      </w:r>
    </w:p>
    <w:p w14:paraId="00000034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Consejos para adaptar la campaña al uso de IA actual (</w:t>
      </w:r>
      <w:proofErr w:type="spellStart"/>
      <w:r>
        <w:rPr>
          <w:i/>
        </w:rPr>
        <w:t>chatbots</w:t>
      </w:r>
      <w:proofErr w:type="spellEnd"/>
      <w:r>
        <w:rPr>
          <w:i/>
        </w:rPr>
        <w:t>, automatizaciones, generación de contenido personalizada).</w:t>
      </w:r>
    </w:p>
    <w:p w14:paraId="00000035" w14:textId="77777777" w:rsidR="00E6314D" w:rsidRDefault="004F493A">
      <w:pPr>
        <w:numPr>
          <w:ilvl w:val="0"/>
          <w:numId w:val="2"/>
        </w:numPr>
        <w:rPr>
          <w:i/>
        </w:rPr>
      </w:pPr>
      <w:r>
        <w:rPr>
          <w:i/>
        </w:rPr>
        <w:t>Indicadores clave de éxito (</w:t>
      </w:r>
      <w:proofErr w:type="spellStart"/>
      <w:r>
        <w:rPr>
          <w:i/>
        </w:rPr>
        <w:t>KPIs</w:t>
      </w:r>
      <w:proofErr w:type="spellEnd"/>
      <w:r>
        <w:rPr>
          <w:i/>
        </w:rPr>
        <w:t>) para medir si se están generando interacciones reales, leads de calidad y ventas concretas.</w:t>
      </w:r>
    </w:p>
    <w:p w14:paraId="7689A907" w14:textId="277AD8BB" w:rsidR="00A815B1" w:rsidRDefault="004F493A">
      <w:pPr>
        <w:rPr>
          <w:i/>
        </w:rPr>
      </w:pPr>
      <w:r>
        <w:rPr>
          <w:i/>
        </w:rPr>
        <w:t xml:space="preserve">Incluye al final una sección de </w:t>
      </w:r>
      <w:r w:rsidR="000E22B6">
        <w:rPr>
          <w:i/>
        </w:rPr>
        <w:t>conversión</w:t>
      </w:r>
      <w:r w:rsidR="00A815B1">
        <w:rPr>
          <w:i/>
        </w:rPr>
        <w:t xml:space="preserve">, </w:t>
      </w:r>
      <w:r>
        <w:rPr>
          <w:i/>
        </w:rPr>
        <w:t>c</w:t>
      </w:r>
      <w:r w:rsidR="00A815B1">
        <w:rPr>
          <w:i/>
        </w:rPr>
        <w:t xml:space="preserve">onsolidación de citas para identificar las áreas de oportunidad del personal de </w:t>
      </w:r>
      <w:proofErr w:type="spellStart"/>
      <w:r w:rsidR="00A815B1">
        <w:rPr>
          <w:i/>
        </w:rPr>
        <w:t>hisparep</w:t>
      </w:r>
      <w:proofErr w:type="spellEnd"/>
      <w:r>
        <w:rPr>
          <w:i/>
        </w:rPr>
        <w:t xml:space="preserve"> y anexa las objeciones identificadas en las conversaciones para un seguimiento puntual.</w:t>
      </w:r>
      <w:r w:rsidR="00A815B1">
        <w:rPr>
          <w:i/>
        </w:rPr>
        <w:t xml:space="preserve"> Y anexa un plan de capacitación para incrementar la </w:t>
      </w:r>
      <w:proofErr w:type="spellStart"/>
      <w:r w:rsidR="00A815B1">
        <w:rPr>
          <w:i/>
        </w:rPr>
        <w:t>converción</w:t>
      </w:r>
      <w:proofErr w:type="spellEnd"/>
      <w:r w:rsidR="00A815B1">
        <w:rPr>
          <w:i/>
        </w:rPr>
        <w:t>.</w:t>
      </w:r>
    </w:p>
    <w:p w14:paraId="00000037" w14:textId="77777777" w:rsidR="00E6314D" w:rsidRDefault="00E6314D">
      <w:pPr>
        <w:rPr>
          <w:i/>
        </w:rPr>
      </w:pPr>
    </w:p>
    <w:p w14:paraId="00000038" w14:textId="77777777" w:rsidR="00E6314D" w:rsidRDefault="00E6314D"/>
    <w:p w14:paraId="00000039" w14:textId="77777777" w:rsidR="00E6314D" w:rsidRDefault="00E6314D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63DC5B2" w14:textId="77777777" w:rsidR="00626FC5" w:rsidRDefault="00626FC5" w:rsidP="00626FC5">
      <w:pPr>
        <w:pStyle w:val="NormalWeb"/>
      </w:pPr>
      <w:r>
        <w:t xml:space="preserve">Analiza el siguiente bloque de conversaciones de leads para </w:t>
      </w:r>
      <w:r>
        <w:rPr>
          <w:rStyle w:val="Textoennegrita"/>
          <w:rFonts w:eastAsiaTheme="majorEastAsia"/>
        </w:rPr>
        <w:t>detectar qué está fallando</w:t>
      </w:r>
      <w:r>
        <w:t xml:space="preserve"> en las campañas de marketing y en el proceso de atención, específicamente por qué </w:t>
      </w:r>
      <w:r>
        <w:rPr>
          <w:rStyle w:val="Textoennegrita"/>
          <w:rFonts w:eastAsiaTheme="majorEastAsia"/>
        </w:rPr>
        <w:t>no se concretan las citas</w:t>
      </w:r>
      <w:r>
        <w:t>.</w:t>
      </w:r>
    </w:p>
    <w:p w14:paraId="2AD5F929" w14:textId="77777777" w:rsidR="00626FC5" w:rsidRDefault="00626FC5" w:rsidP="00626FC5">
      <w:pPr>
        <w:pStyle w:val="NormalWeb"/>
      </w:pPr>
      <w:r>
        <w:t xml:space="preserve">Utiliza el contenido completo de los archivos adjuntos. </w:t>
      </w:r>
      <w:r>
        <w:rPr>
          <w:rStyle w:val="Textoennegrita"/>
          <w:rFonts w:eastAsiaTheme="majorEastAsia"/>
        </w:rPr>
        <w:t>Crea un análisis conciso, claro y orientado a puntos de mejora en la conversión.</w:t>
      </w:r>
    </w:p>
    <w:p w14:paraId="6DC455E9" w14:textId="77777777" w:rsidR="00626FC5" w:rsidRDefault="00626FC5" w:rsidP="00626FC5">
      <w:pPr>
        <w:pStyle w:val="NormalWeb"/>
      </w:pPr>
      <w:r>
        <w:rPr>
          <w:rStyle w:val="Textoennegrita"/>
          <w:rFonts w:eastAsiaTheme="majorEastAsia"/>
        </w:rPr>
        <w:t>ENTREGA DE RESULTADOS:</w:t>
      </w:r>
      <w:r>
        <w:br/>
        <w:t>Incluye una tabla con las siguientes columnas:</w:t>
      </w:r>
    </w:p>
    <w:p w14:paraId="2788A2D8" w14:textId="77777777" w:rsidR="00626FC5" w:rsidRDefault="00626FC5" w:rsidP="00626FC5">
      <w:pPr>
        <w:pStyle w:val="NormalWeb"/>
      </w:pPr>
      <w:r>
        <w:rPr>
          <w:rStyle w:val="Textoennegrita"/>
          <w:rFonts w:eastAsiaTheme="majorEastAsia"/>
        </w:rPr>
        <w:t>ENTREGA DE RESULTADOS:</w:t>
      </w:r>
      <w:r>
        <w:br/>
        <w:t>Incluye una tabla con las siguientes columnas:</w:t>
      </w:r>
    </w:p>
    <w:p w14:paraId="3FDC04AC" w14:textId="77777777" w:rsidR="00626FC5" w:rsidRDefault="00626FC5" w:rsidP="00626FC5">
      <w:pPr>
        <w:pStyle w:val="NormalWeb"/>
        <w:numPr>
          <w:ilvl w:val="0"/>
          <w:numId w:val="3"/>
        </w:numPr>
      </w:pPr>
      <w:r>
        <w:t>Nombre</w:t>
      </w:r>
    </w:p>
    <w:p w14:paraId="76AC09E8" w14:textId="77777777" w:rsidR="00626FC5" w:rsidRDefault="00626FC5" w:rsidP="00626FC5">
      <w:pPr>
        <w:pStyle w:val="NormalWeb"/>
        <w:numPr>
          <w:ilvl w:val="0"/>
          <w:numId w:val="3"/>
        </w:numPr>
      </w:pPr>
      <w:r>
        <w:t>Servicio</w:t>
      </w:r>
    </w:p>
    <w:p w14:paraId="4104F7CD" w14:textId="77777777" w:rsidR="00626FC5" w:rsidRDefault="00626FC5" w:rsidP="00626FC5">
      <w:pPr>
        <w:pStyle w:val="NormalWeb"/>
        <w:numPr>
          <w:ilvl w:val="0"/>
          <w:numId w:val="3"/>
        </w:numPr>
      </w:pPr>
      <w:r>
        <w:t>Campaña (enlace)</w:t>
      </w:r>
    </w:p>
    <w:p w14:paraId="76A34A50" w14:textId="77777777" w:rsidR="00626FC5" w:rsidRDefault="00626FC5" w:rsidP="00626FC5">
      <w:pPr>
        <w:pStyle w:val="NormalWeb"/>
        <w:numPr>
          <w:ilvl w:val="0"/>
          <w:numId w:val="3"/>
        </w:numPr>
      </w:pPr>
      <w:r>
        <w:t>Nombre de la campaña</w:t>
      </w:r>
    </w:p>
    <w:p w14:paraId="7166CCE8" w14:textId="77777777" w:rsidR="00626FC5" w:rsidRDefault="00626FC5" w:rsidP="00626FC5">
      <w:pPr>
        <w:pStyle w:val="NormalWeb"/>
        <w:numPr>
          <w:ilvl w:val="0"/>
          <w:numId w:val="3"/>
        </w:numPr>
      </w:pPr>
      <w:r>
        <w:t>Fecha de contacto inicial</w:t>
      </w:r>
    </w:p>
    <w:p w14:paraId="0FCFC537" w14:textId="77777777" w:rsidR="00626FC5" w:rsidRDefault="00626FC5" w:rsidP="00626FC5">
      <w:pPr>
        <w:pStyle w:val="NormalWeb"/>
        <w:numPr>
          <w:ilvl w:val="0"/>
          <w:numId w:val="3"/>
        </w:numPr>
      </w:pPr>
      <w:r>
        <w:t>Tiempo que tardó el operador en dar una primera respuesta</w:t>
      </w:r>
    </w:p>
    <w:p w14:paraId="30CD75DF" w14:textId="77777777" w:rsidR="00626FC5" w:rsidRDefault="00626FC5" w:rsidP="00626FC5">
      <w:pPr>
        <w:pStyle w:val="NormalWeb"/>
        <w:numPr>
          <w:ilvl w:val="0"/>
          <w:numId w:val="3"/>
        </w:numPr>
      </w:pPr>
      <w:r>
        <w:t>Tiempo promedio de respuesta del operador</w:t>
      </w:r>
    </w:p>
    <w:p w14:paraId="552FA9E7" w14:textId="77777777" w:rsidR="00626FC5" w:rsidRDefault="00626FC5" w:rsidP="00626FC5">
      <w:pPr>
        <w:pStyle w:val="NormalWeb"/>
        <w:numPr>
          <w:ilvl w:val="0"/>
          <w:numId w:val="3"/>
        </w:numPr>
      </w:pPr>
      <w:r>
        <w:t>Clasificación</w:t>
      </w:r>
    </w:p>
    <w:p w14:paraId="2095DE1C" w14:textId="77777777" w:rsidR="00626FC5" w:rsidRDefault="00626FC5" w:rsidP="00626FC5">
      <w:pPr>
        <w:pStyle w:val="NormalWeb"/>
        <w:numPr>
          <w:ilvl w:val="0"/>
          <w:numId w:val="3"/>
        </w:numPr>
      </w:pPr>
      <w:r>
        <w:lastRenderedPageBreak/>
        <w:t>Tag de calor</w:t>
      </w:r>
    </w:p>
    <w:p w14:paraId="30768DD2" w14:textId="77777777" w:rsidR="00626FC5" w:rsidRDefault="00626FC5" w:rsidP="00626FC5">
      <w:pPr>
        <w:pStyle w:val="NormalWeb"/>
        <w:numPr>
          <w:ilvl w:val="0"/>
          <w:numId w:val="3"/>
        </w:numPr>
      </w:pPr>
      <w:r>
        <w:t>¿Se concretó la cita?</w:t>
      </w:r>
    </w:p>
    <w:p w14:paraId="4F2B8D3A" w14:textId="77777777" w:rsidR="00626FC5" w:rsidRDefault="00626FC5" w:rsidP="00626FC5">
      <w:pPr>
        <w:pStyle w:val="NormalWeb"/>
        <w:numPr>
          <w:ilvl w:val="0"/>
          <w:numId w:val="3"/>
        </w:numPr>
      </w:pPr>
      <w:r>
        <w:t xml:space="preserve">Identificación del flujo del </w:t>
      </w:r>
      <w:proofErr w:type="spellStart"/>
      <w:r>
        <w:t>bot</w:t>
      </w:r>
      <w:proofErr w:type="spellEnd"/>
    </w:p>
    <w:p w14:paraId="54D5BF0A" w14:textId="77777777" w:rsidR="00626FC5" w:rsidRDefault="00626FC5" w:rsidP="00626FC5">
      <w:pPr>
        <w:pStyle w:val="NormalWeb"/>
        <w:numPr>
          <w:ilvl w:val="0"/>
          <w:numId w:val="3"/>
        </w:numPr>
      </w:pPr>
      <w:r>
        <w:t xml:space="preserve">Función del </w:t>
      </w:r>
      <w:proofErr w:type="spellStart"/>
      <w:r>
        <w:t>bot</w:t>
      </w:r>
      <w:proofErr w:type="spellEnd"/>
    </w:p>
    <w:p w14:paraId="270EBBB9" w14:textId="77777777" w:rsidR="00626FC5" w:rsidRDefault="00626FC5" w:rsidP="00626FC5">
      <w:pPr>
        <w:pStyle w:val="NormalWeb"/>
        <w:numPr>
          <w:ilvl w:val="0"/>
          <w:numId w:val="3"/>
        </w:numPr>
      </w:pPr>
      <w:r>
        <w:t>Papel del operador</w:t>
      </w:r>
    </w:p>
    <w:p w14:paraId="4553CF8B" w14:textId="334B5215" w:rsidR="00626FC5" w:rsidRDefault="00626FC5" w:rsidP="00626FC5">
      <w:pPr>
        <w:pStyle w:val="NormalWeb"/>
        <w:ind w:left="720"/>
      </w:pPr>
    </w:p>
    <w:p w14:paraId="6B98AC65" w14:textId="5B1A8471" w:rsidR="00626FC5" w:rsidRDefault="00626FC5" w:rsidP="00626FC5">
      <w:pPr>
        <w:pStyle w:val="NormalWeb"/>
        <w:ind w:left="720"/>
      </w:pPr>
    </w:p>
    <w:p w14:paraId="2357D6AB" w14:textId="7BD31C02" w:rsidR="00626FC5" w:rsidRDefault="00626FC5" w:rsidP="00626FC5">
      <w:pPr>
        <w:pStyle w:val="NormalWeb"/>
        <w:ind w:left="720"/>
      </w:pPr>
    </w:p>
    <w:p w14:paraId="6CE67A46" w14:textId="60EDD1E1" w:rsidR="00626FC5" w:rsidRDefault="00626FC5" w:rsidP="00626FC5">
      <w:pPr>
        <w:pStyle w:val="NormalWeb"/>
        <w:ind w:left="720"/>
      </w:pPr>
    </w:p>
    <w:p w14:paraId="1E9987B9" w14:textId="02F875AA" w:rsidR="00626FC5" w:rsidRDefault="00626FC5" w:rsidP="00626FC5">
      <w:pPr>
        <w:pStyle w:val="NormalWeb"/>
        <w:ind w:left="720"/>
      </w:pPr>
    </w:p>
    <w:p w14:paraId="10C6A9BE" w14:textId="306A8D3B" w:rsidR="00626FC5" w:rsidRDefault="00626FC5" w:rsidP="00626FC5">
      <w:pPr>
        <w:pStyle w:val="NormalWeb"/>
        <w:ind w:left="720"/>
      </w:pPr>
    </w:p>
    <w:p w14:paraId="02B8EB8D" w14:textId="0B312EE8" w:rsidR="00626FC5" w:rsidRDefault="00626FC5" w:rsidP="00626FC5">
      <w:pPr>
        <w:pStyle w:val="NormalWeb"/>
        <w:ind w:left="720"/>
      </w:pPr>
    </w:p>
    <w:p w14:paraId="0000003A" w14:textId="77777777" w:rsidR="00E6314D" w:rsidRDefault="00E6314D"/>
    <w:sectPr w:rsidR="00E6314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unito ExtraBold">
    <w:altName w:val="Nunito ExtraBold"/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420B"/>
    <w:multiLevelType w:val="multilevel"/>
    <w:tmpl w:val="A7AE35B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decimal"/>
      <w:lvlText w:val="%3."/>
      <w:lvlJc w:val="left"/>
      <w:pPr>
        <w:ind w:left="3600" w:hanging="36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decimal"/>
      <w:lvlText w:val="%5."/>
      <w:lvlJc w:val="left"/>
      <w:pPr>
        <w:ind w:left="5040" w:hanging="360"/>
      </w:pPr>
    </w:lvl>
    <w:lvl w:ilvl="5">
      <w:start w:val="1"/>
      <w:numFmt w:val="decimal"/>
      <w:lvlText w:val="%6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decimal"/>
      <w:lvlText w:val="%8."/>
      <w:lvlJc w:val="left"/>
      <w:pPr>
        <w:ind w:left="7200" w:hanging="360"/>
      </w:pPr>
    </w:lvl>
    <w:lvl w:ilvl="8">
      <w:start w:val="1"/>
      <w:numFmt w:val="decimal"/>
      <w:lvlText w:val="%9."/>
      <w:lvlJc w:val="left"/>
      <w:pPr>
        <w:ind w:left="7920" w:hanging="360"/>
      </w:pPr>
    </w:lvl>
  </w:abstractNum>
  <w:abstractNum w:abstractNumId="1" w15:restartNumberingAfterBreak="0">
    <w:nsid w:val="10D1568F"/>
    <w:multiLevelType w:val="multilevel"/>
    <w:tmpl w:val="077C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1200E"/>
    <w:multiLevelType w:val="multilevel"/>
    <w:tmpl w:val="F5D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01205"/>
    <w:multiLevelType w:val="multilevel"/>
    <w:tmpl w:val="D6BA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30800"/>
    <w:multiLevelType w:val="multilevel"/>
    <w:tmpl w:val="0EF6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37D92"/>
    <w:multiLevelType w:val="multilevel"/>
    <w:tmpl w:val="5C14D5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4D"/>
    <w:rsid w:val="00035ECF"/>
    <w:rsid w:val="000E22B6"/>
    <w:rsid w:val="002B1CA4"/>
    <w:rsid w:val="003E376A"/>
    <w:rsid w:val="004F493A"/>
    <w:rsid w:val="00501DC6"/>
    <w:rsid w:val="005D58CA"/>
    <w:rsid w:val="00626FC5"/>
    <w:rsid w:val="008C0A2C"/>
    <w:rsid w:val="00A815B1"/>
    <w:rsid w:val="00AA2FC4"/>
    <w:rsid w:val="00B50A4B"/>
    <w:rsid w:val="00BA7301"/>
    <w:rsid w:val="00E6314D"/>
    <w:rsid w:val="00EE6A46"/>
    <w:rsid w:val="00F0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1A00"/>
  <w15:docId w15:val="{88D2784D-2C5B-4573-B7C0-23245421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205B9B"/>
        <w:sz w:val="24"/>
        <w:szCs w:val="24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240" w:after="0" w:line="240" w:lineRule="auto"/>
      <w:outlineLvl w:val="0"/>
    </w:pPr>
    <w:rPr>
      <w:rFonts w:ascii="Nunito ExtraBold" w:eastAsia="Nunito ExtraBold" w:hAnsi="Nunito ExtraBold" w:cs="Nunito ExtraBold"/>
      <w:b/>
      <w:color w:val="CDD8E6"/>
      <w:sz w:val="56"/>
      <w:szCs w:val="5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Nunito ExtraBold" w:eastAsia="Nunito ExtraBold" w:hAnsi="Nunito ExtraBold" w:cs="Nunito ExtraBold"/>
      <w:b/>
      <w:color w:val="0A365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Nunito" w:eastAsia="Nunito" w:hAnsi="Nunito" w:cs="Nunito"/>
      <w:b/>
      <w:color w:val="0070C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Nunito" w:eastAsia="Nunito" w:hAnsi="Nunito" w:cs="Nunito"/>
      <w:i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8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8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8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color w:val="000000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E3480"/>
    <w:rPr>
      <w:rFonts w:ascii="Nunito ExtraBold" w:eastAsiaTheme="majorEastAsia" w:hAnsi="Nunito ExtraBold" w:cs="Open Sans"/>
      <w:b/>
      <w:color w:val="CDD8E6"/>
      <w:sz w:val="56"/>
      <w:szCs w:val="60"/>
      <w:bdr w:val="none" w:sz="0" w:space="0" w:color="auto" w:frame="1"/>
      <w:lang w:val="es-ES"/>
    </w:rPr>
  </w:style>
  <w:style w:type="character" w:customStyle="1" w:styleId="Ttulo2Car">
    <w:name w:val="Título 2 Car"/>
    <w:basedOn w:val="Fuentedeprrafopredeter"/>
    <w:uiPriority w:val="9"/>
    <w:rsid w:val="000E3480"/>
    <w:rPr>
      <w:rFonts w:ascii="Nunito ExtraBold" w:eastAsiaTheme="majorEastAsia" w:hAnsi="Nunito ExtraBold" w:cstheme="majorBidi"/>
      <w:b/>
      <w:color w:val="0A3656"/>
      <w:sz w:val="32"/>
      <w:szCs w:val="26"/>
    </w:rPr>
  </w:style>
  <w:style w:type="character" w:customStyle="1" w:styleId="Ttulo3Car">
    <w:name w:val="Título 3 Car"/>
    <w:basedOn w:val="Fuentedeprrafopredeter"/>
    <w:uiPriority w:val="9"/>
    <w:rsid w:val="000E3480"/>
    <w:rPr>
      <w:rFonts w:ascii="Nunito" w:eastAsiaTheme="majorEastAsia" w:hAnsi="Nunito" w:cstheme="majorBidi"/>
      <w:b/>
      <w:color w:val="0070C0"/>
      <w:sz w:val="28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D0291"/>
    <w:pPr>
      <w:spacing w:before="120" w:after="120"/>
    </w:pPr>
    <w:rPr>
      <w:rFonts w:cstheme="minorHAnsi"/>
      <w:b/>
      <w:bCs/>
      <w:caps/>
      <w:color w:val="0A3656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D0291"/>
    <w:pPr>
      <w:spacing w:after="0"/>
      <w:ind w:left="660"/>
    </w:pPr>
    <w:rPr>
      <w:rFonts w:cstheme="minorHAnsi"/>
      <w:color w:val="0A3656"/>
      <w:sz w:val="20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FD0291"/>
    <w:pPr>
      <w:spacing w:after="0"/>
      <w:ind w:left="440"/>
    </w:pPr>
    <w:rPr>
      <w:rFonts w:cstheme="minorHAnsi"/>
      <w:i/>
      <w:iCs/>
      <w:color w:val="0A3656"/>
      <w:szCs w:val="20"/>
    </w:rPr>
  </w:style>
  <w:style w:type="character" w:customStyle="1" w:styleId="Ttulo4Car">
    <w:name w:val="Título 4 Car"/>
    <w:basedOn w:val="Fuentedeprrafopredeter"/>
    <w:uiPriority w:val="9"/>
    <w:rsid w:val="00FD0291"/>
    <w:rPr>
      <w:rFonts w:ascii="Nunito" w:eastAsiaTheme="majorEastAsia" w:hAnsi="Nunito" w:cstheme="majorBidi"/>
      <w:i/>
      <w:iCs/>
      <w:color w:val="205B9B"/>
      <w:sz w:val="28"/>
    </w:rPr>
  </w:style>
  <w:style w:type="character" w:customStyle="1" w:styleId="Ttulo5Car">
    <w:name w:val="Título 5 Car"/>
    <w:basedOn w:val="Fuentedeprrafopredeter"/>
    <w:uiPriority w:val="9"/>
    <w:semiHidden/>
    <w:rsid w:val="00CE6878"/>
    <w:rPr>
      <w:rFonts w:eastAsiaTheme="majorEastAsia" w:cstheme="majorBidi"/>
      <w:color w:val="2F5496" w:themeColor="accent1" w:themeShade="BF"/>
      <w:kern w:val="0"/>
      <w:sz w:val="24"/>
      <w:lang w:val="es-MX"/>
    </w:rPr>
  </w:style>
  <w:style w:type="character" w:customStyle="1" w:styleId="Ttulo6Car">
    <w:name w:val="Título 6 Car"/>
    <w:basedOn w:val="Fuentedeprrafopredeter"/>
    <w:uiPriority w:val="9"/>
    <w:semiHidden/>
    <w:rsid w:val="00CE6878"/>
    <w:rPr>
      <w:rFonts w:eastAsiaTheme="majorEastAsia" w:cstheme="majorBidi"/>
      <w:i/>
      <w:iCs/>
      <w:color w:val="595959" w:themeColor="text1" w:themeTint="A6"/>
      <w:kern w:val="0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878"/>
    <w:rPr>
      <w:rFonts w:eastAsiaTheme="majorEastAsia" w:cstheme="majorBidi"/>
      <w:color w:val="595959" w:themeColor="text1" w:themeTint="A6"/>
      <w:kern w:val="0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878"/>
    <w:rPr>
      <w:rFonts w:eastAsiaTheme="majorEastAsia" w:cstheme="majorBidi"/>
      <w:i/>
      <w:iCs/>
      <w:color w:val="272727" w:themeColor="text1" w:themeTint="D8"/>
      <w:kern w:val="0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878"/>
    <w:rPr>
      <w:rFonts w:eastAsiaTheme="majorEastAsia" w:cstheme="majorBidi"/>
      <w:color w:val="272727" w:themeColor="text1" w:themeTint="D8"/>
      <w:kern w:val="0"/>
      <w:sz w:val="24"/>
      <w:lang w:val="es-MX"/>
    </w:rPr>
  </w:style>
  <w:style w:type="character" w:customStyle="1" w:styleId="TtuloCar">
    <w:name w:val="Título Car"/>
    <w:basedOn w:val="Fuentedeprrafopredeter"/>
    <w:uiPriority w:val="10"/>
    <w:rsid w:val="00CE6878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SubttuloCar">
    <w:name w:val="Subtítulo Car"/>
    <w:basedOn w:val="Fuentedeprrafopredeter"/>
    <w:uiPriority w:val="11"/>
    <w:rsid w:val="00CE68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E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878"/>
    <w:rPr>
      <w:rFonts w:ascii="Open Sans" w:hAnsi="Open Sans"/>
      <w:i/>
      <w:iCs/>
      <w:color w:val="404040" w:themeColor="text1" w:themeTint="BF"/>
      <w:kern w:val="0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CE6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8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878"/>
    <w:rPr>
      <w:rFonts w:ascii="Open Sans" w:hAnsi="Open Sans"/>
      <w:i/>
      <w:iCs/>
      <w:color w:val="2F5496" w:themeColor="accent1" w:themeShade="BF"/>
      <w:kern w:val="0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CE6878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2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</w:rPr>
  </w:style>
  <w:style w:type="character" w:styleId="Textoennegrita">
    <w:name w:val="Strong"/>
    <w:basedOn w:val="Fuentedeprrafopredeter"/>
    <w:uiPriority w:val="22"/>
    <w:qFormat/>
    <w:rsid w:val="00626FC5"/>
    <w:rPr>
      <w:b/>
      <w:bCs/>
    </w:rPr>
  </w:style>
  <w:style w:type="character" w:styleId="nfasis">
    <w:name w:val="Emphasis"/>
    <w:basedOn w:val="Fuentedeprrafopredeter"/>
    <w:uiPriority w:val="20"/>
    <w:qFormat/>
    <w:rsid w:val="00BA7301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35EC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8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b.me/xxx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XEII4Eo6K7bt097Fm6CpRDhfQ==">CgMxLjA4AHIhMU9xd3U0RF9uc1NHcUZuWTZMUmJDV1JxOXRCOHhrZnA1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1469</Words>
  <Characters>8083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Mario Alberto Cuautle Chiw</dc:creator>
  <cp:lastModifiedBy>Ventas GL</cp:lastModifiedBy>
  <cp:revision>2</cp:revision>
  <dcterms:created xsi:type="dcterms:W3CDTF">2026-07-15T21:17:00Z</dcterms:created>
  <dcterms:modified xsi:type="dcterms:W3CDTF">2026-07-15T21:17:00Z</dcterms:modified>
</cp:coreProperties>
</file>