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512"/>
        <w:tblGridChange w:id="0">
          <w:tblGrid>
            <w:gridCol w:w="1838"/>
            <w:gridCol w:w="75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Proposed 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Barangay Resource Borrowing &amp; Lending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Proponents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Henriek D. Andrada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Carlos Hilado Memorial State University</w:t>
            </w:r>
          </w:p>
        </w:tc>
      </w:tr>
      <w:tr>
        <w:trPr>
          <w:cantSplit w:val="0"/>
          <w:trHeight w:val="11482.331542968754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Needs/Problem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after="0" w:afterAutospacing="0" w:before="24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Manual borrowing process leads to lost or misplaced records.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Double-booking of resources during peak community events.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accountability for damaged, missing, or unreturned items.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Residents face delays or confusion in request approvals.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after="24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Lack of data on resource usage and maintenance needs.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Proposed Solution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Design and develop Barangay Resource Borrowing &amp; Lending System. The system can be used for: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 a digital platform to manage barangay resources, borrowing requests, and returns.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Include an online request and approval workflow with scheduling to avoid conflicts.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 a borrower accountability system with records of usage, delays, or damages.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Generate real-time reports on inventory, usage frequency, and maintenance.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Differentiation or Novelty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Focuses on community-owned resources, a less-explored LGU function in IT projects.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Goes beyond simple inventory, includes a reservation calendar, borrower accountability, and reporting tools.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Provides a fair, transparent system that empowers both residents and barangay officials.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Unlike common LGU systems, this addresses a unique gap in barangay governance.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Benefits and Significance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Easier access to barangay resources with transparency and faster approvals.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Simplified monitoring, reduced losses, and better accountability.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Promotes inclusivity and resource sharing, lowering event costs.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Builds trust in governance through fairness and efficiency.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 be scaled to other barangays, cities, or municipalities.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General Objectives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design and implement a digital system that streamlines the borrowing, reservation, and management of barangay-owned resources, ensuring transparency, accountability, and efficiency in community resource sharing.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Specific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develop an online platform where residents can view available resources and submit borrowing requests.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implement a reservation calendar that prevents double-booking of items.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create an approval workflow for barangay officials to review and validate requests.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track borrower history and assign accountability for damages or late returns.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generate analytical reports on resource usage, availability, and maintenance requirements.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provide automated notifications and reminders for pickup and return deadlines.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General Methods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Development Approach: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The project will adopt the Software Development Life Cycle (SDLC), particularly the Waterfall Model, which includes the stages of planning, analysis, design, implementation, testing, and deployment. This ensures a structured and step-by-step development process.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 Gathering: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Conduct interviews and surveys with barangay officials and residents to identify pain points in the current manual borrowing system and gather system requirements.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Analysis and Design: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 Data Flow Diagrams (DFD) and Entity Relationship Diagrams (ERD) to model system processes and data.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system wireframes and mockups for the user interface.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modules such as Resource Inventory, Borrowing Request, Reservation Calendar, Borrower Accountability, and Reports.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Testing: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Perform unit testing for each module.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Conduct system testing with actual users (barangay staff and residents).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Address bugs and refine the system based on feedback.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Install the system on a local barangay server or web hosting.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Train barangay officials and staff on how to use the system.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 residents with simple guides on how to submit requests online.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Maintenance and Evaluation: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Regular updates for security and usability improvements.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Gather feedback from users for future enhancements (e.g., adding e-payments or integration with city LGU systems).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fully functional web-based Barangay Resource Borrowing &amp; Lending System.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Digital inventory of barangay resources with availability and condition status.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Borrowing request and approval workflow with automated notifications.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Reservation calendar for real-time scheduling.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Borrower accountability and history tracking.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Reports and analytics dashboard for officials.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Economic and Social Impact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Economic Impact: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Reduces financial losses from missing or damaged items.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Optimizes use of barangay-owned resources, avoiding unnecessary purchases.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Saves residents money by giving fair access to community equipment.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Impact: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Promotes fairness and transparency in barangay governance.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Strengthens community trust in local leaders.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Encourages civic engagement by making resources more accessible.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Enhances inclusivity, ensuring even low-income families can access barangay-owned items for events.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c71915d1-22b4-46f5-ad3e-510f363845ef</vt:lpwstr>
  </property>
</Properties>
</file>