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497" w:rsidRDefault="00930497">
      <w:r w:rsidRPr="006823F9">
        <w:rPr>
          <w:b/>
          <w:sz w:val="32"/>
          <w:szCs w:val="32"/>
          <w:u w:val="single"/>
        </w:rPr>
        <w:t>PROPUESTA 136</w:t>
      </w:r>
      <w:r w:rsidR="006823F9">
        <w:rPr>
          <w:noProof/>
          <w:lang w:eastAsia="es-ES"/>
        </w:rPr>
        <w:drawing>
          <wp:inline distT="0" distB="0" distL="0" distR="0">
            <wp:extent cx="5400040" cy="567716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7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6823F9" w:rsidTr="006823F9">
        <w:trPr>
          <w:trHeight w:val="387"/>
        </w:trPr>
        <w:tc>
          <w:tcPr>
            <w:tcW w:w="4330" w:type="dxa"/>
          </w:tcPr>
          <w:p w:rsidR="006823F9" w:rsidRDefault="006823F9" w:rsidP="006823F9">
            <w:r>
              <w:t>Válida o no válida *</w:t>
            </w:r>
          </w:p>
        </w:tc>
        <w:tc>
          <w:tcPr>
            <w:tcW w:w="4330" w:type="dxa"/>
          </w:tcPr>
          <w:p w:rsidR="006823F9" w:rsidRDefault="00321235">
            <w:r>
              <w:t>NO VALIDO. NO CONTEMPLAN LAS NORMAS DE LOS PRESUPUESTOS.</w:t>
            </w:r>
          </w:p>
        </w:tc>
      </w:tr>
      <w:tr w:rsidR="006823F9" w:rsidTr="006823F9">
        <w:trPr>
          <w:trHeight w:val="365"/>
        </w:trPr>
        <w:tc>
          <w:tcPr>
            <w:tcW w:w="4330" w:type="dxa"/>
          </w:tcPr>
          <w:p w:rsidR="006823F9" w:rsidRDefault="006823F9">
            <w:r>
              <w:t>Áreas que afecta</w:t>
            </w:r>
          </w:p>
        </w:tc>
        <w:tc>
          <w:tcPr>
            <w:tcW w:w="4330" w:type="dxa"/>
          </w:tcPr>
          <w:p w:rsidR="006823F9" w:rsidRDefault="006823F9"/>
        </w:tc>
      </w:tr>
      <w:tr w:rsidR="006823F9" w:rsidTr="006823F9">
        <w:trPr>
          <w:trHeight w:val="365"/>
        </w:trPr>
        <w:tc>
          <w:tcPr>
            <w:tcW w:w="4330" w:type="dxa"/>
          </w:tcPr>
          <w:p w:rsidR="006823F9" w:rsidRDefault="006823F9">
            <w:r>
              <w:t>Área responsable</w:t>
            </w:r>
          </w:p>
        </w:tc>
        <w:tc>
          <w:tcPr>
            <w:tcW w:w="4330" w:type="dxa"/>
          </w:tcPr>
          <w:p w:rsidR="006823F9" w:rsidRDefault="006823F9"/>
        </w:tc>
      </w:tr>
      <w:tr w:rsidR="006823F9" w:rsidTr="006823F9">
        <w:trPr>
          <w:trHeight w:val="387"/>
        </w:trPr>
        <w:tc>
          <w:tcPr>
            <w:tcW w:w="4330" w:type="dxa"/>
          </w:tcPr>
          <w:p w:rsidR="006823F9" w:rsidRDefault="006823F9">
            <w:r>
              <w:t>Coste aproximado</w:t>
            </w:r>
          </w:p>
        </w:tc>
        <w:tc>
          <w:tcPr>
            <w:tcW w:w="4330" w:type="dxa"/>
          </w:tcPr>
          <w:p w:rsidR="006823F9" w:rsidRDefault="006823F9"/>
        </w:tc>
      </w:tr>
    </w:tbl>
    <w:p w:rsidR="006823F9" w:rsidRDefault="006823F9"/>
    <w:p w:rsidR="006823F9" w:rsidRDefault="006823F9">
      <w:r>
        <w:t>* Si no es válida explicar el motivo</w:t>
      </w:r>
    </w:p>
    <w:p w:rsidR="006823F9" w:rsidRDefault="006823F9"/>
    <w:sectPr w:rsidR="006823F9" w:rsidSect="00AA09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30497"/>
    <w:rsid w:val="00321235"/>
    <w:rsid w:val="004F1034"/>
    <w:rsid w:val="006823F9"/>
    <w:rsid w:val="00930497"/>
    <w:rsid w:val="00AA09E7"/>
    <w:rsid w:val="00D062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9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0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049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6823F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2016-12-27T06:29:00Z</dcterms:created>
  <dcterms:modified xsi:type="dcterms:W3CDTF">2016-12-28T11:54:00Z</dcterms:modified>
</cp:coreProperties>
</file>