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557C3B">
        <w:rPr>
          <w:sz w:val="36"/>
        </w:rPr>
        <w:t>29</w:t>
      </w:r>
    </w:p>
    <w:p w:rsidR="004A52BC" w:rsidRDefault="004A52BC" w:rsidP="004A52BC">
      <w:pPr>
        <w:sectPr w:rsidR="004A52BC" w:rsidSect="00EB606B">
          <w:pgSz w:w="11906" w:h="16838"/>
          <w:pgMar w:top="993" w:right="1701" w:bottom="709" w:left="1701" w:header="708" w:footer="708" w:gutter="0"/>
          <w:cols w:space="708"/>
          <w:docGrid w:linePitch="360"/>
        </w:sectPr>
      </w:pPr>
    </w:p>
    <w:p w:rsidR="00557C3B" w:rsidRDefault="00557C3B" w:rsidP="00557C3B">
      <w:r>
        <w:rPr>
          <w:b/>
          <w:bCs/>
        </w:rPr>
        <w:lastRenderedPageBreak/>
        <w:t>Titulo de la Propuesta:</w:t>
      </w:r>
      <w:r>
        <w:t xml:space="preserve"> Colocación de más placas informativas en el centro histórico de San Lorenzo</w:t>
      </w:r>
      <w:r>
        <w:br/>
      </w:r>
      <w:r>
        <w:br/>
      </w:r>
      <w:r>
        <w:rPr>
          <w:b/>
          <w:bCs/>
        </w:rPr>
        <w:t>Descripción de la propuesta:</w:t>
      </w:r>
      <w:r>
        <w:t xml:space="preserve"> Fase 1: </w:t>
      </w:r>
      <w:r>
        <w:br/>
        <w:t>Montar una comisión con un historiador local (remunerado) y voluntarios para elegir unos 25-30 lugares para instalar placas nuevas.</w:t>
      </w:r>
      <w:r>
        <w:br/>
      </w:r>
      <w:r>
        <w:br/>
        <w:t xml:space="preserve">Ejemplos: </w:t>
      </w:r>
      <w:r>
        <w:br/>
        <w:t xml:space="preserve">la 3ª Casa de Oficios, el Hospital San Carlos, el Mercado Público, las Cocheras del Rey, la Casa del Duque de </w:t>
      </w:r>
      <w:proofErr w:type="spellStart"/>
      <w:r>
        <w:t>Medinacelli</w:t>
      </w:r>
      <w:proofErr w:type="spellEnd"/>
      <w:r>
        <w:t xml:space="preserve">, la Casa de Juan de Villanueva, la Parroquia de San Lorenzo, el Cine Variedades, el hotel Miranda Suizo, el Hotel Victoria </w:t>
      </w:r>
      <w:proofErr w:type="spellStart"/>
      <w:r>
        <w:t>Palace</w:t>
      </w:r>
      <w:proofErr w:type="spellEnd"/>
      <w:r>
        <w:t>, la Casa del Marqués de Perales, casas de jornada del siglo XVIII en el casco urbano (ej. Calle Pozas), edificios de las colonias históricas del Plantel, Romeral y Abantos.</w:t>
      </w:r>
      <w:r>
        <w:br/>
      </w:r>
      <w:r>
        <w:br/>
        <w:t xml:space="preserve">Fase 2: </w:t>
      </w:r>
      <w:r>
        <w:br/>
        <w:t xml:space="preserve">Decidir sobre el diseño de las placas y el estilo. En San Idelfonso de la Granja hay placas de cerámica en las fachadas de los edificios. La gran ventaja sobre las placas metálicas actuales en San Lorenzo es que tendrían más visibilidad y estarían fuera del alcance de los vándalos. Estudiar la posibilidad de poner un código QR para establecer un enlace con la página web de San Lorenzo. </w:t>
      </w:r>
      <w:r>
        <w:br/>
      </w:r>
      <w:r>
        <w:br/>
        <w:t>Ponerse en contacto con los propietarios de los inmuebles.</w:t>
      </w:r>
      <w:r>
        <w:br/>
      </w:r>
      <w:r>
        <w:br/>
        <w:t xml:space="preserve">Fase 3: la restauración de la docena de placas actuales </w:t>
      </w:r>
      <w:proofErr w:type="spellStart"/>
      <w:r>
        <w:t>vandalizadas</w:t>
      </w:r>
      <w:proofErr w:type="spellEnd"/>
      <w:r>
        <w:t>. La colocación de las nuevas placas.</w:t>
      </w:r>
      <w:r>
        <w:br/>
      </w:r>
      <w:r>
        <w:br/>
        <w:t>Fase 4: Una o más rutas en la página web del Ayuntamiento de San Lorenzo.</w:t>
      </w:r>
      <w:r>
        <w:br/>
      </w:r>
      <w:r>
        <w:br/>
        <w:t>Fase 5: visitas guiadas a los lugares con placas</w:t>
      </w:r>
      <w:r>
        <w:br/>
      </w:r>
      <w:r>
        <w:br/>
      </w:r>
      <w:r>
        <w:br/>
      </w:r>
      <w:r>
        <w:rPr>
          <w:b/>
          <w:bCs/>
        </w:rPr>
        <w:t xml:space="preserve">Explica </w:t>
      </w:r>
      <w:proofErr w:type="spellStart"/>
      <w:r>
        <w:rPr>
          <w:b/>
          <w:bCs/>
        </w:rPr>
        <w:t>por que</w:t>
      </w:r>
      <w:proofErr w:type="spellEnd"/>
      <w:r>
        <w:rPr>
          <w:b/>
          <w:bCs/>
        </w:rPr>
        <w:t xml:space="preserve"> contribuye al bien común:</w:t>
      </w:r>
      <w:r>
        <w:t xml:space="preserve"> Este proyecto:</w:t>
      </w:r>
      <w:r>
        <w:br/>
        <w:t>1. Pondrá en valor nuestro patrimonio histórico</w:t>
      </w:r>
      <w:r>
        <w:br/>
        <w:t>2. Fomentará el turismo de calidad.</w:t>
      </w:r>
      <w:r>
        <w:br/>
      </w:r>
      <w:r>
        <w:br/>
      </w:r>
      <w:r>
        <w:rPr>
          <w:b/>
          <w:bCs/>
        </w:rPr>
        <w:t>Presupuesto aproximado:</w:t>
      </w:r>
      <w:r>
        <w:t xml:space="preserve"> 15.000 euros</w:t>
      </w:r>
      <w:r>
        <w:br/>
      </w:r>
      <w:r>
        <w:br/>
      </w:r>
      <w:r>
        <w:rPr>
          <w:b/>
          <w:bCs/>
        </w:rPr>
        <w:t>Otros datos. Anota aquí si aportas algún tipo de documentación de soporte a la propuesta. :</w:t>
      </w:r>
      <w:r>
        <w:t xml:space="preserve"> </w:t>
      </w:r>
      <w:r>
        <w:br/>
      </w:r>
      <w:r>
        <w:br/>
        <w:t>Hora: 19 diciembre, 2016 pm Lunespm52 5:55 pm</w:t>
      </w:r>
      <w:r>
        <w:br/>
        <w:t>Dirección IP: 88.26.235.138</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44D03">
            <w:r>
              <w:t>NO VALIDA. FUERA DEL AMBITO DE LOS PROYECTOS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1C47EC"/>
    <w:rsid w:val="001D0E1C"/>
    <w:rsid w:val="0020171E"/>
    <w:rsid w:val="0020551B"/>
    <w:rsid w:val="00214716"/>
    <w:rsid w:val="002154A6"/>
    <w:rsid w:val="00216C71"/>
    <w:rsid w:val="002234EF"/>
    <w:rsid w:val="00227095"/>
    <w:rsid w:val="002930B1"/>
    <w:rsid w:val="002C1F72"/>
    <w:rsid w:val="002F6873"/>
    <w:rsid w:val="003077D1"/>
    <w:rsid w:val="0032786B"/>
    <w:rsid w:val="003311B2"/>
    <w:rsid w:val="003411BC"/>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587B"/>
    <w:rsid w:val="00971A9A"/>
    <w:rsid w:val="009B4584"/>
    <w:rsid w:val="009E177D"/>
    <w:rsid w:val="009F2A69"/>
    <w:rsid w:val="00A07E73"/>
    <w:rsid w:val="00A1238D"/>
    <w:rsid w:val="00A2072A"/>
    <w:rsid w:val="00A40396"/>
    <w:rsid w:val="00A44D03"/>
    <w:rsid w:val="00AB104B"/>
    <w:rsid w:val="00AB12C6"/>
    <w:rsid w:val="00AC0A3D"/>
    <w:rsid w:val="00AE3646"/>
    <w:rsid w:val="00B167BA"/>
    <w:rsid w:val="00B31039"/>
    <w:rsid w:val="00B435CA"/>
    <w:rsid w:val="00B464EF"/>
    <w:rsid w:val="00B63903"/>
    <w:rsid w:val="00B8041E"/>
    <w:rsid w:val="00B80A9F"/>
    <w:rsid w:val="00B9408D"/>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C6021"/>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4</cp:revision>
  <dcterms:created xsi:type="dcterms:W3CDTF">2016-12-28T01:21:00Z</dcterms:created>
  <dcterms:modified xsi:type="dcterms:W3CDTF">2016-12-28T13:41:00Z</dcterms:modified>
</cp:coreProperties>
</file>