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F1" w:rsidRDefault="00FD0FBD" w:rsidP="00DE37D3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DE37D3">
        <w:rPr>
          <w:sz w:val="36"/>
        </w:rPr>
        <w:t>8</w:t>
      </w:r>
    </w:p>
    <w:p w:rsidR="00DE37D3" w:rsidRDefault="00DE37D3" w:rsidP="00DE37D3">
      <w:r>
        <w:rPr>
          <w:b/>
          <w:bCs/>
        </w:rPr>
        <w:t>Titulo de la Propuesta:</w:t>
      </w:r>
      <w:r>
        <w:t xml:space="preserve"> Estudio para la implantación de un bono turístico diario para visitar San lorenzo ( Monasterio, patrimonio historico y su entorno natural) incluyendo alojamiento y comida.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trata de establecer una guía con los pasos aseguir para establecer la implantación de un bono turístico diario para visitar San Lorenzo de El Escorialo, visitando el Monasterio y el Teatro Carlos III y mediante microbus visitar las dos casitas: del Infante y del Principe y el entorno natural: Casa de Campillo InsectPark, Arboreto Luis Ceballos, Puerto de Malagón, Panoramica desde la Casita del Alto de Abantos y Silla de Felipe II, incluyendo alojamiento y desayuno, comida y cena en los hoteles y restaurantes que se integren el bono turístico. El ticket de comida en restaurantes ya existe en el sector de la restauración en Madrid y hay que ampliarlo al sector de la hostelería. El Ayuntamiento cordinará las actuaciones y llegará a acuerdos con Patrimomio Nacional, Consejerías de Cultura y Medio Ambiente de la Comunidad de Madrid y la Asociación de Hostelería y Asociación de Comerciantes. El bono turístico tendría un precio diario por persona y se podría obtener por internet y gestionándose desde la Oficina Municipal de Turismo.</w:t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Contribuiría a la creación de empleo ya que para ponerlo en práctica habria que crear puestos de conductor y guías para el microbus, actores en el Coliseo Carlos II realizando una pequeña escena. Incremento de la contratación de personal en el sector de hostelería, restauración y comercios y creación de nuevas actividades y comercios al aumentar la ocupación y las visitas a San Lorenzo. Si conseguimos que el turista no solo esté 2 o 3 horas en San Lorenzo, si no un día al menos aumentariamos la ocupación hotelera y el gasto del turista. Todo ello redundaria en beneficio para el pueblo al disminuir el paro y aumentando las ventas.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12.000 euros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Se necesitaria contratar un agente de desarrollo local durante tres meses que visite a los organismos, particulares y asociaciones implicados estableciendo por escrito los acuerdos a desarrollar por cada una de las partes, calculando el precio de venta del bono y los precios del alojamiento y manutencion a abonar a los restaurantes y hoteles. Importante acordar con Patrimonio Nacional que se incluya en su billete la información de visita a los otros lugares y al entorno natural.</w:t>
      </w:r>
      <w:r>
        <w:br/>
      </w:r>
      <w:r>
        <w:br/>
        <w:t>Hora: 24 octubre, 2016 am Lunesam44 12:36 am</w:t>
      </w:r>
      <w:r>
        <w:br/>
        <w:t>Dirección IP: 77.229.110.75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DE37D3" w:rsidRDefault="00DE37D3" w:rsidP="00DE37D3">
      <w:pPr>
        <w:jc w:val="right"/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DE37D3">
      <w:pgSz w:w="11906" w:h="16838"/>
      <w:pgMar w:top="567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defaultTabStop w:val="708"/>
  <w:hyphenationZone w:val="425"/>
  <w:characterSpacingControl w:val="doNotCompress"/>
  <w:compat/>
  <w:rsids>
    <w:rsidRoot w:val="00FA15A4"/>
    <w:rsid w:val="00133B5B"/>
    <w:rsid w:val="00577D63"/>
    <w:rsid w:val="006C6EF6"/>
    <w:rsid w:val="00705E56"/>
    <w:rsid w:val="00716A7B"/>
    <w:rsid w:val="007E7631"/>
    <w:rsid w:val="009915A5"/>
    <w:rsid w:val="00BF7CF1"/>
    <w:rsid w:val="00C71544"/>
    <w:rsid w:val="00DE37D3"/>
    <w:rsid w:val="00DF15FB"/>
    <w:rsid w:val="00FA15A4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PUESTAS%20EVALUADAS\propuestas%20en%20word\PROPUESTA%2000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008</Template>
  <TotalTime>0</TotalTime>
  <Pages>1</Pages>
  <Words>459</Words>
  <Characters>2530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1</cp:revision>
  <dcterms:created xsi:type="dcterms:W3CDTF">2017-01-02T13:06:00Z</dcterms:created>
  <dcterms:modified xsi:type="dcterms:W3CDTF">2017-01-02T13:06:00Z</dcterms:modified>
</cp:coreProperties>
</file>