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1204"/>
        <w:bidiVisual/>
        <w:tblW w:w="14745" w:type="dxa"/>
        <w:tblBorders>
          <w:bottom w:val="single" w:sz="4" w:space="0" w:color="auto"/>
        </w:tblBorders>
        <w:tblLook w:val="04A0"/>
      </w:tblPr>
      <w:tblGrid>
        <w:gridCol w:w="2155"/>
        <w:gridCol w:w="3143"/>
        <w:gridCol w:w="9447"/>
      </w:tblGrid>
      <w:tr w:rsidR="002B5B64" w:rsidRPr="00C121EE" w:rsidTr="002A47C3">
        <w:trPr>
          <w:trHeight w:val="1080"/>
        </w:trPr>
        <w:tc>
          <w:tcPr>
            <w:tcW w:w="2155" w:type="dxa"/>
          </w:tcPr>
          <w:p w:rsidR="002B5B64" w:rsidRPr="00C121EE" w:rsidRDefault="00F746C2" w:rsidP="00C121EE">
            <w:pPr>
              <w:rPr>
                <w:b/>
                <w:bCs/>
                <w:sz w:val="32"/>
                <w:szCs w:val="32"/>
                <w:rtl/>
              </w:rPr>
            </w:pPr>
            <w:r>
              <w:rPr>
                <w:b/>
                <w:bCs/>
                <w:noProof/>
                <w:sz w:val="32"/>
                <w:szCs w:val="32"/>
              </w:rPr>
              <w:drawing>
                <wp:inline distT="0" distB="0" distL="0" distR="0">
                  <wp:extent cx="800100" cy="857250"/>
                  <wp:effectExtent l="19050" t="0" r="0" b="0"/>
                  <wp:docPr id="1" name="صورة 1" descr="تنزي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نزيل"/>
                          <pic:cNvPicPr>
                            <a:picLocks noChangeAspect="1" noChangeArrowheads="1"/>
                          </pic:cNvPicPr>
                        </pic:nvPicPr>
                        <pic:blipFill>
                          <a:blip r:embed="rId8"/>
                          <a:srcRect/>
                          <a:stretch>
                            <a:fillRect/>
                          </a:stretch>
                        </pic:blipFill>
                        <pic:spPr bwMode="auto">
                          <a:xfrm>
                            <a:off x="0" y="0"/>
                            <a:ext cx="800100" cy="857250"/>
                          </a:xfrm>
                          <a:prstGeom prst="rect">
                            <a:avLst/>
                          </a:prstGeom>
                          <a:noFill/>
                          <a:ln w="9525">
                            <a:noFill/>
                            <a:miter lim="800000"/>
                            <a:headEnd/>
                            <a:tailEnd/>
                          </a:ln>
                        </pic:spPr>
                      </pic:pic>
                    </a:graphicData>
                  </a:graphic>
                </wp:inline>
              </w:drawing>
            </w:r>
          </w:p>
        </w:tc>
        <w:tc>
          <w:tcPr>
            <w:tcW w:w="3143" w:type="dxa"/>
            <w:vAlign w:val="center"/>
          </w:tcPr>
          <w:p w:rsidR="002B5B64" w:rsidRPr="00C121EE" w:rsidRDefault="002B5B64" w:rsidP="00C121EE">
            <w:pPr>
              <w:jc w:val="center"/>
              <w:rPr>
                <w:b/>
                <w:bCs/>
                <w:sz w:val="32"/>
                <w:szCs w:val="32"/>
                <w:rtl/>
              </w:rPr>
            </w:pPr>
            <w:r w:rsidRPr="00C121EE">
              <w:rPr>
                <w:b/>
                <w:bCs/>
                <w:sz w:val="32"/>
                <w:szCs w:val="32"/>
                <w:rtl/>
              </w:rPr>
              <w:t xml:space="preserve">جامعة </w:t>
            </w:r>
            <w:r w:rsidRPr="00C121EE">
              <w:rPr>
                <w:rFonts w:hint="cs"/>
                <w:b/>
                <w:bCs/>
                <w:sz w:val="32"/>
                <w:szCs w:val="32"/>
                <w:rtl/>
              </w:rPr>
              <w:t>الإسراء</w:t>
            </w:r>
          </w:p>
          <w:p w:rsidR="002B5B64" w:rsidRPr="00C121EE" w:rsidRDefault="002B5B64" w:rsidP="00C121EE">
            <w:pPr>
              <w:jc w:val="center"/>
              <w:rPr>
                <w:b/>
                <w:bCs/>
                <w:sz w:val="32"/>
                <w:szCs w:val="32"/>
                <w:rtl/>
              </w:rPr>
            </w:pPr>
            <w:r w:rsidRPr="00C121EE">
              <w:rPr>
                <w:b/>
                <w:bCs/>
                <w:sz w:val="32"/>
                <w:szCs w:val="32"/>
              </w:rPr>
              <w:t>university</w:t>
            </w:r>
            <w:r w:rsidRPr="00C121EE">
              <w:rPr>
                <w:rFonts w:hint="cs"/>
                <w:b/>
                <w:bCs/>
                <w:sz w:val="32"/>
                <w:szCs w:val="32"/>
                <w:rtl/>
              </w:rPr>
              <w:t xml:space="preserve"> </w:t>
            </w:r>
            <w:r w:rsidRPr="00C121EE">
              <w:rPr>
                <w:b/>
                <w:bCs/>
                <w:sz w:val="32"/>
                <w:szCs w:val="32"/>
              </w:rPr>
              <w:t>Israa</w:t>
            </w:r>
          </w:p>
          <w:p w:rsidR="002B5B64" w:rsidRPr="00C121EE" w:rsidRDefault="002B5B64" w:rsidP="00C121EE">
            <w:pPr>
              <w:jc w:val="center"/>
              <w:rPr>
                <w:rFonts w:ascii="Blackadder ITC" w:hAnsi="Blackadder ITC" w:cs="Simplified Arabic"/>
                <w:b/>
                <w:bCs/>
                <w:sz w:val="32"/>
                <w:szCs w:val="32"/>
                <w:u w:val="single"/>
              </w:rPr>
            </w:pPr>
          </w:p>
        </w:tc>
        <w:tc>
          <w:tcPr>
            <w:tcW w:w="9447" w:type="dxa"/>
            <w:vAlign w:val="center"/>
          </w:tcPr>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الشؤون الأكاديمية</w:t>
            </w:r>
          </w:p>
          <w:p w:rsidR="002B5B64" w:rsidRPr="00C121EE" w:rsidRDefault="002B5B64" w:rsidP="00C121EE">
            <w:pPr>
              <w:jc w:val="right"/>
              <w:rPr>
                <w:rFonts w:ascii="Blackadder ITC" w:hAnsi="Blackadder ITC" w:cs="Simplified Arabic"/>
                <w:b/>
                <w:bCs/>
                <w:sz w:val="32"/>
                <w:szCs w:val="32"/>
                <w:rtl/>
              </w:rPr>
            </w:pPr>
            <w:r w:rsidRPr="00C121EE">
              <w:rPr>
                <w:rFonts w:ascii="Blackadder ITC" w:hAnsi="Blackadder ITC" w:cs="Simplified Arabic" w:hint="cs"/>
                <w:b/>
                <w:bCs/>
                <w:sz w:val="32"/>
                <w:szCs w:val="32"/>
                <w:rtl/>
              </w:rPr>
              <w:t xml:space="preserve">الفصل الدراسي </w:t>
            </w:r>
            <w:r w:rsidR="00896195">
              <w:rPr>
                <w:rFonts w:ascii="Blackadder ITC" w:hAnsi="Blackadder ITC" w:cs="Simplified Arabic" w:hint="cs"/>
                <w:b/>
                <w:bCs/>
                <w:sz w:val="32"/>
                <w:szCs w:val="32"/>
                <w:rtl/>
              </w:rPr>
              <w:t>الثاني</w:t>
            </w:r>
          </w:p>
        </w:tc>
      </w:tr>
    </w:tbl>
    <w:p w:rsidR="00C73353" w:rsidRPr="002A47C3" w:rsidRDefault="00C73353" w:rsidP="00645BC1">
      <w:pPr>
        <w:rPr>
          <w:rFonts w:ascii="Blackadder ITC" w:hAnsi="Blackadder ITC" w:cs="Simplified Arabic"/>
          <w:b/>
          <w:bCs/>
          <w:sz w:val="8"/>
          <w:szCs w:val="8"/>
          <w:rtl/>
        </w:rPr>
      </w:pPr>
    </w:p>
    <w:tbl>
      <w:tblPr>
        <w:bidiVisual/>
        <w:tblW w:w="15942" w:type="dxa"/>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40"/>
        <w:gridCol w:w="984"/>
        <w:gridCol w:w="1168"/>
        <w:gridCol w:w="1251"/>
        <w:gridCol w:w="1224"/>
        <w:gridCol w:w="3148"/>
        <w:gridCol w:w="1404"/>
        <w:gridCol w:w="822"/>
        <w:gridCol w:w="1621"/>
        <w:gridCol w:w="2880"/>
      </w:tblGrid>
      <w:tr w:rsidR="00ED277D" w:rsidRPr="00ED277D" w:rsidTr="00ED277D">
        <w:trPr>
          <w:trHeight w:val="458"/>
          <w:jc w:val="center"/>
        </w:trPr>
        <w:tc>
          <w:tcPr>
            <w:tcW w:w="15942" w:type="dxa"/>
            <w:gridSpan w:val="10"/>
          </w:tcPr>
          <w:p w:rsidR="00ED277D" w:rsidRPr="00ED277D" w:rsidRDefault="00ED277D" w:rsidP="00C121EE">
            <w:pPr>
              <w:tabs>
                <w:tab w:val="left" w:pos="509"/>
              </w:tabs>
              <w:jc w:val="center"/>
              <w:rPr>
                <w:rFonts w:ascii="Blackadder ITC" w:hAnsi="Blackadder ITC" w:cs="Simplified Arabic"/>
                <w:b/>
                <w:bCs/>
                <w:sz w:val="22"/>
                <w:szCs w:val="22"/>
                <w:rtl/>
              </w:rPr>
            </w:pPr>
            <w:r w:rsidRPr="00ED277D">
              <w:rPr>
                <w:rFonts w:ascii="Blackadder ITC" w:hAnsi="Blackadder ITC" w:cs="Simplified Arabic" w:hint="cs"/>
                <w:b/>
                <w:bCs/>
                <w:sz w:val="22"/>
                <w:szCs w:val="22"/>
                <w:rtl/>
              </w:rPr>
              <w:t>خطة وتوصيف مساق</w:t>
            </w:r>
            <w:r>
              <w:rPr>
                <w:rFonts w:ascii="Blackadder ITC" w:hAnsi="Blackadder ITC" w:cs="Simplified Arabic" w:hint="cs"/>
                <w:b/>
                <w:bCs/>
                <w:sz w:val="22"/>
                <w:szCs w:val="22"/>
                <w:rtl/>
              </w:rPr>
              <w:t xml:space="preserve"> </w:t>
            </w:r>
          </w:p>
        </w:tc>
      </w:tr>
      <w:tr w:rsidR="00CB3854"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اسم المساق</w:t>
            </w:r>
          </w:p>
        </w:tc>
        <w:tc>
          <w:tcPr>
            <w:tcW w:w="1081"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مدخل الى إدارة الاعمال</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رقم المساق</w:t>
            </w:r>
          </w:p>
        </w:tc>
        <w:tc>
          <w:tcPr>
            <w:tcW w:w="990" w:type="dxa"/>
          </w:tcPr>
          <w:p w:rsidR="00ED277D" w:rsidRPr="00ED277D" w:rsidRDefault="0084637A" w:rsidP="00C121EE">
            <w:pPr>
              <w:tabs>
                <w:tab w:val="left" w:pos="509"/>
              </w:tabs>
              <w:rPr>
                <w:rFonts w:ascii="Simplified Arabic" w:hAnsi="Simplified Arabic" w:cs="Simplified Arabic"/>
                <w:sz w:val="22"/>
                <w:szCs w:val="22"/>
              </w:rPr>
            </w:pPr>
            <w:r>
              <w:rPr>
                <w:rFonts w:ascii="Simplified Arabic" w:hAnsi="Simplified Arabic" w:cs="Simplified Arabic"/>
                <w:sz w:val="22"/>
                <w:szCs w:val="22"/>
              </w:rPr>
              <w:t>BADM1323</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نوع المساق</w:t>
            </w:r>
          </w:p>
        </w:tc>
        <w:tc>
          <w:tcPr>
            <w:tcW w:w="117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متطلب كلية</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فصول المساق</w:t>
            </w:r>
          </w:p>
        </w:tc>
        <w:tc>
          <w:tcPr>
            <w:tcW w:w="975"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15</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محاضرات المساق</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28</w:t>
            </w:r>
          </w:p>
        </w:tc>
      </w:tr>
      <w:tr w:rsidR="00CB3854" w:rsidRPr="00ED277D" w:rsidTr="00CD44F5">
        <w:trPr>
          <w:jc w:val="center"/>
        </w:trPr>
        <w:tc>
          <w:tcPr>
            <w:tcW w:w="1719"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الكلية / القسم</w:t>
            </w:r>
          </w:p>
        </w:tc>
        <w:tc>
          <w:tcPr>
            <w:tcW w:w="1081"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كلية العلوم الإدارية والمالية</w:t>
            </w:r>
          </w:p>
        </w:tc>
        <w:tc>
          <w:tcPr>
            <w:tcW w:w="1276"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التخصص</w:t>
            </w:r>
          </w:p>
        </w:tc>
        <w:tc>
          <w:tcPr>
            <w:tcW w:w="99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إدارة الاعمال</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السابق</w:t>
            </w:r>
          </w:p>
        </w:tc>
        <w:tc>
          <w:tcPr>
            <w:tcW w:w="1170" w:type="dxa"/>
          </w:tcPr>
          <w:p w:rsidR="00ED277D" w:rsidRPr="00ED277D" w:rsidRDefault="0084637A"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مبادئ الادارة</w:t>
            </w:r>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المتطلب اللاح</w:t>
            </w:r>
            <w:r w:rsidRPr="00ED277D">
              <w:rPr>
                <w:rFonts w:ascii="Simplified Arabic" w:hAnsi="Simplified Arabic" w:cs="Simplified Arabic" w:hint="eastAsia"/>
                <w:sz w:val="22"/>
                <w:szCs w:val="22"/>
                <w:rtl/>
              </w:rPr>
              <w:t>ق</w:t>
            </w:r>
          </w:p>
        </w:tc>
        <w:tc>
          <w:tcPr>
            <w:tcW w:w="975"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w:t>
            </w: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عدد ساعات المساق</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3</w:t>
            </w:r>
          </w:p>
        </w:tc>
      </w:tr>
      <w:tr w:rsidR="00CB3854" w:rsidRPr="00ED277D" w:rsidTr="00CD44F5">
        <w:trPr>
          <w:jc w:val="center"/>
        </w:trPr>
        <w:tc>
          <w:tcPr>
            <w:tcW w:w="1719" w:type="dxa"/>
          </w:tcPr>
          <w:p w:rsidR="00ED277D" w:rsidRPr="00ED277D" w:rsidRDefault="00CD44F5"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محاضر</w:t>
            </w:r>
            <w:r w:rsidR="00ED277D" w:rsidRPr="00ED277D">
              <w:rPr>
                <w:rFonts w:ascii="Simplified Arabic" w:hAnsi="Simplified Arabic" w:cs="Simplified Arabic" w:hint="cs"/>
                <w:sz w:val="22"/>
                <w:szCs w:val="22"/>
                <w:rtl/>
              </w:rPr>
              <w:t xml:space="preserve"> المساق</w:t>
            </w:r>
          </w:p>
        </w:tc>
        <w:tc>
          <w:tcPr>
            <w:tcW w:w="1081" w:type="dxa"/>
          </w:tcPr>
          <w:p w:rsidR="00ED277D" w:rsidRPr="00ED277D" w:rsidRDefault="0084637A" w:rsidP="005E2B82">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د.</w:t>
            </w:r>
            <w:r w:rsidR="005E2B82">
              <w:rPr>
                <w:rFonts w:ascii="Simplified Arabic" w:hAnsi="Simplified Arabic" w:cs="Simplified Arabic" w:hint="cs"/>
                <w:sz w:val="22"/>
                <w:szCs w:val="22"/>
                <w:rtl/>
              </w:rPr>
              <w:t>أنوار أبوستة</w:t>
            </w:r>
          </w:p>
        </w:tc>
        <w:tc>
          <w:tcPr>
            <w:tcW w:w="1276" w:type="dxa"/>
          </w:tcPr>
          <w:p w:rsidR="00ED277D" w:rsidRPr="00ED277D" w:rsidRDefault="00ED277D" w:rsidP="00CD44F5">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 xml:space="preserve">جوال </w:t>
            </w:r>
            <w:r w:rsidR="00CD44F5">
              <w:rPr>
                <w:rFonts w:ascii="Simplified Arabic" w:hAnsi="Simplified Arabic" w:cs="Simplified Arabic" w:hint="cs"/>
                <w:sz w:val="22"/>
                <w:szCs w:val="22"/>
                <w:rtl/>
              </w:rPr>
              <w:t>المحاضر</w:t>
            </w:r>
          </w:p>
        </w:tc>
        <w:tc>
          <w:tcPr>
            <w:tcW w:w="990" w:type="dxa"/>
          </w:tcPr>
          <w:p w:rsidR="00ED277D" w:rsidRPr="00ED277D" w:rsidRDefault="0084637A" w:rsidP="005E2B82">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059</w:t>
            </w:r>
          </w:p>
        </w:tc>
        <w:tc>
          <w:tcPr>
            <w:tcW w:w="1350"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البريد الالكتروني</w:t>
            </w:r>
          </w:p>
        </w:tc>
        <w:tc>
          <w:tcPr>
            <w:tcW w:w="1170" w:type="dxa"/>
          </w:tcPr>
          <w:p w:rsidR="00ED277D" w:rsidRPr="00ED277D" w:rsidRDefault="00AD3B3C" w:rsidP="00CB3854">
            <w:pPr>
              <w:tabs>
                <w:tab w:val="left" w:pos="509"/>
              </w:tabs>
              <w:rPr>
                <w:rFonts w:ascii="Simplified Arabic" w:hAnsi="Simplified Arabic" w:cs="Simplified Arabic"/>
                <w:sz w:val="22"/>
                <w:szCs w:val="22"/>
              </w:rPr>
            </w:pPr>
            <w:hyperlink r:id="rId9" w:history="1">
              <w:r w:rsidR="00CB3854" w:rsidRPr="00771EFD">
                <w:rPr>
                  <w:rStyle w:val="Hyperlink"/>
                  <w:rFonts w:ascii="Simplified Arabic" w:hAnsi="Simplified Arabic" w:cs="Simplified Arabic"/>
                  <w:sz w:val="22"/>
                  <w:szCs w:val="22"/>
                </w:rPr>
                <w:t>ms.anwaar.abusetta@gmail.com</w:t>
              </w:r>
            </w:hyperlink>
          </w:p>
        </w:tc>
        <w:tc>
          <w:tcPr>
            <w:tcW w:w="165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الساعات المكتبية</w:t>
            </w:r>
          </w:p>
        </w:tc>
        <w:tc>
          <w:tcPr>
            <w:tcW w:w="975" w:type="dxa"/>
          </w:tcPr>
          <w:p w:rsidR="00ED277D" w:rsidRPr="00ED277D" w:rsidRDefault="00ED277D" w:rsidP="00C121EE">
            <w:pPr>
              <w:tabs>
                <w:tab w:val="left" w:pos="509"/>
              </w:tabs>
              <w:rPr>
                <w:rFonts w:ascii="Simplified Arabic" w:hAnsi="Simplified Arabic" w:cs="Simplified Arabic"/>
                <w:sz w:val="22"/>
                <w:szCs w:val="22"/>
                <w:rtl/>
              </w:rPr>
            </w:pPr>
          </w:p>
        </w:tc>
        <w:tc>
          <w:tcPr>
            <w:tcW w:w="1912" w:type="dxa"/>
          </w:tcPr>
          <w:p w:rsidR="00ED277D" w:rsidRPr="00ED277D" w:rsidRDefault="00ED277D" w:rsidP="00C121EE">
            <w:pPr>
              <w:tabs>
                <w:tab w:val="left" w:pos="509"/>
              </w:tabs>
              <w:rPr>
                <w:rFonts w:ascii="Simplified Arabic" w:hAnsi="Simplified Arabic" w:cs="Simplified Arabic"/>
                <w:sz w:val="22"/>
                <w:szCs w:val="22"/>
                <w:rtl/>
              </w:rPr>
            </w:pPr>
            <w:r w:rsidRPr="00ED277D">
              <w:rPr>
                <w:rFonts w:ascii="Simplified Arabic" w:hAnsi="Simplified Arabic" w:cs="Simplified Arabic" w:hint="cs"/>
                <w:sz w:val="22"/>
                <w:szCs w:val="22"/>
                <w:rtl/>
              </w:rPr>
              <w:t>الفصل الدراسي</w:t>
            </w:r>
          </w:p>
        </w:tc>
        <w:tc>
          <w:tcPr>
            <w:tcW w:w="3817" w:type="dxa"/>
          </w:tcPr>
          <w:p w:rsidR="00ED277D" w:rsidRPr="00ED277D" w:rsidRDefault="0084637A" w:rsidP="006951F0">
            <w:pPr>
              <w:tabs>
                <w:tab w:val="left" w:pos="509"/>
              </w:tabs>
              <w:jc w:val="center"/>
              <w:rPr>
                <w:rFonts w:ascii="Simplified Arabic" w:hAnsi="Simplified Arabic" w:cs="Simplified Arabic"/>
                <w:sz w:val="22"/>
                <w:szCs w:val="22"/>
                <w:rtl/>
              </w:rPr>
            </w:pPr>
            <w:r>
              <w:rPr>
                <w:rFonts w:ascii="Simplified Arabic" w:hAnsi="Simplified Arabic" w:cs="Simplified Arabic" w:hint="cs"/>
                <w:sz w:val="22"/>
                <w:szCs w:val="22"/>
                <w:rtl/>
              </w:rPr>
              <w:t>الثاني</w:t>
            </w:r>
          </w:p>
        </w:tc>
      </w:tr>
      <w:tr w:rsidR="00ED277D" w:rsidRPr="00ED277D" w:rsidTr="00ED277D">
        <w:trPr>
          <w:jc w:val="center"/>
        </w:trPr>
        <w:tc>
          <w:tcPr>
            <w:tcW w:w="1719" w:type="dxa"/>
            <w:vAlign w:val="center"/>
          </w:tcPr>
          <w:p w:rsidR="00ED277D" w:rsidRPr="00ED277D" w:rsidRDefault="00ED277D" w:rsidP="00C121EE">
            <w:pPr>
              <w:tabs>
                <w:tab w:val="left" w:pos="509"/>
              </w:tabs>
              <w:jc w:val="center"/>
              <w:rPr>
                <w:rFonts w:ascii="Simplified Arabic" w:hAnsi="Simplified Arabic" w:cs="Simplified Arabic"/>
                <w:sz w:val="22"/>
                <w:szCs w:val="22"/>
                <w:rtl/>
              </w:rPr>
            </w:pPr>
            <w:r w:rsidRPr="00ED277D">
              <w:rPr>
                <w:rFonts w:ascii="Simplified Arabic" w:hAnsi="Simplified Arabic" w:cs="Simplified Arabic" w:hint="cs"/>
                <w:sz w:val="22"/>
                <w:szCs w:val="22"/>
                <w:rtl/>
              </w:rPr>
              <w:t>وصف عام للمساق</w:t>
            </w:r>
          </w:p>
        </w:tc>
        <w:tc>
          <w:tcPr>
            <w:tcW w:w="14223" w:type="dxa"/>
            <w:gridSpan w:val="9"/>
          </w:tcPr>
          <w:p w:rsidR="00ED277D" w:rsidRPr="00ED277D" w:rsidRDefault="00163FCD" w:rsidP="00C121EE">
            <w:pPr>
              <w:tabs>
                <w:tab w:val="left" w:pos="509"/>
              </w:tabs>
              <w:rPr>
                <w:rFonts w:ascii="Simplified Arabic" w:hAnsi="Simplified Arabic" w:cs="Simplified Arabic"/>
                <w:sz w:val="22"/>
                <w:szCs w:val="22"/>
                <w:rtl/>
              </w:rPr>
            </w:pPr>
            <w:r>
              <w:rPr>
                <w:rFonts w:ascii="Simplified Arabic" w:hAnsi="Simplified Arabic" w:cs="Simplified Arabic" w:hint="cs"/>
                <w:sz w:val="22"/>
                <w:szCs w:val="22"/>
                <w:rtl/>
              </w:rPr>
              <w:t>يتناول المساق مفاهيم اكثر تخصصية في الإدارة، ومعرفة المنظمات وانواعها، ووظائف المنظمة الفرعية ودراستها مثل التسويق، الإنتاج، الإدارة المالية، الموارد البشرية، ومستويات اتخاذ القرار وتطبيق وظائف الإدارة في وظائف المنظمة، بالإضافة الى معرفة التحديات المعاصرة التي تواجه الإدارة.</w:t>
            </w:r>
          </w:p>
          <w:p w:rsidR="00ED277D" w:rsidRPr="00ED277D" w:rsidRDefault="00ED277D" w:rsidP="00C121EE">
            <w:pPr>
              <w:tabs>
                <w:tab w:val="left" w:pos="509"/>
              </w:tabs>
              <w:rPr>
                <w:rFonts w:ascii="Simplified Arabic" w:hAnsi="Simplified Arabic" w:cs="Simplified Arabic"/>
                <w:sz w:val="22"/>
                <w:szCs w:val="22"/>
                <w:rtl/>
              </w:rPr>
            </w:pPr>
          </w:p>
          <w:p w:rsidR="00ED277D" w:rsidRPr="00ED277D" w:rsidRDefault="00ED277D" w:rsidP="00C121EE">
            <w:pPr>
              <w:tabs>
                <w:tab w:val="left" w:pos="509"/>
              </w:tabs>
              <w:rPr>
                <w:rFonts w:ascii="Simplified Arabic" w:hAnsi="Simplified Arabic" w:cs="Simplified Arabic"/>
                <w:sz w:val="22"/>
                <w:szCs w:val="22"/>
                <w:rtl/>
              </w:rPr>
            </w:pPr>
          </w:p>
        </w:tc>
      </w:tr>
    </w:tbl>
    <w:p w:rsidR="00CE4F10" w:rsidRPr="002A47C3" w:rsidRDefault="00CE4F10" w:rsidP="00CE4F10">
      <w:pPr>
        <w:tabs>
          <w:tab w:val="left" w:pos="509"/>
        </w:tabs>
        <w:ind w:left="720"/>
        <w:rPr>
          <w:rFonts w:ascii="Simplified Arabic" w:hAnsi="Simplified Arabic" w:cs="Simplified Arabic"/>
          <w:sz w:val="8"/>
          <w:szCs w:val="8"/>
          <w:rtl/>
        </w:rPr>
      </w:pPr>
    </w:p>
    <w:p w:rsidR="000B7F89" w:rsidRDefault="000B7F89">
      <w:pPr>
        <w:rPr>
          <w:rtl/>
        </w:rPr>
      </w:pPr>
    </w:p>
    <w:p w:rsidR="000B7F89" w:rsidRPr="0082778A" w:rsidRDefault="000B7F89">
      <w:pPr>
        <w:rPr>
          <w:sz w:val="2"/>
          <w:szCs w:val="2"/>
          <w:rtl/>
        </w:rPr>
      </w:pPr>
    </w:p>
    <w:p w:rsidR="000B7F89" w:rsidRPr="0082778A" w:rsidRDefault="000B7F89">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0"/>
        <w:gridCol w:w="629"/>
        <w:gridCol w:w="720"/>
        <w:gridCol w:w="3151"/>
        <w:gridCol w:w="630"/>
        <w:gridCol w:w="720"/>
        <w:gridCol w:w="649"/>
        <w:gridCol w:w="611"/>
        <w:gridCol w:w="810"/>
        <w:gridCol w:w="1170"/>
        <w:gridCol w:w="719"/>
        <w:gridCol w:w="720"/>
        <w:gridCol w:w="810"/>
        <w:gridCol w:w="810"/>
        <w:gridCol w:w="720"/>
        <w:gridCol w:w="630"/>
        <w:gridCol w:w="811"/>
        <w:gridCol w:w="630"/>
      </w:tblGrid>
      <w:tr w:rsidR="00221806" w:rsidRPr="00AB6DD2" w:rsidTr="000B7F89">
        <w:tc>
          <w:tcPr>
            <w:tcW w:w="15750" w:type="dxa"/>
            <w:gridSpan w:val="18"/>
            <w:shd w:val="clear" w:color="auto" w:fill="F2F2F2"/>
            <w:vAlign w:val="center"/>
          </w:tcPr>
          <w:p w:rsidR="00221806" w:rsidRPr="00221806" w:rsidRDefault="00221806" w:rsidP="00645BC1">
            <w:pPr>
              <w:jc w:val="center"/>
              <w:rPr>
                <w:rFonts w:ascii="Blackadder ITC" w:hAnsi="Blackadder ITC" w:cs="Simplified Arabic"/>
                <w:b/>
                <w:bCs/>
                <w:sz w:val="20"/>
                <w:szCs w:val="20"/>
                <w:rtl/>
              </w:rPr>
            </w:pPr>
            <w:r w:rsidRPr="00221806">
              <w:rPr>
                <w:rFonts w:ascii="Simplified Arabic" w:hAnsi="Simplified Arabic" w:cs="Simplified Arabic" w:hint="cs"/>
                <w:b/>
                <w:bCs/>
                <w:rtl/>
              </w:rPr>
              <w:t>مصفوفة التعليم والتعلم</w:t>
            </w:r>
          </w:p>
        </w:tc>
      </w:tr>
      <w:tr w:rsidR="005073A6" w:rsidRPr="00AB6DD2" w:rsidTr="002A47C3">
        <w:tc>
          <w:tcPr>
            <w:tcW w:w="81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الأسبوع</w:t>
            </w:r>
          </w:p>
        </w:tc>
        <w:tc>
          <w:tcPr>
            <w:tcW w:w="629"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اليوم</w:t>
            </w:r>
          </w:p>
        </w:tc>
        <w:tc>
          <w:tcPr>
            <w:tcW w:w="720" w:type="dxa"/>
            <w:vMerge w:val="restart"/>
            <w:shd w:val="clear" w:color="auto" w:fill="F2F2F2"/>
            <w:vAlign w:val="center"/>
          </w:tcPr>
          <w:p w:rsidR="005073A6" w:rsidRPr="005073A6" w:rsidRDefault="005073A6" w:rsidP="00221806">
            <w:pPr>
              <w:jc w:val="center"/>
              <w:rPr>
                <w:rFonts w:ascii="Blackadder ITC" w:hAnsi="Blackadder ITC" w:cs="Simplified Arabic"/>
                <w:sz w:val="20"/>
                <w:szCs w:val="20"/>
                <w:rtl/>
              </w:rPr>
            </w:pPr>
            <w:r w:rsidRPr="005073A6">
              <w:rPr>
                <w:rFonts w:ascii="Blackadder ITC" w:hAnsi="Blackadder ITC" w:cs="Simplified Arabic" w:hint="cs"/>
                <w:sz w:val="20"/>
                <w:szCs w:val="20"/>
                <w:rtl/>
              </w:rPr>
              <w:t>التاريخ</w:t>
            </w:r>
          </w:p>
        </w:tc>
        <w:tc>
          <w:tcPr>
            <w:tcW w:w="3151" w:type="dxa"/>
            <w:vMerge w:val="restart"/>
            <w:shd w:val="clear" w:color="auto" w:fill="F2F2F2"/>
            <w:vAlign w:val="center"/>
          </w:tcPr>
          <w:p w:rsidR="005073A6" w:rsidRPr="005073A6" w:rsidRDefault="005073A6" w:rsidP="005073A6">
            <w:pPr>
              <w:jc w:val="center"/>
              <w:rPr>
                <w:rFonts w:ascii="Blackadder ITC" w:hAnsi="Blackadder ITC" w:cs="Simplified Arabic"/>
                <w:sz w:val="20"/>
                <w:szCs w:val="20"/>
                <w:rtl/>
              </w:rPr>
            </w:pPr>
            <w:r w:rsidRPr="005073A6">
              <w:rPr>
                <w:rFonts w:ascii="Blackadder ITC" w:hAnsi="Blackadder ITC" w:cs="Simplified Arabic" w:hint="cs"/>
                <w:sz w:val="20"/>
                <w:szCs w:val="20"/>
                <w:rtl/>
              </w:rPr>
              <w:t>محتويات المقرر</w:t>
            </w:r>
          </w:p>
        </w:tc>
        <w:tc>
          <w:tcPr>
            <w:tcW w:w="2610" w:type="dxa"/>
            <w:gridSpan w:val="4"/>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مخرجات المحاضرة</w:t>
            </w:r>
          </w:p>
          <w:p w:rsidR="005073A6" w:rsidRPr="005073A6" w:rsidRDefault="005073A6" w:rsidP="00645BC1">
            <w:pPr>
              <w:jc w:val="center"/>
              <w:rPr>
                <w:sz w:val="20"/>
                <w:szCs w:val="20"/>
                <w:rtl/>
              </w:rPr>
            </w:pPr>
            <w:r w:rsidRPr="005073A6">
              <w:rPr>
                <w:sz w:val="20"/>
                <w:szCs w:val="20"/>
              </w:rPr>
              <w:t>1-0</w:t>
            </w:r>
            <w:r w:rsidRPr="005073A6">
              <w:rPr>
                <w:sz w:val="20"/>
                <w:szCs w:val="20"/>
                <w:rtl/>
              </w:rPr>
              <w:t>-2-3</w:t>
            </w:r>
          </w:p>
        </w:tc>
        <w:tc>
          <w:tcPr>
            <w:tcW w:w="4229"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التعليم والتعلم</w:t>
            </w:r>
          </w:p>
          <w:p w:rsidR="005073A6" w:rsidRPr="005073A6" w:rsidRDefault="005073A6" w:rsidP="00AB6DD2">
            <w:pPr>
              <w:jc w:val="center"/>
              <w:rPr>
                <w:sz w:val="20"/>
                <w:szCs w:val="20"/>
                <w:rtl/>
              </w:rPr>
            </w:pPr>
            <w:r w:rsidRPr="005073A6">
              <w:rPr>
                <w:sz w:val="20"/>
                <w:szCs w:val="20"/>
              </w:rPr>
              <w:t>1-0</w:t>
            </w:r>
            <w:r w:rsidRPr="005073A6">
              <w:rPr>
                <w:sz w:val="20"/>
                <w:szCs w:val="20"/>
                <w:rtl/>
              </w:rPr>
              <w:t>-2-3</w:t>
            </w:r>
          </w:p>
        </w:tc>
        <w:tc>
          <w:tcPr>
            <w:tcW w:w="3601" w:type="dxa"/>
            <w:gridSpan w:val="5"/>
            <w:shd w:val="clear" w:color="auto" w:fill="F2F2F2"/>
          </w:tcPr>
          <w:p w:rsidR="005073A6" w:rsidRPr="005073A6" w:rsidRDefault="005073A6" w:rsidP="00645BC1">
            <w:pPr>
              <w:jc w:val="center"/>
              <w:rPr>
                <w:rFonts w:ascii="Blackadder ITC" w:hAnsi="Blackadder ITC" w:cs="Simplified Arabic"/>
                <w:sz w:val="20"/>
                <w:szCs w:val="20"/>
                <w:rtl/>
              </w:rPr>
            </w:pPr>
            <w:r w:rsidRPr="005073A6">
              <w:rPr>
                <w:rFonts w:ascii="Blackadder ITC" w:hAnsi="Blackadder ITC" w:cs="Simplified Arabic" w:hint="cs"/>
                <w:sz w:val="20"/>
                <w:szCs w:val="20"/>
                <w:rtl/>
              </w:rPr>
              <w:t>أساليب التقويم المرحلية</w:t>
            </w:r>
          </w:p>
          <w:p w:rsidR="005073A6" w:rsidRPr="005073A6" w:rsidRDefault="005073A6" w:rsidP="00645BC1">
            <w:pPr>
              <w:jc w:val="center"/>
              <w:rPr>
                <w:rFonts w:ascii="Blackadder ITC" w:hAnsi="Blackadder ITC" w:cs="Simplified Arabic"/>
                <w:sz w:val="20"/>
                <w:szCs w:val="20"/>
                <w:rtl/>
              </w:rPr>
            </w:pPr>
            <w:r w:rsidRPr="005073A6">
              <w:rPr>
                <w:sz w:val="20"/>
                <w:szCs w:val="20"/>
              </w:rPr>
              <w:t>1-0</w:t>
            </w:r>
            <w:r w:rsidRPr="005073A6">
              <w:rPr>
                <w:sz w:val="20"/>
                <w:szCs w:val="20"/>
                <w:rtl/>
              </w:rPr>
              <w:t>-2-3</w:t>
            </w:r>
          </w:p>
        </w:tc>
      </w:tr>
      <w:tr w:rsidR="002A47C3" w:rsidRPr="00AB6DD2" w:rsidTr="002A47C3">
        <w:tc>
          <w:tcPr>
            <w:tcW w:w="81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629"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720" w:type="dxa"/>
            <w:vMerge/>
            <w:shd w:val="clear" w:color="auto" w:fill="F2F2F2"/>
          </w:tcPr>
          <w:p w:rsidR="002A47C3" w:rsidRPr="005073A6" w:rsidRDefault="002A47C3" w:rsidP="00645BC1">
            <w:pPr>
              <w:jc w:val="center"/>
              <w:rPr>
                <w:rFonts w:ascii="Blackadder ITC" w:hAnsi="Blackadder ITC" w:cs="Simplified Arabic"/>
                <w:sz w:val="20"/>
                <w:szCs w:val="20"/>
                <w:rtl/>
              </w:rPr>
            </w:pPr>
          </w:p>
        </w:tc>
        <w:tc>
          <w:tcPr>
            <w:tcW w:w="3151" w:type="dxa"/>
            <w:vMerge/>
            <w:shd w:val="clear" w:color="auto" w:fill="F2F2F2"/>
            <w:vAlign w:val="center"/>
          </w:tcPr>
          <w:p w:rsidR="002A47C3" w:rsidRPr="005073A6" w:rsidRDefault="002A47C3" w:rsidP="005073A6">
            <w:pPr>
              <w:jc w:val="center"/>
              <w:rPr>
                <w:rFonts w:ascii="Blackadder ITC" w:hAnsi="Blackadder ITC" w:cs="Simplified Arabic"/>
                <w:sz w:val="20"/>
                <w:szCs w:val="20"/>
                <w:rtl/>
              </w:rPr>
            </w:pP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معرفه وفهم</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ذهنية</w:t>
            </w:r>
          </w:p>
        </w:tc>
        <w:tc>
          <w:tcPr>
            <w:tcW w:w="64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تقنية وفنية</w:t>
            </w:r>
          </w:p>
        </w:tc>
        <w:tc>
          <w:tcPr>
            <w:tcW w:w="611"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مهارات عامة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محاضرات</w:t>
            </w:r>
          </w:p>
        </w:tc>
        <w:tc>
          <w:tcPr>
            <w:tcW w:w="117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استضافة خبير</w:t>
            </w:r>
          </w:p>
        </w:tc>
        <w:tc>
          <w:tcPr>
            <w:tcW w:w="719"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ورش عمل</w:t>
            </w:r>
          </w:p>
        </w:tc>
        <w:tc>
          <w:tcPr>
            <w:tcW w:w="72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حالات عملية</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تكليفات وواجبات</w:t>
            </w:r>
          </w:p>
        </w:tc>
        <w:tc>
          <w:tcPr>
            <w:tcW w:w="81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مناقشات</w:t>
            </w:r>
          </w:p>
        </w:tc>
        <w:tc>
          <w:tcPr>
            <w:tcW w:w="72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قصير1</w:t>
            </w:r>
          </w:p>
        </w:tc>
        <w:tc>
          <w:tcPr>
            <w:tcW w:w="630"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نصفي</w:t>
            </w:r>
          </w:p>
        </w:tc>
        <w:tc>
          <w:tcPr>
            <w:tcW w:w="811" w:type="dxa"/>
            <w:shd w:val="clear" w:color="auto" w:fill="F2F2F2"/>
            <w:vAlign w:val="center"/>
          </w:tcPr>
          <w:p w:rsidR="002A47C3" w:rsidRPr="002A47C3" w:rsidRDefault="002A47C3" w:rsidP="005073A6">
            <w:pPr>
              <w:jc w:val="center"/>
              <w:rPr>
                <w:b/>
                <w:bCs/>
                <w:sz w:val="18"/>
                <w:szCs w:val="18"/>
                <w:rtl/>
              </w:rPr>
            </w:pPr>
            <w:r w:rsidRPr="002A47C3">
              <w:rPr>
                <w:b/>
                <w:bCs/>
                <w:sz w:val="18"/>
                <w:szCs w:val="18"/>
                <w:rtl/>
              </w:rPr>
              <w:t>اختبار قصير2</w:t>
            </w:r>
          </w:p>
        </w:tc>
        <w:tc>
          <w:tcPr>
            <w:tcW w:w="630" w:type="dxa"/>
            <w:shd w:val="clear" w:color="auto" w:fill="F2F2F2"/>
            <w:vAlign w:val="center"/>
          </w:tcPr>
          <w:p w:rsidR="002A47C3" w:rsidRPr="002A47C3" w:rsidRDefault="002A47C3" w:rsidP="005073A6">
            <w:pPr>
              <w:jc w:val="center"/>
              <w:rPr>
                <w:rFonts w:ascii="Blackadder ITC" w:hAnsi="Blackadder ITC" w:cs="Simplified Arabic"/>
                <w:b/>
                <w:bCs/>
                <w:sz w:val="18"/>
                <w:szCs w:val="18"/>
                <w:rtl/>
              </w:rPr>
            </w:pPr>
            <w:r w:rsidRPr="002A47C3">
              <w:rPr>
                <w:rFonts w:ascii="Blackadder ITC" w:hAnsi="Blackadder ITC" w:cs="Simplified Arabic" w:hint="cs"/>
                <w:b/>
                <w:bCs/>
                <w:sz w:val="18"/>
                <w:szCs w:val="18"/>
                <w:rtl/>
              </w:rPr>
              <w:t>اختبار نهائي</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01/25</w:t>
            </w:r>
            <w:r w:rsidRPr="00501DF4">
              <w:rPr>
                <w:rFonts w:ascii="Calibri" w:hAnsi="Calibri" w:cs="Calibri" w:hint="cs"/>
                <w:b/>
                <w:bCs/>
                <w:sz w:val="20"/>
                <w:szCs w:val="20"/>
                <w:rtl/>
              </w:rPr>
              <w:t xml:space="preserve">  </w:t>
            </w:r>
            <w:r w:rsidRPr="00501DF4">
              <w:rPr>
                <w:rFonts w:ascii="Calibri" w:hAnsi="Calibri" w:cs="Calibri"/>
                <w:b/>
                <w:bCs/>
                <w:sz w:val="20"/>
                <w:szCs w:val="20"/>
              </w:rPr>
              <w:t>01/30</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sidRPr="00A85204">
              <w:rPr>
                <w:rFonts w:ascii="Simplified Arabic" w:hAnsi="Simplified Arabic" w:cs="Simplified Arabic" w:hint="cs"/>
                <w:b/>
                <w:bCs/>
                <w:sz w:val="16"/>
                <w:szCs w:val="16"/>
                <w:rtl/>
              </w:rPr>
              <w:t>ترحيب وتعريف عام بالجامعة والكلية والبرنامج والمنهج</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02/01</w:t>
            </w:r>
            <w:r w:rsidRPr="00501DF4">
              <w:rPr>
                <w:rFonts w:ascii="Calibri" w:hAnsi="Calibri" w:cs="Calibri" w:hint="cs"/>
                <w:b/>
                <w:bCs/>
                <w:sz w:val="20"/>
                <w:szCs w:val="20"/>
                <w:rtl/>
              </w:rPr>
              <w:t xml:space="preserve"> </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02/06</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تعريفات ومفاهيم المنظمة</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02/08</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02/13</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المهارات الإدارية في منظمات الاعمال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11" w:type="dxa"/>
          </w:tcPr>
          <w:p w:rsidR="009C7902" w:rsidRPr="00AB6DD2" w:rsidRDefault="00896195"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02/15</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lastRenderedPageBreak/>
              <w:t>02/20</w:t>
            </w:r>
          </w:p>
        </w:tc>
        <w:tc>
          <w:tcPr>
            <w:tcW w:w="3151" w:type="dxa"/>
            <w:shd w:val="clear" w:color="auto" w:fill="auto"/>
          </w:tcPr>
          <w:p w:rsidR="009C7902" w:rsidRPr="00AB6DD2" w:rsidRDefault="009C7902" w:rsidP="009C7902">
            <w:pPr>
              <w:rPr>
                <w:sz w:val="20"/>
                <w:szCs w:val="20"/>
              </w:rPr>
            </w:pPr>
            <w:r>
              <w:rPr>
                <w:rFonts w:ascii="Simplified Arabic" w:hAnsi="Simplified Arabic" w:cs="Simplified Arabic" w:hint="cs"/>
                <w:rtl/>
              </w:rPr>
              <w:lastRenderedPageBreak/>
              <w:t>مراحل تطور الفكر الاداري</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02/22</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02/27</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التسويق والمبيعات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b/>
                <w:bCs/>
                <w:sz w:val="20"/>
                <w:szCs w:val="20"/>
                <w:rtl/>
              </w:rPr>
            </w:pPr>
          </w:p>
        </w:tc>
        <w:tc>
          <w:tcPr>
            <w:tcW w:w="629" w:type="dxa"/>
          </w:tcPr>
          <w:p w:rsidR="009C7902" w:rsidRPr="00AB6DD2" w:rsidRDefault="009C7902" w:rsidP="009C7902">
            <w:pPr>
              <w:rPr>
                <w:rFonts w:ascii="Blackadder ITC" w:hAnsi="Blackadder ITC" w:cs="Simplified Arabic"/>
                <w:b/>
                <w:bCs/>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02/29</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03/05</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الإنتاج والعمليات</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2A47C3">
        <w:tc>
          <w:tcPr>
            <w:tcW w:w="810" w:type="dxa"/>
            <w:vAlign w:val="center"/>
          </w:tcPr>
          <w:p w:rsidR="009C7902" w:rsidRPr="00221806" w:rsidRDefault="009C7902" w:rsidP="009C7902">
            <w:pPr>
              <w:numPr>
                <w:ilvl w:val="0"/>
                <w:numId w:val="19"/>
              </w:numPr>
              <w:jc w:val="right"/>
              <w:rPr>
                <w:sz w:val="20"/>
                <w:szCs w:val="20"/>
                <w:rtl/>
              </w:rPr>
            </w:pPr>
          </w:p>
        </w:tc>
        <w:tc>
          <w:tcPr>
            <w:tcW w:w="629" w:type="dxa"/>
          </w:tcPr>
          <w:p w:rsidR="009C7902" w:rsidRPr="00AB6DD2" w:rsidRDefault="009C7902" w:rsidP="009C7902">
            <w:pPr>
              <w:rPr>
                <w:rFonts w:ascii="Blackadder ITC" w:hAnsi="Blackadder ITC" w:cs="Simplified Arabic"/>
                <w:sz w:val="20"/>
                <w:szCs w:val="20"/>
                <w:rtl/>
              </w:rPr>
            </w:pPr>
          </w:p>
        </w:tc>
        <w:tc>
          <w:tcPr>
            <w:tcW w:w="720" w:type="dxa"/>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03/07</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03/12</w:t>
            </w:r>
          </w:p>
        </w:tc>
        <w:tc>
          <w:tcPr>
            <w:tcW w:w="3151" w:type="dxa"/>
            <w:shd w:val="clear" w:color="auto" w:fill="auto"/>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rtl/>
              </w:rPr>
              <w:t>وظيفة المالية والتمويل</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1"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9C7902" w:rsidRPr="00AB6DD2" w:rsidRDefault="009C7902" w:rsidP="009C7902">
            <w:pPr>
              <w:rPr>
                <w:rFonts w:ascii="Simplified Arabic" w:hAnsi="Simplified Arabic" w:cs="Simplified Arabic"/>
                <w:sz w:val="20"/>
                <w:szCs w:val="20"/>
                <w:rtl/>
              </w:rPr>
            </w:pPr>
            <w:r>
              <w:rPr>
                <w:rFonts w:ascii="Simplified Arabic" w:hAnsi="Simplified Arabic" w:cs="Simplified Arabic" w:hint="cs"/>
                <w:sz w:val="20"/>
                <w:szCs w:val="20"/>
                <w:rtl/>
              </w:rPr>
              <w:t>0</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tl/>
              </w:rPr>
            </w:pPr>
            <w:r w:rsidRPr="00501DF4">
              <w:rPr>
                <w:rFonts w:ascii="Calibri" w:hAnsi="Calibri" w:cs="Calibri"/>
                <w:b/>
                <w:bCs/>
                <w:sz w:val="20"/>
                <w:szCs w:val="20"/>
              </w:rPr>
              <w:t>03/14</w:t>
            </w:r>
          </w:p>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03/19</w:t>
            </w:r>
          </w:p>
        </w:tc>
        <w:tc>
          <w:tcPr>
            <w:tcW w:w="3151" w:type="dxa"/>
            <w:shd w:val="clear" w:color="auto" w:fill="F2F2F2"/>
          </w:tcPr>
          <w:p w:rsidR="009C7902" w:rsidRPr="00956F9C" w:rsidRDefault="009C7902" w:rsidP="009C7902">
            <w:pPr>
              <w:rPr>
                <w:rFonts w:ascii="Simplified Arabic" w:hAnsi="Simplified Arabic" w:cs="Simplified Arabic"/>
                <w:b/>
                <w:bCs/>
                <w:color w:val="FF0000"/>
                <w:sz w:val="20"/>
                <w:szCs w:val="20"/>
                <w:rtl/>
              </w:rPr>
            </w:pPr>
            <w:r w:rsidRPr="00956F9C">
              <w:rPr>
                <w:rFonts w:ascii="Simplified Arabic" w:hAnsi="Simplified Arabic" w:cs="Simplified Arabic" w:hint="cs"/>
                <w:b/>
                <w:bCs/>
                <w:color w:val="FF0000"/>
                <w:sz w:val="20"/>
                <w:szCs w:val="20"/>
                <w:rtl/>
              </w:rPr>
              <w:t>امتحان نصفي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03/26</w:t>
            </w:r>
          </w:p>
        </w:tc>
        <w:tc>
          <w:tcPr>
            <w:tcW w:w="3151" w:type="dxa"/>
            <w:shd w:val="clear" w:color="auto" w:fill="FFFFFF"/>
          </w:tcPr>
          <w:p w:rsidR="006951F0" w:rsidRPr="00AB6DD2" w:rsidRDefault="006951F0" w:rsidP="006951F0">
            <w:pPr>
              <w:rPr>
                <w:rFonts w:ascii="Blackadder ITC" w:hAnsi="Blackadder ITC" w:cs="Simplified Arabic"/>
                <w:b/>
                <w:bCs/>
                <w:sz w:val="20"/>
                <w:szCs w:val="20"/>
                <w:rtl/>
              </w:rPr>
            </w:pPr>
            <w:r>
              <w:rPr>
                <w:rFonts w:ascii="Simplified Arabic" w:hAnsi="Simplified Arabic" w:cs="Simplified Arabic" w:hint="cs"/>
                <w:rtl/>
              </w:rPr>
              <w:t>وظيفة الموارد البشرية</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shd w:val="clear" w:color="auto" w:fill="FFFFFF"/>
            <w:vAlign w:val="center"/>
          </w:tcPr>
          <w:p w:rsidR="006951F0" w:rsidRPr="00221806" w:rsidRDefault="006951F0" w:rsidP="006951F0">
            <w:pPr>
              <w:numPr>
                <w:ilvl w:val="0"/>
                <w:numId w:val="19"/>
              </w:numPr>
              <w:jc w:val="right"/>
              <w:rPr>
                <w:sz w:val="20"/>
                <w:szCs w:val="20"/>
                <w:rtl/>
              </w:rPr>
            </w:pPr>
          </w:p>
        </w:tc>
        <w:tc>
          <w:tcPr>
            <w:tcW w:w="629" w:type="dxa"/>
            <w:shd w:val="clear" w:color="auto" w:fill="FFFFFF"/>
          </w:tcPr>
          <w:p w:rsidR="006951F0" w:rsidRPr="00AB6DD2" w:rsidRDefault="006951F0" w:rsidP="006951F0">
            <w:pPr>
              <w:rPr>
                <w:rFonts w:ascii="Blackadder ITC" w:hAnsi="Blackadder ITC" w:cs="Simplified Arabic"/>
                <w:sz w:val="20"/>
                <w:szCs w:val="20"/>
                <w:rtl/>
              </w:rPr>
            </w:pPr>
          </w:p>
        </w:tc>
        <w:tc>
          <w:tcPr>
            <w:tcW w:w="720" w:type="dxa"/>
            <w:shd w:val="clear" w:color="auto" w:fill="FFFFFF"/>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03/28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04/02</w:t>
            </w:r>
          </w:p>
        </w:tc>
        <w:tc>
          <w:tcPr>
            <w:tcW w:w="3151" w:type="dxa"/>
            <w:shd w:val="clear" w:color="auto" w:fill="FFFFFF"/>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بوظيفة الشراء والمواد</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shd w:val="clear" w:color="auto" w:fill="FFFFFF"/>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shd w:val="clear" w:color="auto" w:fill="FFFFFF"/>
          </w:tcPr>
          <w:p w:rsidR="006951F0" w:rsidRDefault="006951F0" w:rsidP="006951F0">
            <w:r w:rsidRPr="005E18E5">
              <w:rPr>
                <w:rFonts w:ascii="Simplified Arabic" w:hAnsi="Simplified Arabic" w:cs="Simplified Arabic" w:hint="cs"/>
                <w:sz w:val="20"/>
                <w:szCs w:val="20"/>
                <w:rtl/>
              </w:rPr>
              <w:t>3</w:t>
            </w:r>
          </w:p>
        </w:tc>
        <w:tc>
          <w:tcPr>
            <w:tcW w:w="630" w:type="dxa"/>
            <w:shd w:val="clear" w:color="auto" w:fill="FFFFFF"/>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04/04</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04/09</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العلاقات العامة والبحث والتطوير</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04/11</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04/16</w:t>
            </w:r>
          </w:p>
        </w:tc>
        <w:tc>
          <w:tcPr>
            <w:tcW w:w="3151" w:type="dxa"/>
            <w:shd w:val="clear" w:color="auto" w:fill="auto"/>
          </w:tcPr>
          <w:p w:rsidR="006951F0" w:rsidRPr="00AB6DD2" w:rsidRDefault="006951F0" w:rsidP="006951F0">
            <w:pPr>
              <w:rPr>
                <w:rFonts w:ascii="Simplified Arabic" w:hAnsi="Simplified Arabic" w:cs="Simplified Arabic"/>
                <w:sz w:val="20"/>
                <w:szCs w:val="20"/>
              </w:rPr>
            </w:pPr>
            <w:r>
              <w:rPr>
                <w:rFonts w:ascii="Simplified Arabic" w:hAnsi="Simplified Arabic" w:cs="Simplified Arabic" w:hint="cs"/>
                <w:rtl/>
              </w:rPr>
              <w:t>وظيفة التخطيط /وظيفة التنظيم</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04/18</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04/23</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التنسيق</w:t>
            </w:r>
            <w:r>
              <w:rPr>
                <w:rFonts w:ascii="Simplified Arabic" w:hAnsi="Simplified Arabic" w:cs="Simplified Arabic" w:hint="cs"/>
                <w:sz w:val="20"/>
                <w:szCs w:val="20"/>
                <w:rtl/>
              </w:rPr>
              <w:t>/</w:t>
            </w:r>
            <w:r>
              <w:rPr>
                <w:rFonts w:ascii="Simplified Arabic" w:hAnsi="Simplified Arabic" w:cs="Simplified Arabic" w:hint="cs"/>
                <w:rtl/>
              </w:rPr>
              <w:t xml:space="preserve"> وظيفة التوجيه</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6951F0" w:rsidRPr="00AB6DD2" w:rsidTr="002A47C3">
        <w:tc>
          <w:tcPr>
            <w:tcW w:w="810" w:type="dxa"/>
            <w:vAlign w:val="center"/>
          </w:tcPr>
          <w:p w:rsidR="006951F0" w:rsidRPr="00221806" w:rsidRDefault="006951F0" w:rsidP="006951F0">
            <w:pPr>
              <w:numPr>
                <w:ilvl w:val="0"/>
                <w:numId w:val="19"/>
              </w:numPr>
              <w:jc w:val="right"/>
              <w:rPr>
                <w:b/>
                <w:bCs/>
                <w:sz w:val="20"/>
                <w:szCs w:val="20"/>
                <w:rtl/>
              </w:rPr>
            </w:pPr>
          </w:p>
        </w:tc>
        <w:tc>
          <w:tcPr>
            <w:tcW w:w="629" w:type="dxa"/>
          </w:tcPr>
          <w:p w:rsidR="006951F0" w:rsidRPr="00AB6DD2" w:rsidRDefault="006951F0" w:rsidP="006951F0">
            <w:pPr>
              <w:rPr>
                <w:rFonts w:ascii="Blackadder ITC" w:hAnsi="Blackadder ITC" w:cs="Simplified Arabic"/>
                <w:b/>
                <w:bCs/>
                <w:sz w:val="20"/>
                <w:szCs w:val="20"/>
                <w:rtl/>
              </w:rPr>
            </w:pPr>
          </w:p>
        </w:tc>
        <w:tc>
          <w:tcPr>
            <w:tcW w:w="720" w:type="dxa"/>
          </w:tcPr>
          <w:p w:rsidR="006951F0" w:rsidRPr="00501DF4" w:rsidRDefault="006951F0" w:rsidP="006951F0">
            <w:pPr>
              <w:rPr>
                <w:rFonts w:ascii="Calibri" w:hAnsi="Calibri" w:cs="Calibri"/>
                <w:b/>
                <w:bCs/>
                <w:sz w:val="20"/>
                <w:szCs w:val="20"/>
                <w:rtl/>
              </w:rPr>
            </w:pPr>
            <w:r w:rsidRPr="00501DF4">
              <w:rPr>
                <w:rFonts w:ascii="Calibri" w:hAnsi="Calibri" w:cs="Calibri"/>
                <w:b/>
                <w:bCs/>
                <w:sz w:val="20"/>
                <w:szCs w:val="20"/>
              </w:rPr>
              <w:t>04/25</w:t>
            </w:r>
          </w:p>
          <w:p w:rsidR="006951F0" w:rsidRPr="00501DF4" w:rsidRDefault="006951F0" w:rsidP="006951F0">
            <w:pPr>
              <w:rPr>
                <w:rFonts w:ascii="Calibri" w:hAnsi="Calibri" w:cs="Calibri"/>
                <w:b/>
                <w:bCs/>
                <w:sz w:val="20"/>
                <w:szCs w:val="20"/>
              </w:rPr>
            </w:pPr>
            <w:r w:rsidRPr="00501DF4">
              <w:rPr>
                <w:rFonts w:ascii="Calibri" w:hAnsi="Calibri" w:cs="Calibri"/>
                <w:b/>
                <w:bCs/>
                <w:sz w:val="20"/>
                <w:szCs w:val="20"/>
              </w:rPr>
              <w:t>04/30</w:t>
            </w:r>
          </w:p>
        </w:tc>
        <w:tc>
          <w:tcPr>
            <w:tcW w:w="3151" w:type="dxa"/>
            <w:shd w:val="clear" w:color="auto" w:fill="auto"/>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rtl/>
              </w:rPr>
              <w:t>وظيفة اتخاذ القرار</w:t>
            </w:r>
            <w:r>
              <w:rPr>
                <w:rFonts w:ascii="Simplified Arabic" w:hAnsi="Simplified Arabic" w:cs="Simplified Arabic" w:hint="cs"/>
                <w:sz w:val="20"/>
                <w:szCs w:val="20"/>
                <w:rtl/>
              </w:rPr>
              <w:t>/</w:t>
            </w:r>
            <w:r>
              <w:rPr>
                <w:rFonts w:ascii="Simplified Arabic" w:hAnsi="Simplified Arabic" w:cs="Simplified Arabic" w:hint="cs"/>
                <w:rtl/>
              </w:rPr>
              <w:t xml:space="preserve"> الرقابة الادارية</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64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11"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117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19"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81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3</w:t>
            </w:r>
          </w:p>
        </w:tc>
        <w:tc>
          <w:tcPr>
            <w:tcW w:w="72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630" w:type="dxa"/>
          </w:tcPr>
          <w:p w:rsidR="006951F0" w:rsidRPr="00AB6DD2" w:rsidRDefault="006951F0" w:rsidP="006951F0">
            <w:pPr>
              <w:rPr>
                <w:rFonts w:ascii="Simplified Arabic" w:hAnsi="Simplified Arabic" w:cs="Simplified Arabic"/>
                <w:sz w:val="20"/>
                <w:szCs w:val="20"/>
                <w:rtl/>
              </w:rPr>
            </w:pPr>
            <w:r>
              <w:rPr>
                <w:rFonts w:ascii="Simplified Arabic" w:hAnsi="Simplified Arabic" w:cs="Simplified Arabic" w:hint="cs"/>
                <w:sz w:val="20"/>
                <w:szCs w:val="20"/>
                <w:rtl/>
              </w:rPr>
              <w:t>0</w:t>
            </w:r>
          </w:p>
        </w:tc>
        <w:tc>
          <w:tcPr>
            <w:tcW w:w="811" w:type="dxa"/>
          </w:tcPr>
          <w:p w:rsidR="006951F0" w:rsidRDefault="006951F0" w:rsidP="006951F0">
            <w:r w:rsidRPr="005E18E5">
              <w:rPr>
                <w:rFonts w:ascii="Simplified Arabic" w:hAnsi="Simplified Arabic" w:cs="Simplified Arabic" w:hint="cs"/>
                <w:sz w:val="20"/>
                <w:szCs w:val="20"/>
                <w:rtl/>
              </w:rPr>
              <w:t>3</w:t>
            </w:r>
          </w:p>
        </w:tc>
        <w:tc>
          <w:tcPr>
            <w:tcW w:w="630" w:type="dxa"/>
          </w:tcPr>
          <w:p w:rsidR="006951F0" w:rsidRDefault="006951F0" w:rsidP="006951F0">
            <w:r w:rsidRPr="005E18E5">
              <w:rPr>
                <w:rFonts w:ascii="Simplified Arabic" w:hAnsi="Simplified Arabic" w:cs="Simplified Arabic" w:hint="cs"/>
                <w:sz w:val="20"/>
                <w:szCs w:val="20"/>
                <w:rtl/>
              </w:rPr>
              <w:t>3</w:t>
            </w: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b/>
                <w:bCs/>
                <w:sz w:val="20"/>
                <w:szCs w:val="20"/>
                <w:rtl/>
              </w:rPr>
            </w:pPr>
          </w:p>
        </w:tc>
        <w:tc>
          <w:tcPr>
            <w:tcW w:w="62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501DF4" w:rsidRDefault="009C7902" w:rsidP="009C7902">
            <w:pPr>
              <w:rPr>
                <w:rFonts w:ascii="Calibri" w:hAnsi="Calibri" w:cs="Calibri"/>
                <w:b/>
                <w:bCs/>
                <w:sz w:val="20"/>
                <w:szCs w:val="20"/>
              </w:rPr>
            </w:pPr>
            <w:r w:rsidRPr="00501DF4">
              <w:rPr>
                <w:rFonts w:ascii="Calibri" w:hAnsi="Calibri" w:cs="Calibri"/>
                <w:b/>
                <w:bCs/>
                <w:sz w:val="20"/>
                <w:szCs w:val="20"/>
              </w:rPr>
              <w:t>05/02</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49" w:type="dxa"/>
            <w:shd w:val="clear" w:color="auto" w:fill="F2F2F2"/>
          </w:tcPr>
          <w:p w:rsidR="009C7902" w:rsidRPr="00AB6DD2" w:rsidRDefault="009C7902" w:rsidP="009C7902">
            <w:pPr>
              <w:rPr>
                <w:rFonts w:ascii="Simplified Arabic" w:hAnsi="Simplified Arabic" w:cs="Simplified Arabic"/>
                <w:sz w:val="20"/>
                <w:szCs w:val="20"/>
                <w:rtl/>
              </w:rPr>
            </w:pPr>
          </w:p>
        </w:tc>
        <w:tc>
          <w:tcPr>
            <w:tcW w:w="611"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1170" w:type="dxa"/>
            <w:shd w:val="clear" w:color="auto" w:fill="F2F2F2"/>
          </w:tcPr>
          <w:p w:rsidR="009C7902" w:rsidRPr="00AB6DD2" w:rsidRDefault="009C7902" w:rsidP="009C7902">
            <w:pPr>
              <w:rPr>
                <w:rFonts w:ascii="Simplified Arabic" w:hAnsi="Simplified Arabic" w:cs="Simplified Arabic"/>
                <w:sz w:val="20"/>
                <w:szCs w:val="20"/>
                <w:rtl/>
              </w:rPr>
            </w:pPr>
          </w:p>
        </w:tc>
        <w:tc>
          <w:tcPr>
            <w:tcW w:w="719"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810" w:type="dxa"/>
            <w:shd w:val="clear" w:color="auto" w:fill="F2F2F2"/>
          </w:tcPr>
          <w:p w:rsidR="009C7902" w:rsidRPr="00AB6DD2" w:rsidRDefault="009C7902" w:rsidP="009C7902">
            <w:pPr>
              <w:rPr>
                <w:rFonts w:ascii="Simplified Arabic" w:hAnsi="Simplified Arabic" w:cs="Simplified Arabic"/>
                <w:sz w:val="20"/>
                <w:szCs w:val="20"/>
                <w:rtl/>
              </w:rPr>
            </w:pPr>
          </w:p>
        </w:tc>
        <w:tc>
          <w:tcPr>
            <w:tcW w:w="720"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c>
          <w:tcPr>
            <w:tcW w:w="811" w:type="dxa"/>
            <w:shd w:val="clear" w:color="auto" w:fill="F2F2F2"/>
          </w:tcPr>
          <w:p w:rsidR="009C7902" w:rsidRPr="00AB6DD2" w:rsidRDefault="009C7902" w:rsidP="009C7902">
            <w:pPr>
              <w:rPr>
                <w:rFonts w:ascii="Simplified Arabic" w:hAnsi="Simplified Arabic" w:cs="Simplified Arabic"/>
                <w:sz w:val="20"/>
                <w:szCs w:val="20"/>
                <w:rtl/>
              </w:rPr>
            </w:pPr>
          </w:p>
        </w:tc>
        <w:tc>
          <w:tcPr>
            <w:tcW w:w="630" w:type="dxa"/>
            <w:shd w:val="clear" w:color="auto" w:fill="F2F2F2"/>
          </w:tcPr>
          <w:p w:rsidR="009C7902" w:rsidRPr="00AB6DD2" w:rsidRDefault="009C7902" w:rsidP="009C7902">
            <w:pPr>
              <w:rPr>
                <w:rFonts w:ascii="Simplified Arabic" w:hAnsi="Simplified Arabic" w:cs="Simplified Arabic"/>
                <w:sz w:val="20"/>
                <w:szCs w:val="20"/>
                <w:rtl/>
              </w:rPr>
            </w:pPr>
          </w:p>
        </w:tc>
      </w:tr>
      <w:tr w:rsidR="009C7902" w:rsidRPr="00AB6DD2" w:rsidTr="00EE4504">
        <w:tc>
          <w:tcPr>
            <w:tcW w:w="810" w:type="dxa"/>
            <w:shd w:val="clear" w:color="auto" w:fill="F2F2F2"/>
            <w:vAlign w:val="center"/>
          </w:tcPr>
          <w:p w:rsidR="009C7902" w:rsidRPr="00221806" w:rsidRDefault="009C7902" w:rsidP="009C7902">
            <w:pPr>
              <w:numPr>
                <w:ilvl w:val="0"/>
                <w:numId w:val="19"/>
              </w:numPr>
              <w:jc w:val="right"/>
              <w:rPr>
                <w:sz w:val="20"/>
                <w:szCs w:val="20"/>
                <w:rtl/>
              </w:rPr>
            </w:pPr>
          </w:p>
        </w:tc>
        <w:tc>
          <w:tcPr>
            <w:tcW w:w="629" w:type="dxa"/>
            <w:shd w:val="clear" w:color="auto" w:fill="F2F2F2"/>
          </w:tcPr>
          <w:p w:rsidR="009C7902" w:rsidRPr="00AB6DD2" w:rsidRDefault="009C7902" w:rsidP="009C7902">
            <w:pPr>
              <w:rPr>
                <w:rFonts w:ascii="Blackadder ITC" w:hAnsi="Blackadder ITC" w:cs="Simplified Arabic"/>
                <w:sz w:val="20"/>
                <w:szCs w:val="20"/>
                <w:rtl/>
              </w:rPr>
            </w:pPr>
          </w:p>
        </w:tc>
        <w:tc>
          <w:tcPr>
            <w:tcW w:w="720" w:type="dxa"/>
            <w:shd w:val="clear" w:color="auto" w:fill="F2F2F2"/>
          </w:tcPr>
          <w:p w:rsidR="009C7902" w:rsidRPr="00AB6DD2" w:rsidRDefault="009C7902" w:rsidP="009C7902">
            <w:pPr>
              <w:rPr>
                <w:rFonts w:ascii="Blackadder ITC" w:hAnsi="Blackadder ITC" w:cs="Simplified Arabic"/>
                <w:sz w:val="20"/>
                <w:szCs w:val="20"/>
                <w:rtl/>
              </w:rPr>
            </w:pPr>
            <w:r w:rsidRPr="00501DF4">
              <w:rPr>
                <w:rFonts w:ascii="Calibri" w:hAnsi="Calibri" w:cs="Calibri"/>
                <w:b/>
                <w:bCs/>
                <w:sz w:val="20"/>
                <w:szCs w:val="20"/>
              </w:rPr>
              <w:t>05/0</w:t>
            </w:r>
            <w:r>
              <w:rPr>
                <w:rFonts w:ascii="Calibri" w:hAnsi="Calibri" w:cs="Calibri"/>
                <w:b/>
                <w:bCs/>
                <w:sz w:val="20"/>
                <w:szCs w:val="20"/>
              </w:rPr>
              <w:t>9</w:t>
            </w:r>
          </w:p>
        </w:tc>
        <w:tc>
          <w:tcPr>
            <w:tcW w:w="3151" w:type="dxa"/>
            <w:shd w:val="clear" w:color="auto" w:fill="F2F2F2"/>
          </w:tcPr>
          <w:p w:rsidR="009C7902" w:rsidRPr="005406A8" w:rsidRDefault="009C7902" w:rsidP="009C7902">
            <w:pPr>
              <w:rPr>
                <w:rFonts w:ascii="Simplified Arabic" w:hAnsi="Simplified Arabic" w:cs="Simplified Arabic"/>
                <w:b/>
                <w:bCs/>
                <w:color w:val="FF0000"/>
                <w:sz w:val="20"/>
                <w:szCs w:val="20"/>
                <w:rtl/>
              </w:rPr>
            </w:pPr>
            <w:r w:rsidRPr="005406A8">
              <w:rPr>
                <w:rFonts w:ascii="Simplified Arabic" w:hAnsi="Simplified Arabic" w:cs="Simplified Arabic" w:hint="cs"/>
                <w:b/>
                <w:bCs/>
                <w:color w:val="FF0000"/>
                <w:sz w:val="20"/>
                <w:szCs w:val="20"/>
                <w:rtl/>
              </w:rPr>
              <w:t>امتحان نهائي</w:t>
            </w: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49" w:type="dxa"/>
            <w:shd w:val="clear" w:color="auto" w:fill="F2F2F2"/>
          </w:tcPr>
          <w:p w:rsidR="009C7902" w:rsidRPr="00AB6DD2" w:rsidRDefault="009C7902" w:rsidP="009C7902">
            <w:pPr>
              <w:rPr>
                <w:rFonts w:ascii="Blackadder ITC" w:hAnsi="Blackadder ITC" w:cs="Simplified Arabic"/>
                <w:b/>
                <w:bCs/>
                <w:sz w:val="20"/>
                <w:szCs w:val="20"/>
                <w:rtl/>
              </w:rPr>
            </w:pPr>
          </w:p>
        </w:tc>
        <w:tc>
          <w:tcPr>
            <w:tcW w:w="6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117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19"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0" w:type="dxa"/>
            <w:shd w:val="clear" w:color="auto" w:fill="F2F2F2"/>
          </w:tcPr>
          <w:p w:rsidR="009C7902" w:rsidRPr="00AB6DD2" w:rsidRDefault="009C7902" w:rsidP="009C7902">
            <w:pPr>
              <w:rPr>
                <w:rFonts w:ascii="Blackadder ITC" w:hAnsi="Blackadder ITC" w:cs="Simplified Arabic"/>
                <w:b/>
                <w:bCs/>
                <w:sz w:val="20"/>
                <w:szCs w:val="20"/>
                <w:rtl/>
              </w:rPr>
            </w:pPr>
          </w:p>
        </w:tc>
        <w:tc>
          <w:tcPr>
            <w:tcW w:w="720"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c>
          <w:tcPr>
            <w:tcW w:w="811" w:type="dxa"/>
            <w:shd w:val="clear" w:color="auto" w:fill="F2F2F2"/>
          </w:tcPr>
          <w:p w:rsidR="009C7902" w:rsidRPr="00AB6DD2" w:rsidRDefault="009C7902" w:rsidP="009C7902">
            <w:pPr>
              <w:rPr>
                <w:rFonts w:ascii="Blackadder ITC" w:hAnsi="Blackadder ITC" w:cs="Simplified Arabic"/>
                <w:b/>
                <w:bCs/>
                <w:sz w:val="20"/>
                <w:szCs w:val="20"/>
                <w:rtl/>
              </w:rPr>
            </w:pPr>
          </w:p>
        </w:tc>
        <w:tc>
          <w:tcPr>
            <w:tcW w:w="630" w:type="dxa"/>
            <w:shd w:val="clear" w:color="auto" w:fill="F2F2F2"/>
          </w:tcPr>
          <w:p w:rsidR="009C7902" w:rsidRPr="00AB6DD2" w:rsidRDefault="009C7902" w:rsidP="009C7902">
            <w:pPr>
              <w:rPr>
                <w:rFonts w:ascii="Blackadder ITC" w:hAnsi="Blackadder ITC" w:cs="Simplified Arabic"/>
                <w:b/>
                <w:bCs/>
                <w:sz w:val="20"/>
                <w:szCs w:val="20"/>
                <w:rtl/>
              </w:rPr>
            </w:pPr>
          </w:p>
        </w:tc>
      </w:tr>
    </w:tbl>
    <w:p w:rsidR="000B7F89" w:rsidRPr="0082778A" w:rsidRDefault="000B7F89">
      <w:pPr>
        <w:rPr>
          <w:sz w:val="8"/>
          <w:szCs w:val="8"/>
        </w:rPr>
      </w:pPr>
    </w:p>
    <w:p w:rsidR="0082778A" w:rsidRPr="0082778A" w:rsidRDefault="0082778A">
      <w:pPr>
        <w:rPr>
          <w:sz w:val="2"/>
          <w:szCs w:val="2"/>
        </w:rPr>
      </w:pPr>
    </w:p>
    <w:tbl>
      <w:tblPr>
        <w:bidiVisual/>
        <w:tblW w:w="1575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60"/>
        <w:gridCol w:w="13590"/>
      </w:tblGrid>
      <w:tr w:rsidR="0082778A" w:rsidTr="00B84CAC">
        <w:tc>
          <w:tcPr>
            <w:tcW w:w="2160" w:type="dxa"/>
          </w:tcPr>
          <w:p w:rsidR="0082778A" w:rsidRDefault="0082778A">
            <w:pPr>
              <w:rPr>
                <w:rtl/>
              </w:rPr>
            </w:pPr>
            <w:r>
              <w:rPr>
                <w:rFonts w:hint="cs"/>
                <w:rtl/>
              </w:rPr>
              <w:t>الكتاب المقرر</w:t>
            </w:r>
          </w:p>
        </w:tc>
        <w:tc>
          <w:tcPr>
            <w:tcW w:w="13590" w:type="dxa"/>
          </w:tcPr>
          <w:p w:rsidR="0082778A" w:rsidRDefault="009C7902">
            <w:pPr>
              <w:rPr>
                <w:rtl/>
              </w:rPr>
            </w:pPr>
            <w:r>
              <w:rPr>
                <w:rFonts w:hint="cs"/>
                <w:rtl/>
              </w:rPr>
              <w:t xml:space="preserve">الأسس والأصول العلمية في إدارة الاعمال / جامعة الزرقاء الأردن / الكاتب </w:t>
            </w:r>
            <w:r>
              <w:rPr>
                <w:rtl/>
              </w:rPr>
              <w:t>–</w:t>
            </w:r>
            <w:r>
              <w:rPr>
                <w:rFonts w:hint="cs"/>
                <w:rtl/>
              </w:rPr>
              <w:t xml:space="preserve"> الدكتور على فلاح الزعبي والدكتور احمد دودين سنة 2015</w:t>
            </w:r>
          </w:p>
        </w:tc>
      </w:tr>
      <w:tr w:rsidR="0082778A" w:rsidTr="00B84CAC">
        <w:tc>
          <w:tcPr>
            <w:tcW w:w="2160" w:type="dxa"/>
          </w:tcPr>
          <w:p w:rsidR="0082778A" w:rsidRDefault="0082778A">
            <w:pPr>
              <w:rPr>
                <w:rtl/>
              </w:rPr>
            </w:pPr>
            <w:r>
              <w:rPr>
                <w:rFonts w:hint="cs"/>
                <w:rtl/>
              </w:rPr>
              <w:t>كتاب مساند / إضافي</w:t>
            </w:r>
          </w:p>
        </w:tc>
        <w:tc>
          <w:tcPr>
            <w:tcW w:w="13590" w:type="dxa"/>
          </w:tcPr>
          <w:p w:rsidR="0082778A" w:rsidRDefault="0082778A">
            <w:pPr>
              <w:rPr>
                <w:rtl/>
              </w:rPr>
            </w:pPr>
          </w:p>
        </w:tc>
      </w:tr>
    </w:tbl>
    <w:p w:rsidR="0082778A" w:rsidRPr="0082778A" w:rsidRDefault="0082778A">
      <w:pPr>
        <w:rPr>
          <w:sz w:val="10"/>
          <w:szCs w:val="10"/>
        </w:rPr>
      </w:pPr>
    </w:p>
    <w:tbl>
      <w:tblPr>
        <w:bidiVisual/>
        <w:tblW w:w="15848" w:type="dxa"/>
        <w:jc w:val="center"/>
        <w:tblInd w:w="-1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43"/>
        <w:gridCol w:w="1210"/>
        <w:gridCol w:w="1960"/>
        <w:gridCol w:w="1603"/>
        <w:gridCol w:w="3509"/>
        <w:gridCol w:w="2969"/>
        <w:gridCol w:w="1954"/>
      </w:tblGrid>
      <w:tr w:rsidR="00813D4B" w:rsidRPr="00813D4B" w:rsidTr="002A47C3">
        <w:trPr>
          <w:trHeight w:val="408"/>
          <w:jc w:val="center"/>
        </w:trPr>
        <w:tc>
          <w:tcPr>
            <w:tcW w:w="2643"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توزيع درجات المساق</w:t>
            </w:r>
          </w:p>
        </w:tc>
        <w:tc>
          <w:tcPr>
            <w:tcW w:w="4773" w:type="dxa"/>
            <w:gridSpan w:val="3"/>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أنشطة فصلية</w:t>
            </w:r>
          </w:p>
        </w:tc>
        <w:tc>
          <w:tcPr>
            <w:tcW w:w="350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نصفي</w:t>
            </w:r>
          </w:p>
        </w:tc>
        <w:tc>
          <w:tcPr>
            <w:tcW w:w="2969"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اختبار نهائي</w:t>
            </w:r>
          </w:p>
        </w:tc>
        <w:tc>
          <w:tcPr>
            <w:tcW w:w="1954" w:type="dxa"/>
            <w:vMerge w:val="restart"/>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المجموع</w:t>
            </w:r>
          </w:p>
        </w:tc>
      </w:tr>
      <w:tr w:rsidR="00813D4B" w:rsidRPr="00813D4B" w:rsidTr="002A47C3">
        <w:trPr>
          <w:trHeight w:val="387"/>
          <w:jc w:val="center"/>
        </w:trPr>
        <w:tc>
          <w:tcPr>
            <w:tcW w:w="2643" w:type="dxa"/>
            <w:vMerge/>
          </w:tcPr>
          <w:p w:rsidR="00813D4B" w:rsidRPr="00813D4B" w:rsidRDefault="00813D4B" w:rsidP="002A1502">
            <w:pPr>
              <w:rPr>
                <w:rFonts w:ascii="Blackadder ITC" w:hAnsi="Blackadder ITC" w:cs="Simplified Arabic"/>
                <w:b/>
                <w:bCs/>
                <w:sz w:val="18"/>
                <w:szCs w:val="18"/>
                <w:rtl/>
              </w:rPr>
            </w:pPr>
          </w:p>
        </w:tc>
        <w:tc>
          <w:tcPr>
            <w:tcW w:w="121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حضور ومشاركة</w:t>
            </w:r>
          </w:p>
        </w:tc>
        <w:tc>
          <w:tcPr>
            <w:tcW w:w="1960" w:type="dxa"/>
            <w:vAlign w:val="center"/>
          </w:tcPr>
          <w:p w:rsidR="00813D4B" w:rsidRPr="00813D4B" w:rsidRDefault="00813D4B" w:rsidP="00813D4B">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 xml:space="preserve">اختبارات قصيرة </w:t>
            </w:r>
            <w:r w:rsidRPr="00813D4B">
              <w:rPr>
                <w:b/>
                <w:bCs/>
                <w:sz w:val="18"/>
                <w:szCs w:val="18"/>
                <w:rtl/>
              </w:rPr>
              <w:t>(1،2)</w:t>
            </w:r>
          </w:p>
        </w:tc>
        <w:tc>
          <w:tcPr>
            <w:tcW w:w="1603" w:type="dxa"/>
            <w:vAlign w:val="center"/>
          </w:tcPr>
          <w:p w:rsidR="00813D4B" w:rsidRPr="00813D4B" w:rsidRDefault="00813D4B" w:rsidP="002A47C3">
            <w:pPr>
              <w:jc w:val="center"/>
              <w:rPr>
                <w:rFonts w:ascii="Blackadder ITC" w:hAnsi="Blackadder ITC" w:cs="Simplified Arabic"/>
                <w:b/>
                <w:bCs/>
                <w:sz w:val="18"/>
                <w:szCs w:val="18"/>
                <w:rtl/>
              </w:rPr>
            </w:pPr>
            <w:r w:rsidRPr="00813D4B">
              <w:rPr>
                <w:rFonts w:ascii="Blackadder ITC" w:hAnsi="Blackadder ITC" w:cs="Simplified Arabic" w:hint="cs"/>
                <w:b/>
                <w:bCs/>
                <w:sz w:val="18"/>
                <w:szCs w:val="18"/>
                <w:rtl/>
              </w:rPr>
              <w:t>تكليفات وواجبات</w:t>
            </w:r>
          </w:p>
          <w:p w:rsidR="00813D4B" w:rsidRPr="00813D4B" w:rsidRDefault="00813D4B" w:rsidP="002A47C3">
            <w:pPr>
              <w:jc w:val="center"/>
              <w:rPr>
                <w:rFonts w:ascii="Blackadder ITC" w:hAnsi="Blackadder ITC" w:cs="Simplified Arabic"/>
                <w:b/>
                <w:bCs/>
                <w:sz w:val="18"/>
                <w:szCs w:val="18"/>
                <w:rtl/>
              </w:rPr>
            </w:pPr>
          </w:p>
        </w:tc>
        <w:tc>
          <w:tcPr>
            <w:tcW w:w="3509" w:type="dxa"/>
            <w:vMerge/>
          </w:tcPr>
          <w:p w:rsidR="00813D4B" w:rsidRPr="00813D4B" w:rsidRDefault="00813D4B" w:rsidP="002A1502">
            <w:pPr>
              <w:rPr>
                <w:rFonts w:ascii="Blackadder ITC" w:hAnsi="Blackadder ITC" w:cs="Simplified Arabic"/>
                <w:b/>
                <w:bCs/>
                <w:sz w:val="18"/>
                <w:szCs w:val="18"/>
                <w:rtl/>
              </w:rPr>
            </w:pPr>
          </w:p>
        </w:tc>
        <w:tc>
          <w:tcPr>
            <w:tcW w:w="2969" w:type="dxa"/>
            <w:vMerge/>
          </w:tcPr>
          <w:p w:rsidR="00813D4B" w:rsidRPr="00813D4B" w:rsidRDefault="00813D4B" w:rsidP="002A1502">
            <w:pPr>
              <w:rPr>
                <w:rFonts w:ascii="Blackadder ITC" w:hAnsi="Blackadder ITC" w:cs="Simplified Arabic"/>
                <w:b/>
                <w:bCs/>
                <w:sz w:val="18"/>
                <w:szCs w:val="18"/>
                <w:rtl/>
              </w:rPr>
            </w:pPr>
          </w:p>
        </w:tc>
        <w:tc>
          <w:tcPr>
            <w:tcW w:w="1954" w:type="dxa"/>
            <w:vMerge/>
          </w:tcPr>
          <w:p w:rsidR="00813D4B" w:rsidRPr="00813D4B" w:rsidRDefault="00813D4B" w:rsidP="002A1502">
            <w:pPr>
              <w:rPr>
                <w:rFonts w:ascii="Blackadder ITC" w:hAnsi="Blackadder ITC" w:cs="Simplified Arabic"/>
                <w:b/>
                <w:bCs/>
                <w:sz w:val="18"/>
                <w:szCs w:val="18"/>
                <w:rtl/>
              </w:rPr>
            </w:pPr>
          </w:p>
        </w:tc>
      </w:tr>
      <w:tr w:rsidR="00813D4B" w:rsidRPr="00813D4B" w:rsidTr="002A47C3">
        <w:trPr>
          <w:jc w:val="center"/>
        </w:trPr>
        <w:tc>
          <w:tcPr>
            <w:tcW w:w="2643" w:type="dxa"/>
            <w:vMerge/>
          </w:tcPr>
          <w:p w:rsidR="00813D4B" w:rsidRPr="00813D4B" w:rsidRDefault="00813D4B" w:rsidP="00813D4B">
            <w:pPr>
              <w:jc w:val="center"/>
              <w:rPr>
                <w:b/>
                <w:bCs/>
                <w:sz w:val="18"/>
                <w:szCs w:val="18"/>
                <w:rtl/>
              </w:rPr>
            </w:pPr>
          </w:p>
        </w:tc>
        <w:tc>
          <w:tcPr>
            <w:tcW w:w="1210" w:type="dxa"/>
          </w:tcPr>
          <w:p w:rsidR="00813D4B" w:rsidRPr="00813D4B" w:rsidRDefault="00813D4B" w:rsidP="00813D4B">
            <w:pPr>
              <w:jc w:val="center"/>
              <w:rPr>
                <w:b/>
                <w:bCs/>
                <w:sz w:val="18"/>
                <w:szCs w:val="18"/>
                <w:rtl/>
              </w:rPr>
            </w:pPr>
            <w:r w:rsidRPr="00813D4B">
              <w:rPr>
                <w:b/>
                <w:bCs/>
                <w:sz w:val="18"/>
                <w:szCs w:val="18"/>
                <w:rtl/>
              </w:rPr>
              <w:t>10 درجات</w:t>
            </w:r>
          </w:p>
        </w:tc>
        <w:tc>
          <w:tcPr>
            <w:tcW w:w="1960" w:type="dxa"/>
          </w:tcPr>
          <w:p w:rsidR="00813D4B" w:rsidRPr="00813D4B" w:rsidRDefault="00813D4B" w:rsidP="00813D4B">
            <w:pPr>
              <w:jc w:val="center"/>
              <w:rPr>
                <w:sz w:val="18"/>
                <w:szCs w:val="18"/>
              </w:rPr>
            </w:pPr>
            <w:r w:rsidRPr="00813D4B">
              <w:rPr>
                <w:b/>
                <w:bCs/>
                <w:sz w:val="18"/>
                <w:szCs w:val="18"/>
                <w:rtl/>
              </w:rPr>
              <w:t>10 درجات</w:t>
            </w:r>
          </w:p>
        </w:tc>
        <w:tc>
          <w:tcPr>
            <w:tcW w:w="1603" w:type="dxa"/>
          </w:tcPr>
          <w:p w:rsidR="00813D4B" w:rsidRPr="00813D4B" w:rsidRDefault="00813D4B" w:rsidP="00813D4B">
            <w:pPr>
              <w:jc w:val="center"/>
              <w:rPr>
                <w:sz w:val="18"/>
                <w:szCs w:val="18"/>
              </w:rPr>
            </w:pPr>
            <w:r w:rsidRPr="00813D4B">
              <w:rPr>
                <w:b/>
                <w:bCs/>
                <w:sz w:val="18"/>
                <w:szCs w:val="18"/>
                <w:rtl/>
              </w:rPr>
              <w:t>10 درجات</w:t>
            </w:r>
          </w:p>
        </w:tc>
        <w:tc>
          <w:tcPr>
            <w:tcW w:w="3509" w:type="dxa"/>
          </w:tcPr>
          <w:p w:rsidR="00813D4B" w:rsidRPr="00813D4B" w:rsidRDefault="00813D4B" w:rsidP="00813D4B">
            <w:pPr>
              <w:jc w:val="center"/>
              <w:rPr>
                <w:b/>
                <w:bCs/>
                <w:sz w:val="18"/>
                <w:szCs w:val="18"/>
                <w:rtl/>
              </w:rPr>
            </w:pPr>
            <w:r w:rsidRPr="00813D4B">
              <w:rPr>
                <w:b/>
                <w:bCs/>
                <w:sz w:val="18"/>
                <w:szCs w:val="18"/>
                <w:rtl/>
              </w:rPr>
              <w:t>30 درجة</w:t>
            </w:r>
          </w:p>
        </w:tc>
        <w:tc>
          <w:tcPr>
            <w:tcW w:w="2969" w:type="dxa"/>
          </w:tcPr>
          <w:p w:rsidR="00813D4B" w:rsidRPr="00813D4B" w:rsidRDefault="00813D4B" w:rsidP="00813D4B">
            <w:pPr>
              <w:jc w:val="center"/>
              <w:rPr>
                <w:b/>
                <w:bCs/>
                <w:sz w:val="18"/>
                <w:szCs w:val="18"/>
                <w:rtl/>
              </w:rPr>
            </w:pPr>
            <w:r w:rsidRPr="00813D4B">
              <w:rPr>
                <w:b/>
                <w:bCs/>
                <w:sz w:val="18"/>
                <w:szCs w:val="18"/>
                <w:rtl/>
              </w:rPr>
              <w:t>40 درجة</w:t>
            </w:r>
          </w:p>
        </w:tc>
        <w:tc>
          <w:tcPr>
            <w:tcW w:w="1954" w:type="dxa"/>
          </w:tcPr>
          <w:p w:rsidR="00813D4B" w:rsidRPr="00813D4B" w:rsidRDefault="00813D4B" w:rsidP="00813D4B">
            <w:pPr>
              <w:jc w:val="center"/>
              <w:rPr>
                <w:b/>
                <w:bCs/>
                <w:sz w:val="18"/>
                <w:szCs w:val="18"/>
                <w:rtl/>
              </w:rPr>
            </w:pPr>
            <w:r w:rsidRPr="00813D4B">
              <w:rPr>
                <w:b/>
                <w:bCs/>
                <w:sz w:val="18"/>
                <w:szCs w:val="18"/>
                <w:rtl/>
              </w:rPr>
              <w:t>100 درجة</w:t>
            </w:r>
          </w:p>
        </w:tc>
      </w:tr>
    </w:tbl>
    <w:p w:rsidR="00AD169F" w:rsidRDefault="00AD169F" w:rsidP="00813D4B">
      <w:pPr>
        <w:shd w:val="clear" w:color="auto" w:fill="FFFFFF"/>
        <w:jc w:val="center"/>
        <w:rPr>
          <w:b/>
          <w:bCs/>
          <w:rtl/>
        </w:rPr>
      </w:pPr>
    </w:p>
    <w:tbl>
      <w:tblPr>
        <w:bidiVisual/>
        <w:tblW w:w="15840" w:type="dxa"/>
        <w:tblInd w:w="-8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70"/>
        <w:gridCol w:w="3178"/>
        <w:gridCol w:w="2421"/>
        <w:gridCol w:w="2415"/>
        <w:gridCol w:w="2490"/>
        <w:gridCol w:w="3266"/>
      </w:tblGrid>
      <w:tr w:rsidR="00D76850" w:rsidRPr="00E62959" w:rsidTr="00E62959">
        <w:tc>
          <w:tcPr>
            <w:tcW w:w="2070" w:type="dxa"/>
          </w:tcPr>
          <w:p w:rsidR="00D76850" w:rsidRPr="00E62959" w:rsidRDefault="00D76850" w:rsidP="00E62959">
            <w:pPr>
              <w:jc w:val="center"/>
              <w:rPr>
                <w:b/>
                <w:bCs/>
                <w:rtl/>
              </w:rPr>
            </w:pPr>
            <w:r w:rsidRPr="00E62959">
              <w:rPr>
                <w:rFonts w:hint="cs"/>
                <w:b/>
                <w:bCs/>
                <w:rtl/>
              </w:rPr>
              <w:t>المسئول</w:t>
            </w:r>
          </w:p>
        </w:tc>
        <w:tc>
          <w:tcPr>
            <w:tcW w:w="3178" w:type="dxa"/>
          </w:tcPr>
          <w:p w:rsidR="00D76850" w:rsidRPr="00E62959" w:rsidRDefault="00D76850" w:rsidP="00E62959">
            <w:pPr>
              <w:jc w:val="center"/>
              <w:rPr>
                <w:b/>
                <w:bCs/>
                <w:rtl/>
              </w:rPr>
            </w:pPr>
            <w:r w:rsidRPr="00E62959">
              <w:rPr>
                <w:rFonts w:hint="cs"/>
                <w:b/>
                <w:bCs/>
                <w:rtl/>
              </w:rPr>
              <w:t>محاضر المساق</w:t>
            </w:r>
          </w:p>
        </w:tc>
        <w:tc>
          <w:tcPr>
            <w:tcW w:w="2421" w:type="dxa"/>
          </w:tcPr>
          <w:p w:rsidR="00D76850" w:rsidRPr="00E62959" w:rsidRDefault="00D76850" w:rsidP="00E62959">
            <w:pPr>
              <w:jc w:val="center"/>
              <w:rPr>
                <w:b/>
                <w:bCs/>
                <w:rtl/>
              </w:rPr>
            </w:pPr>
            <w:r w:rsidRPr="00E62959">
              <w:rPr>
                <w:rFonts w:hint="cs"/>
                <w:b/>
                <w:bCs/>
                <w:rtl/>
              </w:rPr>
              <w:t>رئيس القسم</w:t>
            </w:r>
          </w:p>
        </w:tc>
        <w:tc>
          <w:tcPr>
            <w:tcW w:w="2415" w:type="dxa"/>
          </w:tcPr>
          <w:p w:rsidR="00D76850" w:rsidRPr="00E62959" w:rsidRDefault="00D76850" w:rsidP="00E62959">
            <w:pPr>
              <w:jc w:val="center"/>
              <w:rPr>
                <w:b/>
                <w:bCs/>
                <w:rtl/>
              </w:rPr>
            </w:pPr>
            <w:r w:rsidRPr="00E62959">
              <w:rPr>
                <w:rFonts w:hint="cs"/>
                <w:b/>
                <w:bCs/>
                <w:rtl/>
              </w:rPr>
              <w:t>عميد الكلية</w:t>
            </w:r>
          </w:p>
        </w:tc>
        <w:tc>
          <w:tcPr>
            <w:tcW w:w="2490" w:type="dxa"/>
          </w:tcPr>
          <w:p w:rsidR="00D76850" w:rsidRPr="00E62959" w:rsidRDefault="00D76850" w:rsidP="00E62959">
            <w:pPr>
              <w:jc w:val="center"/>
              <w:rPr>
                <w:b/>
                <w:bCs/>
                <w:rtl/>
              </w:rPr>
            </w:pPr>
            <w:r w:rsidRPr="00E62959">
              <w:rPr>
                <w:rFonts w:hint="cs"/>
                <w:b/>
                <w:bCs/>
                <w:rtl/>
              </w:rPr>
              <w:t>المناهج والمقررات</w:t>
            </w:r>
          </w:p>
        </w:tc>
        <w:tc>
          <w:tcPr>
            <w:tcW w:w="3266" w:type="dxa"/>
          </w:tcPr>
          <w:p w:rsidR="00D76850" w:rsidRPr="00E62959" w:rsidRDefault="00D76850" w:rsidP="00E62959">
            <w:pPr>
              <w:jc w:val="center"/>
              <w:rPr>
                <w:b/>
                <w:bCs/>
                <w:rtl/>
              </w:rPr>
            </w:pPr>
            <w:r w:rsidRPr="00E62959">
              <w:rPr>
                <w:rFonts w:hint="cs"/>
                <w:b/>
                <w:bCs/>
                <w:rtl/>
              </w:rPr>
              <w:t>الشؤون الأكاديمية</w:t>
            </w:r>
          </w:p>
        </w:tc>
      </w:tr>
      <w:tr w:rsidR="00D76850" w:rsidRPr="00E62959" w:rsidTr="00E62959">
        <w:tc>
          <w:tcPr>
            <w:tcW w:w="2070" w:type="dxa"/>
          </w:tcPr>
          <w:p w:rsidR="00D76850" w:rsidRPr="00E62959" w:rsidRDefault="00D76850" w:rsidP="00E62959">
            <w:pPr>
              <w:jc w:val="center"/>
              <w:rPr>
                <w:b/>
                <w:bCs/>
                <w:rtl/>
              </w:rPr>
            </w:pPr>
            <w:r w:rsidRPr="00E62959">
              <w:rPr>
                <w:rFonts w:hint="cs"/>
                <w:b/>
                <w:bCs/>
                <w:rtl/>
              </w:rPr>
              <w:t>التوقيع</w:t>
            </w:r>
          </w:p>
        </w:tc>
        <w:tc>
          <w:tcPr>
            <w:tcW w:w="3178" w:type="dxa"/>
          </w:tcPr>
          <w:p w:rsidR="00D76850" w:rsidRPr="00E62959" w:rsidRDefault="00CB3854" w:rsidP="00E62959">
            <w:pPr>
              <w:jc w:val="center"/>
              <w:rPr>
                <w:b/>
                <w:bCs/>
                <w:rtl/>
              </w:rPr>
            </w:pPr>
            <w:r>
              <w:rPr>
                <w:rFonts w:hint="cs"/>
                <w:b/>
                <w:bCs/>
                <w:rtl/>
              </w:rPr>
              <w:t>د. أنوار أحمد أبو ستة</w:t>
            </w:r>
          </w:p>
        </w:tc>
        <w:tc>
          <w:tcPr>
            <w:tcW w:w="2421" w:type="dxa"/>
          </w:tcPr>
          <w:p w:rsidR="00D76850" w:rsidRPr="00E62959" w:rsidRDefault="009C7902" w:rsidP="00E62959">
            <w:pPr>
              <w:jc w:val="center"/>
              <w:rPr>
                <w:b/>
                <w:bCs/>
                <w:rtl/>
              </w:rPr>
            </w:pPr>
            <w:r>
              <w:rPr>
                <w:rFonts w:hint="cs"/>
                <w:b/>
                <w:bCs/>
                <w:rtl/>
              </w:rPr>
              <w:t>د. كمال المصري</w:t>
            </w:r>
          </w:p>
        </w:tc>
        <w:tc>
          <w:tcPr>
            <w:tcW w:w="2415" w:type="dxa"/>
          </w:tcPr>
          <w:p w:rsidR="00D76850" w:rsidRPr="00E62959" w:rsidRDefault="009C7902" w:rsidP="00E62959">
            <w:pPr>
              <w:jc w:val="center"/>
              <w:rPr>
                <w:b/>
                <w:bCs/>
                <w:rtl/>
              </w:rPr>
            </w:pPr>
            <w:r>
              <w:rPr>
                <w:rFonts w:hint="cs"/>
                <w:b/>
                <w:bCs/>
                <w:rtl/>
              </w:rPr>
              <w:t>د. احمد الحساينة</w:t>
            </w:r>
          </w:p>
        </w:tc>
        <w:tc>
          <w:tcPr>
            <w:tcW w:w="2490" w:type="dxa"/>
          </w:tcPr>
          <w:p w:rsidR="00D76850" w:rsidRPr="00E62959" w:rsidRDefault="009C7902" w:rsidP="00E62959">
            <w:pPr>
              <w:jc w:val="center"/>
              <w:rPr>
                <w:b/>
                <w:bCs/>
                <w:rtl/>
              </w:rPr>
            </w:pPr>
            <w:r>
              <w:rPr>
                <w:rFonts w:hint="cs"/>
                <w:b/>
                <w:bCs/>
                <w:rtl/>
              </w:rPr>
              <w:t>د. نبيل اللوح</w:t>
            </w:r>
          </w:p>
        </w:tc>
        <w:tc>
          <w:tcPr>
            <w:tcW w:w="3266" w:type="dxa"/>
          </w:tcPr>
          <w:p w:rsidR="00D76850" w:rsidRPr="00E62959" w:rsidRDefault="009C7902" w:rsidP="00E62959">
            <w:pPr>
              <w:jc w:val="center"/>
              <w:rPr>
                <w:b/>
                <w:bCs/>
                <w:rtl/>
              </w:rPr>
            </w:pPr>
            <w:r>
              <w:rPr>
                <w:rFonts w:hint="cs"/>
                <w:b/>
                <w:bCs/>
                <w:rtl/>
              </w:rPr>
              <w:t>د. احمد الوادية</w:t>
            </w:r>
          </w:p>
        </w:tc>
      </w:tr>
    </w:tbl>
    <w:p w:rsidR="00934899" w:rsidRDefault="00934899" w:rsidP="00934899">
      <w:pPr>
        <w:shd w:val="clear" w:color="auto" w:fill="FFFFFF"/>
        <w:rPr>
          <w:b/>
          <w:bCs/>
          <w:u w:val="single"/>
        </w:rPr>
      </w:pPr>
    </w:p>
    <w:p w:rsidR="00D76850" w:rsidRDefault="00D76850" w:rsidP="00934899">
      <w:pPr>
        <w:shd w:val="clear" w:color="auto" w:fill="FFFFFF"/>
        <w:rPr>
          <w:b/>
          <w:bCs/>
          <w:u w:val="single"/>
          <w:rtl/>
        </w:rPr>
      </w:pPr>
    </w:p>
    <w:p w:rsidR="006951F0" w:rsidRDefault="006951F0" w:rsidP="00934899">
      <w:pPr>
        <w:shd w:val="clear" w:color="auto" w:fill="FFFFFF"/>
        <w:rPr>
          <w:b/>
          <w:bCs/>
          <w:u w:val="single"/>
        </w:rPr>
      </w:pPr>
    </w:p>
    <w:sectPr w:rsidR="006951F0" w:rsidSect="0035080A">
      <w:footerReference w:type="default" r:id="rId10"/>
      <w:pgSz w:w="16838" w:h="11906" w:orient="landscape"/>
      <w:pgMar w:top="450" w:right="1440" w:bottom="1260" w:left="144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43CC" w:rsidRDefault="000743CC" w:rsidP="002B17B3">
      <w:r>
        <w:separator/>
      </w:r>
    </w:p>
  </w:endnote>
  <w:endnote w:type="continuationSeparator" w:id="1">
    <w:p w:rsidR="000743CC" w:rsidRDefault="000743CC" w:rsidP="002B17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B2"/>
    <w:family w:val="swiss"/>
    <w:notTrueType/>
    <w:pitch w:val="variable"/>
    <w:sig w:usb0="00002001" w:usb1="00000000" w:usb2="00000000" w:usb3="00000000" w:csb0="00000040" w:csb1="00000000"/>
  </w:font>
  <w:font w:name="Arial">
    <w:panose1 w:val="020B0604020202020204"/>
    <w:charset w:val="00"/>
    <w:family w:val="swiss"/>
    <w:pitch w:val="variable"/>
    <w:sig w:usb0="E0002A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4F5" w:rsidRDefault="00AD3B3C">
    <w:pPr>
      <w:pStyle w:val="a5"/>
      <w:jc w:val="right"/>
    </w:pPr>
    <w:fldSimple w:instr=" PAGE   \* MERGEFORMAT ">
      <w:r w:rsidR="00117471">
        <w:rPr>
          <w:noProof/>
          <w:rtl/>
        </w:rPr>
        <w:t>2</w:t>
      </w:r>
    </w:fldSimple>
  </w:p>
  <w:p w:rsidR="00CD44F5" w:rsidRDefault="00CD44F5">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43CC" w:rsidRDefault="000743CC" w:rsidP="002B17B3">
      <w:r>
        <w:separator/>
      </w:r>
    </w:p>
  </w:footnote>
  <w:footnote w:type="continuationSeparator" w:id="1">
    <w:p w:rsidR="000743CC" w:rsidRDefault="000743CC" w:rsidP="002B17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3BCF"/>
    <w:multiLevelType w:val="hybridMultilevel"/>
    <w:tmpl w:val="566A9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257FC"/>
    <w:multiLevelType w:val="hybridMultilevel"/>
    <w:tmpl w:val="B1F21524"/>
    <w:lvl w:ilvl="0" w:tplc="6374DDF6">
      <w:start w:val="1"/>
      <w:numFmt w:val="decimal"/>
      <w:lvlText w:val="%1."/>
      <w:lvlJc w:val="left"/>
      <w:pPr>
        <w:tabs>
          <w:tab w:val="num" w:pos="720"/>
        </w:tabs>
        <w:ind w:left="720" w:hanging="360"/>
      </w:pPr>
      <w:rPr>
        <w:color w:val="auto"/>
      </w:r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5A12562"/>
    <w:multiLevelType w:val="hybridMultilevel"/>
    <w:tmpl w:val="BFAA4FE4"/>
    <w:lvl w:ilvl="0" w:tplc="FC62C63A">
      <w:start w:val="4"/>
      <w:numFmt w:val="bullet"/>
      <w:lvlText w:val=""/>
      <w:lvlJc w:val="left"/>
      <w:pPr>
        <w:ind w:left="720" w:hanging="360"/>
      </w:pPr>
      <w:rPr>
        <w:rFonts w:ascii="Symbol" w:eastAsia="Times New Roman" w:hAnsi="Symbol"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F8771B"/>
    <w:multiLevelType w:val="hybridMultilevel"/>
    <w:tmpl w:val="6CDE1A9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02996"/>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F43395"/>
    <w:multiLevelType w:val="hybridMultilevel"/>
    <w:tmpl w:val="9B5A401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B1E47"/>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7270E"/>
    <w:multiLevelType w:val="hybridMultilevel"/>
    <w:tmpl w:val="A226339A"/>
    <w:lvl w:ilvl="0" w:tplc="E68876C4">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8">
    <w:nsid w:val="1F9C53EF"/>
    <w:multiLevelType w:val="hybridMultilevel"/>
    <w:tmpl w:val="A1409B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9FA29C5"/>
    <w:multiLevelType w:val="hybridMultilevel"/>
    <w:tmpl w:val="207A5F50"/>
    <w:lvl w:ilvl="0" w:tplc="AFA86B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A754D4"/>
    <w:multiLevelType w:val="hybridMultilevel"/>
    <w:tmpl w:val="2FBCA2E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38D346B6"/>
    <w:multiLevelType w:val="hybridMultilevel"/>
    <w:tmpl w:val="D8A6D4F2"/>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93631"/>
    <w:multiLevelType w:val="hybridMultilevel"/>
    <w:tmpl w:val="571066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8A5070"/>
    <w:multiLevelType w:val="hybridMultilevel"/>
    <w:tmpl w:val="939A0560"/>
    <w:lvl w:ilvl="0" w:tplc="0409000F">
      <w:start w:val="1"/>
      <w:numFmt w:val="decimal"/>
      <w:lvlText w:val="%1."/>
      <w:lvlJc w:val="left"/>
      <w:pPr>
        <w:tabs>
          <w:tab w:val="num" w:pos="720"/>
        </w:tabs>
        <w:ind w:left="720" w:hanging="360"/>
      </w:pPr>
    </w:lvl>
    <w:lvl w:ilvl="1" w:tplc="B810C75C">
      <w:start w:val="8"/>
      <w:numFmt w:val="arabicAlpha"/>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AA0166"/>
    <w:multiLevelType w:val="hybridMultilevel"/>
    <w:tmpl w:val="8A9AC9EE"/>
    <w:lvl w:ilvl="0" w:tplc="4D4275C6">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5">
    <w:nsid w:val="463C220D"/>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C27"/>
    <w:multiLevelType w:val="hybridMultilevel"/>
    <w:tmpl w:val="CED41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8A35BF4"/>
    <w:multiLevelType w:val="hybridMultilevel"/>
    <w:tmpl w:val="C2C21472"/>
    <w:lvl w:ilvl="0" w:tplc="BF1C0B8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D5D7247"/>
    <w:multiLevelType w:val="hybridMultilevel"/>
    <w:tmpl w:val="900215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E4734B"/>
    <w:multiLevelType w:val="hybridMultilevel"/>
    <w:tmpl w:val="2EB076A8"/>
    <w:lvl w:ilvl="0" w:tplc="70946D14">
      <w:numFmt w:val="bullet"/>
      <w:lvlText w:val="-"/>
      <w:lvlJc w:val="left"/>
      <w:pPr>
        <w:ind w:left="720" w:hanging="360"/>
      </w:pPr>
      <w:rPr>
        <w:rFonts w:ascii="Simplified Arabic" w:eastAsia="Calibri" w:hAnsi="Simplified Arabic" w:cs="Simplified Arab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42161"/>
    <w:multiLevelType w:val="hybridMultilevel"/>
    <w:tmpl w:val="814CA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E6F6615"/>
    <w:multiLevelType w:val="hybridMultilevel"/>
    <w:tmpl w:val="603C5DC4"/>
    <w:lvl w:ilvl="0" w:tplc="DFFC646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B361AB6"/>
    <w:multiLevelType w:val="hybridMultilevel"/>
    <w:tmpl w:val="99DC3070"/>
    <w:lvl w:ilvl="0" w:tplc="9FC27F00">
      <w:start w:val="1"/>
      <w:numFmt w:val="decimal"/>
      <w:lvlText w:val="%1-"/>
      <w:lvlJc w:val="left"/>
      <w:pPr>
        <w:ind w:left="643" w:hanging="36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num w:numId="1">
    <w:abstractNumId w:val="8"/>
  </w:num>
  <w:num w:numId="2">
    <w:abstractNumId w:val="5"/>
  </w:num>
  <w:num w:numId="3">
    <w:abstractNumId w:val="12"/>
  </w:num>
  <w:num w:numId="4">
    <w:abstractNumId w:val="18"/>
  </w:num>
  <w:num w:numId="5">
    <w:abstractNumId w:val="2"/>
  </w:num>
  <w:num w:numId="6">
    <w:abstractNumId w:val="0"/>
  </w:num>
  <w:num w:numId="7">
    <w:abstractNumId w:val="4"/>
  </w:num>
  <w:num w:numId="8">
    <w:abstractNumId w:val="13"/>
  </w:num>
  <w:num w:numId="9">
    <w:abstractNumId w:val="1"/>
  </w:num>
  <w:num w:numId="10">
    <w:abstractNumId w:val="17"/>
  </w:num>
  <w:num w:numId="11">
    <w:abstractNumId w:val="3"/>
  </w:num>
  <w:num w:numId="12">
    <w:abstractNumId w:val="9"/>
  </w:num>
  <w:num w:numId="13">
    <w:abstractNumId w:val="21"/>
  </w:num>
  <w:num w:numId="14">
    <w:abstractNumId w:val="11"/>
  </w:num>
  <w:num w:numId="15">
    <w:abstractNumId w:val="10"/>
  </w:num>
  <w:num w:numId="16">
    <w:abstractNumId w:val="15"/>
  </w:num>
  <w:num w:numId="17">
    <w:abstractNumId w:val="6"/>
  </w:num>
  <w:num w:numId="18">
    <w:abstractNumId w:val="19"/>
  </w:num>
  <w:num w:numId="19">
    <w:abstractNumId w:val="16"/>
  </w:num>
  <w:num w:numId="20">
    <w:abstractNumId w:val="20"/>
  </w:num>
  <w:num w:numId="21">
    <w:abstractNumId w:val="14"/>
  </w:num>
  <w:num w:numId="22">
    <w:abstractNumId w:val="7"/>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C3242"/>
    <w:rsid w:val="00004A42"/>
    <w:rsid w:val="00006A89"/>
    <w:rsid w:val="000661DC"/>
    <w:rsid w:val="000743CC"/>
    <w:rsid w:val="0008786F"/>
    <w:rsid w:val="000A51EF"/>
    <w:rsid w:val="000B7F89"/>
    <w:rsid w:val="000C6002"/>
    <w:rsid w:val="000D2708"/>
    <w:rsid w:val="000F3D78"/>
    <w:rsid w:val="00117471"/>
    <w:rsid w:val="00125779"/>
    <w:rsid w:val="00163FCD"/>
    <w:rsid w:val="00184603"/>
    <w:rsid w:val="00191804"/>
    <w:rsid w:val="001B135A"/>
    <w:rsid w:val="001B1F7A"/>
    <w:rsid w:val="001C136D"/>
    <w:rsid w:val="001F1B80"/>
    <w:rsid w:val="001F79A4"/>
    <w:rsid w:val="00203949"/>
    <w:rsid w:val="002055B5"/>
    <w:rsid w:val="00207631"/>
    <w:rsid w:val="00210B5C"/>
    <w:rsid w:val="00221806"/>
    <w:rsid w:val="0022609F"/>
    <w:rsid w:val="0022780A"/>
    <w:rsid w:val="00254ED5"/>
    <w:rsid w:val="00275549"/>
    <w:rsid w:val="0029564B"/>
    <w:rsid w:val="002A1502"/>
    <w:rsid w:val="002A47C3"/>
    <w:rsid w:val="002B17B3"/>
    <w:rsid w:val="002B5B64"/>
    <w:rsid w:val="002C3242"/>
    <w:rsid w:val="002E7966"/>
    <w:rsid w:val="002F5835"/>
    <w:rsid w:val="003047D1"/>
    <w:rsid w:val="00314E12"/>
    <w:rsid w:val="00334DA1"/>
    <w:rsid w:val="0035080A"/>
    <w:rsid w:val="00385E68"/>
    <w:rsid w:val="003A53E6"/>
    <w:rsid w:val="003A574F"/>
    <w:rsid w:val="003B5B06"/>
    <w:rsid w:val="003D79E2"/>
    <w:rsid w:val="003F4010"/>
    <w:rsid w:val="00414288"/>
    <w:rsid w:val="004638C0"/>
    <w:rsid w:val="00476EC0"/>
    <w:rsid w:val="004B674E"/>
    <w:rsid w:val="004D5D9A"/>
    <w:rsid w:val="00503146"/>
    <w:rsid w:val="005073A6"/>
    <w:rsid w:val="005125B0"/>
    <w:rsid w:val="0052491A"/>
    <w:rsid w:val="005406A8"/>
    <w:rsid w:val="005574A2"/>
    <w:rsid w:val="005B622E"/>
    <w:rsid w:val="005B6306"/>
    <w:rsid w:val="005E2B82"/>
    <w:rsid w:val="00616DE3"/>
    <w:rsid w:val="00645BC1"/>
    <w:rsid w:val="006951F0"/>
    <w:rsid w:val="006B3423"/>
    <w:rsid w:val="006F5C74"/>
    <w:rsid w:val="007227A3"/>
    <w:rsid w:val="007267AB"/>
    <w:rsid w:val="007415DD"/>
    <w:rsid w:val="0078666D"/>
    <w:rsid w:val="007904DB"/>
    <w:rsid w:val="007B32B6"/>
    <w:rsid w:val="007B7D12"/>
    <w:rsid w:val="007D3070"/>
    <w:rsid w:val="00812EFA"/>
    <w:rsid w:val="00813D4B"/>
    <w:rsid w:val="008244D7"/>
    <w:rsid w:val="0082778A"/>
    <w:rsid w:val="0083455C"/>
    <w:rsid w:val="0084637A"/>
    <w:rsid w:val="00896195"/>
    <w:rsid w:val="008A7E86"/>
    <w:rsid w:val="0090570A"/>
    <w:rsid w:val="00910D0B"/>
    <w:rsid w:val="0093440A"/>
    <w:rsid w:val="00934899"/>
    <w:rsid w:val="00950984"/>
    <w:rsid w:val="00956F9C"/>
    <w:rsid w:val="0097415C"/>
    <w:rsid w:val="009912E2"/>
    <w:rsid w:val="009950F7"/>
    <w:rsid w:val="009C7902"/>
    <w:rsid w:val="009E4AC4"/>
    <w:rsid w:val="009F71AE"/>
    <w:rsid w:val="00A07056"/>
    <w:rsid w:val="00A277C9"/>
    <w:rsid w:val="00A520DC"/>
    <w:rsid w:val="00A87BD5"/>
    <w:rsid w:val="00AB6DD2"/>
    <w:rsid w:val="00AD169F"/>
    <w:rsid w:val="00AD3B3C"/>
    <w:rsid w:val="00B548EA"/>
    <w:rsid w:val="00B84CAC"/>
    <w:rsid w:val="00BA414F"/>
    <w:rsid w:val="00BA5B18"/>
    <w:rsid w:val="00BC2E37"/>
    <w:rsid w:val="00BC45B7"/>
    <w:rsid w:val="00BC4CA6"/>
    <w:rsid w:val="00C121EE"/>
    <w:rsid w:val="00C413AB"/>
    <w:rsid w:val="00C53326"/>
    <w:rsid w:val="00C67FE4"/>
    <w:rsid w:val="00C73353"/>
    <w:rsid w:val="00C832FB"/>
    <w:rsid w:val="00CB3854"/>
    <w:rsid w:val="00CB7F32"/>
    <w:rsid w:val="00CD44F5"/>
    <w:rsid w:val="00CE4F10"/>
    <w:rsid w:val="00CF4D04"/>
    <w:rsid w:val="00D142DB"/>
    <w:rsid w:val="00D27322"/>
    <w:rsid w:val="00D76850"/>
    <w:rsid w:val="00D95C9C"/>
    <w:rsid w:val="00DD007A"/>
    <w:rsid w:val="00DD7EF8"/>
    <w:rsid w:val="00E17D17"/>
    <w:rsid w:val="00E37651"/>
    <w:rsid w:val="00E42BFE"/>
    <w:rsid w:val="00E57D07"/>
    <w:rsid w:val="00E60E6B"/>
    <w:rsid w:val="00E62959"/>
    <w:rsid w:val="00E87967"/>
    <w:rsid w:val="00EA5990"/>
    <w:rsid w:val="00ED277D"/>
    <w:rsid w:val="00EE4504"/>
    <w:rsid w:val="00F011EE"/>
    <w:rsid w:val="00F0465A"/>
    <w:rsid w:val="00F33044"/>
    <w:rsid w:val="00F42F49"/>
    <w:rsid w:val="00F746C2"/>
    <w:rsid w:val="00F93A72"/>
    <w:rsid w:val="00FA7AFA"/>
    <w:rsid w:val="00FB14E7"/>
    <w:rsid w:val="00FC7993"/>
    <w:rsid w:val="00FD0CED"/>
    <w:rsid w:val="00FD721C"/>
    <w:rsid w:val="00FE102D"/>
    <w:rsid w:val="00FE4C4B"/>
    <w:rsid w:val="00FF472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16DE3"/>
    <w:pPr>
      <w:bidi/>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1F1B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4">
    <w:name w:val="رأس الصفحة"/>
    <w:basedOn w:val="a"/>
    <w:link w:val="Char"/>
    <w:rsid w:val="002B17B3"/>
    <w:pPr>
      <w:tabs>
        <w:tab w:val="center" w:pos="4320"/>
        <w:tab w:val="right" w:pos="8640"/>
      </w:tabs>
    </w:pPr>
  </w:style>
  <w:style w:type="character" w:customStyle="1" w:styleId="Char">
    <w:name w:val="رأس الصفحة Char"/>
    <w:link w:val="a4"/>
    <w:rsid w:val="002B17B3"/>
    <w:rPr>
      <w:sz w:val="24"/>
      <w:szCs w:val="24"/>
    </w:rPr>
  </w:style>
  <w:style w:type="paragraph" w:customStyle="1" w:styleId="a5">
    <w:name w:val="تذييل الصفحة"/>
    <w:basedOn w:val="a"/>
    <w:link w:val="Char0"/>
    <w:uiPriority w:val="99"/>
    <w:rsid w:val="002B17B3"/>
    <w:pPr>
      <w:tabs>
        <w:tab w:val="center" w:pos="4320"/>
        <w:tab w:val="right" w:pos="8640"/>
      </w:tabs>
    </w:pPr>
  </w:style>
  <w:style w:type="character" w:customStyle="1" w:styleId="Char0">
    <w:name w:val="تذييل الصفحة Char"/>
    <w:link w:val="a5"/>
    <w:uiPriority w:val="99"/>
    <w:rsid w:val="002B17B3"/>
    <w:rPr>
      <w:sz w:val="24"/>
      <w:szCs w:val="24"/>
    </w:rPr>
  </w:style>
  <w:style w:type="paragraph" w:styleId="a6">
    <w:name w:val="Balloon Text"/>
    <w:basedOn w:val="a"/>
    <w:link w:val="Char1"/>
    <w:rsid w:val="002B17B3"/>
    <w:rPr>
      <w:rFonts w:ascii="Tahoma" w:hAnsi="Tahoma"/>
      <w:sz w:val="16"/>
      <w:szCs w:val="16"/>
    </w:rPr>
  </w:style>
  <w:style w:type="character" w:customStyle="1" w:styleId="Char1">
    <w:name w:val="نص في بالون Char"/>
    <w:link w:val="a6"/>
    <w:rsid w:val="002B17B3"/>
    <w:rPr>
      <w:rFonts w:ascii="Tahoma" w:hAnsi="Tahoma" w:cs="Tahoma"/>
      <w:sz w:val="16"/>
      <w:szCs w:val="16"/>
    </w:rPr>
  </w:style>
  <w:style w:type="paragraph" w:styleId="a7">
    <w:name w:val="List Paragraph"/>
    <w:basedOn w:val="a"/>
    <w:uiPriority w:val="34"/>
    <w:qFormat/>
    <w:rsid w:val="00F011EE"/>
    <w:pPr>
      <w:bidi w:val="0"/>
      <w:spacing w:after="200" w:line="276" w:lineRule="auto"/>
      <w:ind w:left="720"/>
      <w:contextualSpacing/>
    </w:pPr>
    <w:rPr>
      <w:rFonts w:ascii="Calibri" w:eastAsia="Calibri" w:hAnsi="Calibri" w:cs="Arial"/>
      <w:sz w:val="22"/>
      <w:szCs w:val="22"/>
    </w:rPr>
  </w:style>
  <w:style w:type="character" w:styleId="Hyperlink">
    <w:name w:val="Hyperlink"/>
    <w:basedOn w:val="a0"/>
    <w:rsid w:val="00FD0CE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29337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s.anwaar.abusetta@gmail.com" TargetMode="Externa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589DA-C308-4D8B-AB43-656D81361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408</Words>
  <Characters>2328</Characters>
  <Application>Microsoft Office Word</Application>
  <DocSecurity>0</DocSecurity>
  <Lines>19</Lines>
  <Paragraphs>5</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MPA</dc:creator>
  <cp:lastModifiedBy>pc home</cp:lastModifiedBy>
  <cp:revision>2</cp:revision>
  <cp:lastPrinted>2019-09-19T06:17:00Z</cp:lastPrinted>
  <dcterms:created xsi:type="dcterms:W3CDTF">2020-03-13T21:17:00Z</dcterms:created>
  <dcterms:modified xsi:type="dcterms:W3CDTF">2020-03-13T21:17:00Z</dcterms:modified>
</cp:coreProperties>
</file>