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D0" w:rsidRPr="00E337D0" w:rsidRDefault="00E337D0" w:rsidP="00E337D0">
      <w:pPr>
        <w:jc w:val="both"/>
        <w:rPr>
          <w:rFonts w:ascii="Simplified Arabic" w:hAnsi="Simplified Arabic" w:cs="Simplified Arabic"/>
          <w:b/>
          <w:bCs/>
          <w:sz w:val="32"/>
          <w:szCs w:val="32"/>
          <w:rtl/>
        </w:rPr>
      </w:pPr>
      <w:r w:rsidRPr="00E337D0">
        <w:rPr>
          <w:rFonts w:ascii="Simplified Arabic" w:hAnsi="Simplified Arabic" w:cs="Simplified Arabic"/>
          <w:b/>
          <w:bCs/>
          <w:sz w:val="32"/>
          <w:szCs w:val="32"/>
          <w:rtl/>
        </w:rPr>
        <w:t>وصف مساق حلقة بحث</w:t>
      </w:r>
    </w:p>
    <w:p w:rsidR="00E337D0" w:rsidRPr="00E337D0" w:rsidRDefault="00E337D0" w:rsidP="00E337D0">
      <w:pPr>
        <w:jc w:val="both"/>
        <w:rPr>
          <w:rFonts w:ascii="Simplified Arabic" w:hAnsi="Simplified Arabic" w:cs="Simplified Arabic"/>
          <w:b/>
          <w:bCs/>
          <w:sz w:val="32"/>
          <w:szCs w:val="32"/>
          <w:rtl/>
        </w:rPr>
      </w:pPr>
    </w:p>
    <w:p w:rsidR="00E337D0" w:rsidRPr="00E337D0" w:rsidRDefault="00E337D0" w:rsidP="00E337D0">
      <w:pPr>
        <w:jc w:val="both"/>
        <w:rPr>
          <w:rFonts w:ascii="Simplified Arabic" w:hAnsi="Simplified Arabic" w:cs="Simplified Arabic"/>
          <w:b/>
          <w:bCs/>
          <w:color w:val="333333"/>
          <w:sz w:val="32"/>
          <w:szCs w:val="32"/>
          <w:rtl/>
        </w:rPr>
      </w:pPr>
      <w:r w:rsidRPr="00E337D0">
        <w:rPr>
          <w:rFonts w:ascii="Simplified Arabic" w:hAnsi="Simplified Arabic" w:cs="Simplified Arabic"/>
          <w:b/>
          <w:bCs/>
          <w:sz w:val="32"/>
          <w:szCs w:val="32"/>
          <w:rtl/>
        </w:rPr>
        <w:t>يهدف هذا المساق إلى تعريف الطالب كتابة بحث قصير بهدف التعمق في عرض محتوياته بأسلوب علمي منظم على مستوى الدراسة الجامعية ، والتدريب على استخدام مصادر المعلومات المطبوعة وغير المطبوعة ، والتعرف علي كيفية تحليلها والوصول إلى نتائج يمكن تفسيرها . ويتم ذلك ضمن خطوات كتابة البحث والتي تبدأ باختيار موضوع البحث ، مرورا بالبحث عن المصادر والمراجع وتدوين مصادر المعلومات الأساسية ثم تجميع وتنظيم الأفكار ،ثم أجزاء  البحث الرئيسة المشتملة على المقدمة والمتن أو المحتوى والخاتمة وقائمة الجداول والملاحق منتهيين بقائمة المراجع بالعربية والانجليزية المشتملة على الكتب والمقالات وأية مصادر أخرى تم استخدامها عند كتابة البحث .</w:t>
      </w:r>
    </w:p>
    <w:p w:rsidR="00E337D0" w:rsidRPr="00E337D0" w:rsidRDefault="00E337D0" w:rsidP="00E337D0">
      <w:pPr>
        <w:jc w:val="both"/>
        <w:rPr>
          <w:rFonts w:ascii="Simplified Arabic" w:hAnsi="Simplified Arabic" w:cs="Simplified Arabic"/>
          <w:b/>
          <w:bCs/>
          <w:color w:val="333333"/>
          <w:sz w:val="32"/>
          <w:szCs w:val="32"/>
          <w:rtl/>
        </w:rPr>
      </w:pPr>
      <w:bookmarkStart w:id="0" w:name="_GoBack"/>
      <w:bookmarkEnd w:id="0"/>
    </w:p>
    <w:p w:rsidR="00E337D0" w:rsidRPr="00E337D0" w:rsidRDefault="00E337D0" w:rsidP="00E337D0">
      <w:pPr>
        <w:jc w:val="both"/>
        <w:rPr>
          <w:rFonts w:ascii="Simplified Arabic" w:hAnsi="Simplified Arabic" w:cs="Simplified Arabic"/>
          <w:b/>
          <w:bCs/>
          <w:sz w:val="32"/>
          <w:szCs w:val="32"/>
          <w:rtl/>
        </w:rPr>
      </w:pPr>
    </w:p>
    <w:p w:rsidR="00C0221F" w:rsidRDefault="00C0221F" w:rsidP="00E337D0"/>
    <w:sectPr w:rsidR="00C02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07"/>
    <w:rsid w:val="000E2B07"/>
    <w:rsid w:val="00C0221F"/>
    <w:rsid w:val="00E33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7D0"/>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7D0"/>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dc:creator>
  <cp:keywords/>
  <dc:description/>
  <cp:lastModifiedBy>anwar</cp:lastModifiedBy>
  <cp:revision>2</cp:revision>
  <dcterms:created xsi:type="dcterms:W3CDTF">2020-04-10T13:01:00Z</dcterms:created>
  <dcterms:modified xsi:type="dcterms:W3CDTF">2020-04-10T13:04:00Z</dcterms:modified>
</cp:coreProperties>
</file>