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EED" w:rsidRPr="005927D6" w:rsidRDefault="00867EED" w:rsidP="005927D6">
      <w:pPr>
        <w:bidi/>
        <w:jc w:val="both"/>
        <w:rPr>
          <w:rFonts w:ascii="Simplified Arabic" w:hAnsi="Simplified Arabic" w:cs="Simplified Arabic"/>
          <w:sz w:val="28"/>
          <w:szCs w:val="28"/>
          <w:rtl/>
        </w:rPr>
      </w:pPr>
    </w:p>
    <w:p w:rsidR="005927D6" w:rsidRPr="005927D6" w:rsidRDefault="005927D6" w:rsidP="005927D6">
      <w:pPr>
        <w:bidi/>
        <w:jc w:val="both"/>
        <w:rPr>
          <w:rFonts w:ascii="Simplified Arabic" w:hAnsi="Simplified Arabic" w:cs="Simplified Arabic"/>
          <w:b/>
          <w:bCs/>
          <w:sz w:val="32"/>
          <w:szCs w:val="32"/>
        </w:rPr>
      </w:pPr>
      <w:r w:rsidRPr="005927D6">
        <w:rPr>
          <w:rFonts w:ascii="Simplified Arabic" w:hAnsi="Simplified Arabic" w:cs="Simplified Arabic"/>
          <w:b/>
          <w:bCs/>
          <w:sz w:val="32"/>
          <w:szCs w:val="32"/>
          <w:rtl/>
        </w:rPr>
        <w:t>وصف مساق حلقة بحث</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يهدف هذا المساق إلى تمكين الطالب من القيام بالبحث العلمي، مستندا إلى الأصول العلمية في جميع مراحل البحث بدء من اختيار البحث ومشكلته وفرضه وأهدافه. ومرورا بمنهجية جميع البيانات الأولية والثانوية وإعداد الأدوات اللازمة لذلك، ومنهجية تحليل البيانات تحليلا وصفيا وكميا وعميقا باستخدام النماذج القياسية المناسبة</w:t>
      </w:r>
      <w:r w:rsidRPr="005927D6">
        <w:rPr>
          <w:rFonts w:ascii="Simplified Arabic" w:hAnsi="Simplified Arabic" w:cs="Simplified Arabic"/>
          <w:sz w:val="28"/>
          <w:szCs w:val="28"/>
        </w:rPr>
        <w:t>.</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وأيضاً عرض النتائج وكتابة التقرير أو البحث بالأسلوب العلمي ويشتمل هذا المساق على دراسة أبحاث سابقة ونقدها نقداً علمياً</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كما يشمل الحلقة على إعداد خطة وفيها مشكلة البحث, والعقبات, إدارات جمع البيانات سواء الملاحظة أو غيرها وكيفية استخدام المصادر في المكتبة والتوثيق وترتيب المراجع واستخدام الأسلوب في البحث واستخدام منهج دراسة الحالة</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p>
    <w:p w:rsidR="005927D6" w:rsidRPr="005927D6" w:rsidRDefault="005927D6" w:rsidP="005927D6">
      <w:pPr>
        <w:bidi/>
        <w:jc w:val="both"/>
        <w:rPr>
          <w:rFonts w:ascii="Simplified Arabic" w:hAnsi="Simplified Arabic" w:cs="Simplified Arabic"/>
          <w:b/>
          <w:bCs/>
          <w:sz w:val="28"/>
          <w:szCs w:val="28"/>
        </w:rPr>
      </w:pPr>
      <w:r w:rsidRPr="005927D6">
        <w:rPr>
          <w:rFonts w:ascii="Simplified Arabic" w:hAnsi="Simplified Arabic" w:cs="Simplified Arabic"/>
          <w:b/>
          <w:bCs/>
          <w:sz w:val="28"/>
          <w:szCs w:val="28"/>
          <w:rtl/>
        </w:rPr>
        <w:t>مفردات المساق</w:t>
      </w:r>
      <w:r w:rsidRPr="005927D6">
        <w:rPr>
          <w:rFonts w:ascii="Simplified Arabic" w:hAnsi="Simplified Arabic" w:cs="Simplified Arabic"/>
          <w:b/>
          <w:bCs/>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الأول: التفكير في موضوع جديد لكل طالب بحيث لا يكون مكرراً</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الثاني: معرفة جدوى هذا الموضوع من حيث نوعه</w:t>
      </w:r>
      <w:r w:rsidRPr="005927D6">
        <w:rPr>
          <w:rFonts w:ascii="Simplified Arabic" w:hAnsi="Simplified Arabic" w:cs="Simplified Arabic"/>
          <w:sz w:val="28"/>
          <w:szCs w:val="28"/>
        </w:rPr>
        <w:t>.</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الثالث: توضيح للدارس كيفية عمل مقدمة بعد اختيار الموضوع</w:t>
      </w:r>
      <w:r w:rsidRPr="005927D6">
        <w:rPr>
          <w:rFonts w:ascii="Simplified Arabic" w:hAnsi="Simplified Arabic" w:cs="Simplified Arabic"/>
          <w:sz w:val="28"/>
          <w:szCs w:val="28"/>
        </w:rPr>
        <w:t>.</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الرابع: إيجاد مشكلة للدراسة مع وضع الأسئلة الرئيسية والفرعية</w:t>
      </w:r>
      <w:r w:rsidRPr="005927D6">
        <w:rPr>
          <w:rFonts w:ascii="Simplified Arabic" w:hAnsi="Simplified Arabic" w:cs="Simplified Arabic"/>
          <w:sz w:val="28"/>
          <w:szCs w:val="28"/>
        </w:rPr>
        <w:t>.</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الخامس: وضع أهداف للدراسة مع رسم الأهمية التي انبثق منها البحث</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السادس: وضع حدود للدراسة مع تعريف المصطلحات</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lastRenderedPageBreak/>
        <w:t>الأسبوع السابع: وضع الدراسات السابقة في الدراسة سواء العربية أو الأجنبية والتعقيب عليها</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الثامن: امتحان نصف الفصل</w:t>
      </w:r>
      <w:r w:rsidRPr="005927D6">
        <w:rPr>
          <w:rFonts w:ascii="Simplified Arabic" w:hAnsi="Simplified Arabic" w:cs="Simplified Arabic"/>
          <w:sz w:val="28"/>
          <w:szCs w:val="28"/>
        </w:rPr>
        <w:t>.</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التاسع: إجراءات الدراسة من منهج (منهج الدراسة, مجتمع الدراسة, عينة الدراسة</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العاشر: أسلوب الدراسة والأسلوب الإحصائي</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الحادي عشر: خطوات الدراسة والفصول المقترحة</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الثاني عشر: وضع المراجع التي تم الاستعانة بها</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الثالث عشر: طرح خطة على المشرف</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الرابع عشر: مناقشة خطة مع المشرف</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الخامس عشر: قبول أو رفض الخطة بعد الاطلاع على جوانبها المختلفة</w:t>
      </w:r>
      <w:r w:rsidRPr="005927D6">
        <w:rPr>
          <w:rFonts w:ascii="Simplified Arabic" w:hAnsi="Simplified Arabic" w:cs="Simplified Arabic"/>
          <w:sz w:val="28"/>
          <w:szCs w:val="28"/>
        </w:rPr>
        <w:t>.</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tl/>
        </w:rPr>
        <w:t>الأسبوع السادس عشر: الامتحان النهائي</w:t>
      </w:r>
    </w:p>
    <w:p w:rsidR="005927D6" w:rsidRPr="005927D6" w:rsidRDefault="005927D6" w:rsidP="005927D6">
      <w:pPr>
        <w:bidi/>
        <w:jc w:val="both"/>
        <w:rPr>
          <w:rFonts w:ascii="Simplified Arabic" w:hAnsi="Simplified Arabic" w:cs="Simplified Arabic"/>
          <w:sz w:val="28"/>
          <w:szCs w:val="28"/>
        </w:rPr>
      </w:pPr>
    </w:p>
    <w:p w:rsidR="005927D6" w:rsidRPr="005927D6" w:rsidRDefault="005927D6" w:rsidP="005927D6">
      <w:pPr>
        <w:bidi/>
        <w:jc w:val="both"/>
        <w:rPr>
          <w:rFonts w:ascii="Simplified Arabic" w:hAnsi="Simplified Arabic" w:cs="Simplified Arabic"/>
          <w:b/>
          <w:bCs/>
          <w:sz w:val="28"/>
          <w:szCs w:val="28"/>
        </w:rPr>
      </w:pPr>
      <w:r w:rsidRPr="005927D6">
        <w:rPr>
          <w:rFonts w:ascii="Simplified Arabic" w:hAnsi="Simplified Arabic" w:cs="Simplified Arabic"/>
          <w:b/>
          <w:bCs/>
          <w:sz w:val="28"/>
          <w:szCs w:val="28"/>
          <w:rtl/>
        </w:rPr>
        <w:t>أسلوب وطريقة التدريس</w:t>
      </w:r>
      <w:r w:rsidRPr="005927D6">
        <w:rPr>
          <w:rFonts w:ascii="Simplified Arabic" w:hAnsi="Simplified Arabic" w:cs="Simplified Arabic"/>
          <w:b/>
          <w:bCs/>
          <w:sz w:val="28"/>
          <w:szCs w:val="28"/>
        </w:rPr>
        <w:t xml:space="preserve"> :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Pr>
        <w:t xml:space="preserve">* </w:t>
      </w:r>
      <w:r w:rsidRPr="005927D6">
        <w:rPr>
          <w:rFonts w:ascii="Simplified Arabic" w:hAnsi="Simplified Arabic" w:cs="Simplified Arabic"/>
          <w:sz w:val="28"/>
          <w:szCs w:val="28"/>
          <w:rtl/>
        </w:rPr>
        <w:t>أسلوب الحوار والمناقشة</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Pr>
        <w:t xml:space="preserve">* </w:t>
      </w:r>
      <w:r w:rsidRPr="005927D6">
        <w:rPr>
          <w:rFonts w:ascii="Simplified Arabic" w:hAnsi="Simplified Arabic" w:cs="Simplified Arabic"/>
          <w:sz w:val="28"/>
          <w:szCs w:val="28"/>
          <w:rtl/>
        </w:rPr>
        <w:t>التدريب العملي لنقد بعض الأبحاث العلمية</w:t>
      </w:r>
      <w:r w:rsidRPr="005927D6">
        <w:rPr>
          <w:rFonts w:ascii="Simplified Arabic" w:hAnsi="Simplified Arabic" w:cs="Simplified Arabic"/>
          <w:sz w:val="28"/>
          <w:szCs w:val="28"/>
        </w:rPr>
        <w:t xml:space="preserve">  </w:t>
      </w:r>
    </w:p>
    <w:p w:rsidR="005927D6" w:rsidRPr="005927D6" w:rsidRDefault="005927D6" w:rsidP="005927D6">
      <w:pPr>
        <w:bidi/>
        <w:jc w:val="both"/>
        <w:rPr>
          <w:rFonts w:ascii="Simplified Arabic" w:hAnsi="Simplified Arabic" w:cs="Simplified Arabic"/>
          <w:sz w:val="28"/>
          <w:szCs w:val="28"/>
        </w:rPr>
      </w:pPr>
      <w:r w:rsidRPr="005927D6">
        <w:rPr>
          <w:rFonts w:ascii="Simplified Arabic" w:hAnsi="Simplified Arabic" w:cs="Simplified Arabic"/>
          <w:sz w:val="28"/>
          <w:szCs w:val="28"/>
        </w:rPr>
        <w:t xml:space="preserve">* </w:t>
      </w:r>
      <w:r w:rsidRPr="005927D6">
        <w:rPr>
          <w:rFonts w:ascii="Simplified Arabic" w:hAnsi="Simplified Arabic" w:cs="Simplified Arabic"/>
          <w:sz w:val="28"/>
          <w:szCs w:val="28"/>
          <w:rtl/>
        </w:rPr>
        <w:t>التدريب العملي لصياغة عناوين الأبحاث وأهدافها وأهميتها وأسئلتها وحدودها والدراسات السابقة</w:t>
      </w:r>
      <w:r w:rsidRPr="005927D6">
        <w:rPr>
          <w:rFonts w:ascii="Simplified Arabic" w:hAnsi="Simplified Arabic" w:cs="Simplified Arabic"/>
          <w:sz w:val="28"/>
          <w:szCs w:val="28"/>
        </w:rPr>
        <w:t xml:space="preserve">. </w:t>
      </w:r>
    </w:p>
    <w:p w:rsidR="004125C2" w:rsidRDefault="005927D6" w:rsidP="005927D6">
      <w:pPr>
        <w:bidi/>
      </w:pPr>
      <w:r w:rsidRPr="005927D6">
        <w:rPr>
          <w:rFonts w:ascii="Simplified Arabic" w:hAnsi="Simplified Arabic" w:cs="Simplified Arabic"/>
          <w:sz w:val="28"/>
          <w:szCs w:val="28"/>
        </w:rPr>
        <w:t xml:space="preserve">* </w:t>
      </w:r>
      <w:r w:rsidRPr="005927D6">
        <w:rPr>
          <w:rFonts w:ascii="Simplified Arabic" w:hAnsi="Simplified Arabic" w:cs="Simplified Arabic"/>
          <w:sz w:val="28"/>
          <w:szCs w:val="28"/>
          <w:rtl/>
        </w:rPr>
        <w:t>التدريب العملي لمناقشة نتائج بعض الدراسات</w:t>
      </w:r>
      <w:r w:rsidR="004125C2">
        <w:t xml:space="preserve">. </w:t>
      </w:r>
      <w:bookmarkStart w:id="0" w:name="_GoBack"/>
      <w:bookmarkEnd w:id="0"/>
    </w:p>
    <w:p w:rsidR="004125C2" w:rsidRDefault="004125C2">
      <w:pPr>
        <w:jc w:val="right"/>
      </w:pPr>
    </w:p>
    <w:sectPr w:rsidR="00412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14"/>
    <w:rsid w:val="00342614"/>
    <w:rsid w:val="004125C2"/>
    <w:rsid w:val="005927D6"/>
    <w:rsid w:val="00867E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anwar</cp:lastModifiedBy>
  <cp:revision>4</cp:revision>
  <dcterms:created xsi:type="dcterms:W3CDTF">2020-04-10T13:11:00Z</dcterms:created>
  <dcterms:modified xsi:type="dcterms:W3CDTF">2020-04-10T13:23:00Z</dcterms:modified>
</cp:coreProperties>
</file>