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336" w:rsidRDefault="00430336">
      <w:pPr>
        <w:rPr>
          <w:rFonts w:ascii="Simplified Arabic" w:hAnsi="Simplified Arabic" w:cs="Simplified Arabic" w:hint="cs"/>
          <w:rtl/>
        </w:rPr>
      </w:pPr>
      <w:bookmarkStart w:id="0" w:name="_GoBack"/>
      <w:r>
        <w:rPr>
          <w:rFonts w:ascii="Simplified Arabic" w:hAnsi="Simplified Arabic" w:cs="Simplified Arabic" w:hint="cs"/>
          <w:rtl/>
        </w:rPr>
        <w:t>وصف مساق الإعلام والبيئة</w:t>
      </w:r>
    </w:p>
    <w:p w:rsidR="00BB6B86" w:rsidRDefault="00430336">
      <w:r w:rsidRPr="0023428C">
        <w:rPr>
          <w:rFonts w:ascii="Simplified Arabic" w:hAnsi="Simplified Arabic" w:cs="Simplified Arabic"/>
          <w:rtl/>
        </w:rPr>
        <w:t>يتناول هذا المساق مفهوم الصحافة البيئية كأحد فروع ال</w:t>
      </w:r>
      <w:r>
        <w:rPr>
          <w:rFonts w:ascii="Simplified Arabic" w:hAnsi="Simplified Arabic" w:cs="Simplified Arabic"/>
          <w:rtl/>
        </w:rPr>
        <w:t xml:space="preserve">صحافة المتخصصة، </w:t>
      </w:r>
      <w:r>
        <w:rPr>
          <w:rFonts w:ascii="Simplified Arabic" w:hAnsi="Simplified Arabic" w:cs="Simplified Arabic" w:hint="cs"/>
          <w:rtl/>
        </w:rPr>
        <w:t xml:space="preserve">حيث سيتعرف </w:t>
      </w:r>
      <w:r>
        <w:rPr>
          <w:rFonts w:ascii="Simplified Arabic" w:hAnsi="Simplified Arabic" w:cs="Simplified Arabic"/>
          <w:rtl/>
        </w:rPr>
        <w:t>الطلب</w:t>
      </w:r>
      <w:r>
        <w:rPr>
          <w:rFonts w:ascii="Simplified Arabic" w:hAnsi="Simplified Arabic" w:cs="Simplified Arabic" w:hint="cs"/>
          <w:rtl/>
        </w:rPr>
        <w:t>ة خلاله على مفهوم الإعلام البيئي ومكونات الوعي البيئي</w:t>
      </w:r>
      <w:r>
        <w:rPr>
          <w:rFonts w:ascii="Simplified Arabic" w:hAnsi="Simplified Arabic" w:cs="Simplified Arabic"/>
          <w:rtl/>
        </w:rPr>
        <w:t xml:space="preserve">، </w:t>
      </w:r>
      <w:r>
        <w:rPr>
          <w:rFonts w:ascii="Simplified Arabic" w:hAnsi="Simplified Arabic" w:cs="Simplified Arabic" w:hint="cs"/>
          <w:rtl/>
        </w:rPr>
        <w:t>وال</w:t>
      </w:r>
      <w:r w:rsidRPr="0023428C">
        <w:rPr>
          <w:rFonts w:ascii="Simplified Arabic" w:hAnsi="Simplified Arabic" w:cs="Simplified Arabic"/>
          <w:rtl/>
        </w:rPr>
        <w:t>فنون</w:t>
      </w:r>
      <w:r>
        <w:rPr>
          <w:rFonts w:ascii="Simplified Arabic" w:hAnsi="Simplified Arabic" w:cs="Simplified Arabic" w:hint="cs"/>
          <w:rtl/>
        </w:rPr>
        <w:t xml:space="preserve"> الصحفية المختلفة المستخدمة مع القضايا البيئية، و</w:t>
      </w:r>
      <w:r w:rsidRPr="0023428C">
        <w:rPr>
          <w:rFonts w:ascii="Simplified Arabic" w:hAnsi="Simplified Arabic" w:cs="Simplified Arabic"/>
          <w:rtl/>
        </w:rPr>
        <w:t xml:space="preserve">الوقوف على مصادر الصحافة البيئية، </w:t>
      </w:r>
      <w:r>
        <w:rPr>
          <w:rFonts w:ascii="Simplified Arabic" w:hAnsi="Simplified Arabic" w:cs="Simplified Arabic" w:hint="cs"/>
          <w:rtl/>
        </w:rPr>
        <w:t>وواقع الإعلام البيئي في فلسطين والقضايا البيئية التي تعاني منها فلسطين.</w:t>
      </w:r>
      <w:bookmarkEnd w:id="0"/>
    </w:p>
    <w:sectPr w:rsidR="00BB6B86" w:rsidSect="00781A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336"/>
    <w:rsid w:val="00430336"/>
    <w:rsid w:val="00781A46"/>
    <w:rsid w:val="00BB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>Ahmed-Under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</cp:revision>
  <dcterms:created xsi:type="dcterms:W3CDTF">2020-09-21T22:04:00Z</dcterms:created>
  <dcterms:modified xsi:type="dcterms:W3CDTF">2020-09-21T22:05:00Z</dcterms:modified>
</cp:coreProperties>
</file>