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ED" w:rsidRDefault="00A54BED" w:rsidP="00A54BED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 w:rsidRPr="00A54BED">
        <w:rPr>
          <w:rFonts w:asciiTheme="majorBidi" w:hAnsiTheme="majorBidi" w:cstheme="majorBidi"/>
          <w:sz w:val="32"/>
          <w:szCs w:val="32"/>
        </w:rPr>
        <w:t>the Syllabus</w:t>
      </w:r>
    </w:p>
    <w:p w:rsidR="00A54BED" w:rsidRDefault="00A54BED" w:rsidP="00A54BED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:rsidR="003919D1" w:rsidRPr="00324DD4" w:rsidRDefault="003919D1" w:rsidP="00053AE6">
      <w:pPr>
        <w:bidi w:val="0"/>
        <w:spacing w:line="360" w:lineRule="auto"/>
        <w:jc w:val="lowKashida"/>
        <w:rPr>
          <w:rFonts w:asciiTheme="majorBidi" w:hAnsiTheme="majorBidi" w:cstheme="majorBidi"/>
          <w:sz w:val="28"/>
          <w:szCs w:val="28"/>
        </w:rPr>
      </w:pPr>
      <w:r w:rsidRPr="00324DD4">
        <w:rPr>
          <w:rFonts w:asciiTheme="majorBidi" w:hAnsiTheme="majorBidi" w:cstheme="majorBidi"/>
          <w:sz w:val="28"/>
          <w:szCs w:val="28"/>
        </w:rPr>
        <w:t xml:space="preserve">This course aims to: </w:t>
      </w:r>
    </w:p>
    <w:p w:rsidR="003919D1" w:rsidRPr="00053AE6" w:rsidRDefault="003919D1" w:rsidP="00053AE6">
      <w:pPr>
        <w:pStyle w:val="a3"/>
        <w:numPr>
          <w:ilvl w:val="0"/>
          <w:numId w:val="1"/>
        </w:numPr>
        <w:bidi w:val="0"/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053AE6">
        <w:rPr>
          <w:rFonts w:asciiTheme="majorBidi" w:hAnsiTheme="majorBidi" w:cstheme="majorBidi"/>
          <w:sz w:val="24"/>
          <w:szCs w:val="24"/>
        </w:rPr>
        <w:t>Introduce an over view about consecutive interpretation</w:t>
      </w:r>
      <w:r w:rsidR="00053AE6" w:rsidRPr="00053AE6">
        <w:rPr>
          <w:rFonts w:asciiTheme="majorBidi" w:hAnsiTheme="majorBidi" w:cstheme="majorBidi"/>
          <w:sz w:val="24"/>
          <w:szCs w:val="24"/>
        </w:rPr>
        <w:t xml:space="preserve">, its main principles, concepts, and tools. </w:t>
      </w:r>
      <w:r w:rsidRPr="00053AE6">
        <w:rPr>
          <w:rFonts w:asciiTheme="majorBidi" w:hAnsiTheme="majorBidi" w:cstheme="majorBidi"/>
          <w:sz w:val="24"/>
          <w:szCs w:val="24"/>
        </w:rPr>
        <w:t xml:space="preserve"> </w:t>
      </w:r>
    </w:p>
    <w:p w:rsidR="00324DD4" w:rsidRDefault="00053AE6" w:rsidP="00053AE6">
      <w:pPr>
        <w:pStyle w:val="a3"/>
        <w:numPr>
          <w:ilvl w:val="0"/>
          <w:numId w:val="1"/>
        </w:numPr>
        <w:bidi w:val="0"/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053AE6">
        <w:rPr>
          <w:rFonts w:asciiTheme="majorBidi" w:hAnsiTheme="majorBidi" w:cstheme="majorBidi"/>
          <w:sz w:val="24"/>
          <w:szCs w:val="24"/>
        </w:rPr>
        <w:t xml:space="preserve">Train </w:t>
      </w:r>
      <w:r w:rsidR="00324DD4">
        <w:rPr>
          <w:rFonts w:asciiTheme="majorBidi" w:hAnsiTheme="majorBidi" w:cstheme="majorBidi"/>
          <w:sz w:val="24"/>
          <w:szCs w:val="24"/>
        </w:rPr>
        <w:t xml:space="preserve">students about consecutive interpretation. </w:t>
      </w:r>
    </w:p>
    <w:p w:rsidR="00CB5EB9" w:rsidRDefault="00CB5EB9" w:rsidP="00324DD4">
      <w:pPr>
        <w:pStyle w:val="a3"/>
        <w:numPr>
          <w:ilvl w:val="0"/>
          <w:numId w:val="1"/>
        </w:numPr>
        <w:bidi w:val="0"/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1F7760">
        <w:rPr>
          <w:rFonts w:asciiTheme="majorBidi" w:hAnsiTheme="majorBidi" w:cstheme="majorBidi"/>
          <w:sz w:val="24"/>
          <w:szCs w:val="24"/>
        </w:rPr>
        <w:t>ntroduce</w:t>
      </w:r>
      <w:r>
        <w:rPr>
          <w:rFonts w:asciiTheme="majorBidi" w:hAnsiTheme="majorBidi" w:cstheme="majorBidi"/>
          <w:sz w:val="24"/>
          <w:szCs w:val="24"/>
        </w:rPr>
        <w:t xml:space="preserve"> a new translation approach </w:t>
      </w:r>
    </w:p>
    <w:p w:rsidR="00496948" w:rsidRDefault="00CB5EB9" w:rsidP="00CB5EB9">
      <w:pPr>
        <w:pStyle w:val="a3"/>
        <w:numPr>
          <w:ilvl w:val="0"/>
          <w:numId w:val="1"/>
        </w:numPr>
        <w:bidi w:val="0"/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</w:t>
      </w:r>
      <w:r w:rsidR="001F7760">
        <w:rPr>
          <w:rFonts w:asciiTheme="majorBidi" w:hAnsiTheme="majorBidi" w:cstheme="majorBidi"/>
          <w:sz w:val="24"/>
          <w:szCs w:val="24"/>
        </w:rPr>
        <w:t>ive</w:t>
      </w:r>
      <w:r>
        <w:rPr>
          <w:rFonts w:asciiTheme="majorBidi" w:hAnsiTheme="majorBidi" w:cstheme="majorBidi"/>
          <w:sz w:val="24"/>
          <w:szCs w:val="24"/>
        </w:rPr>
        <w:t xml:space="preserve"> the students an idea ab</w:t>
      </w:r>
      <w:r w:rsidR="00496948">
        <w:rPr>
          <w:rFonts w:asciiTheme="majorBidi" w:hAnsiTheme="majorBidi" w:cstheme="majorBidi"/>
          <w:sz w:val="24"/>
          <w:szCs w:val="24"/>
        </w:rPr>
        <w:t>out the translation market and job opportunities.</w:t>
      </w:r>
    </w:p>
    <w:p w:rsidR="00496948" w:rsidRDefault="00496948" w:rsidP="00496948">
      <w:pPr>
        <w:bidi w:val="0"/>
        <w:spacing w:line="360" w:lineRule="auto"/>
        <w:ind w:left="60"/>
        <w:jc w:val="lowKashida"/>
        <w:rPr>
          <w:rFonts w:asciiTheme="majorBidi" w:hAnsiTheme="majorBidi" w:cstheme="majorBidi"/>
          <w:sz w:val="24"/>
          <w:szCs w:val="24"/>
        </w:rPr>
      </w:pPr>
    </w:p>
    <w:p w:rsidR="00496948" w:rsidRPr="00496948" w:rsidRDefault="00496948" w:rsidP="00496948">
      <w:pPr>
        <w:bidi w:val="0"/>
        <w:spacing w:line="360" w:lineRule="auto"/>
        <w:ind w:left="60"/>
        <w:jc w:val="lowKashida"/>
        <w:rPr>
          <w:rFonts w:asciiTheme="majorBidi" w:hAnsiTheme="majorBidi" w:cstheme="majorBidi"/>
          <w:sz w:val="28"/>
          <w:szCs w:val="28"/>
        </w:rPr>
      </w:pPr>
      <w:r w:rsidRPr="00496948">
        <w:rPr>
          <w:rFonts w:asciiTheme="majorBidi" w:hAnsiTheme="majorBidi" w:cstheme="majorBidi"/>
          <w:sz w:val="28"/>
          <w:szCs w:val="28"/>
        </w:rPr>
        <w:t xml:space="preserve">The material: </w:t>
      </w:r>
    </w:p>
    <w:p w:rsidR="00496948" w:rsidRDefault="00496948" w:rsidP="00496948">
      <w:pPr>
        <w:bidi w:val="0"/>
        <w:spacing w:line="360" w:lineRule="auto"/>
        <w:ind w:left="6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Consecutive interpretation: a short course. </w:t>
      </w:r>
    </w:p>
    <w:p w:rsidR="00496948" w:rsidRDefault="00496948" w:rsidP="000805F7">
      <w:pPr>
        <w:pStyle w:val="a5"/>
        <w:bidi w:val="0"/>
      </w:pPr>
    </w:p>
    <w:p w:rsidR="00496948" w:rsidRDefault="00496948" w:rsidP="00496948">
      <w:pPr>
        <w:bidi w:val="0"/>
        <w:spacing w:line="360" w:lineRule="auto"/>
        <w:ind w:left="60"/>
        <w:jc w:val="lowKashida"/>
        <w:rPr>
          <w:rFonts w:asciiTheme="majorBidi" w:hAnsiTheme="majorBidi" w:cstheme="majorBidi"/>
          <w:sz w:val="24"/>
          <w:szCs w:val="24"/>
        </w:rPr>
      </w:pPr>
      <w:r w:rsidRPr="00496948">
        <w:rPr>
          <w:rFonts w:asciiTheme="majorBidi" w:hAnsiTheme="majorBidi" w:cstheme="majorBidi"/>
          <w:sz w:val="28"/>
          <w:szCs w:val="28"/>
        </w:rPr>
        <w:t>Syllabus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</w:p>
    <w:tbl>
      <w:tblPr>
        <w:tblStyle w:val="a4"/>
        <w:tblW w:w="0" w:type="auto"/>
        <w:tblInd w:w="60" w:type="dxa"/>
        <w:tblLook w:val="04A0"/>
      </w:tblPr>
      <w:tblGrid>
        <w:gridCol w:w="1608"/>
        <w:gridCol w:w="6854"/>
      </w:tblGrid>
      <w:tr w:rsidR="009126E4" w:rsidTr="009126E4">
        <w:tc>
          <w:tcPr>
            <w:tcW w:w="1608" w:type="dxa"/>
          </w:tcPr>
          <w:p w:rsidR="009126E4" w:rsidRDefault="009126E4" w:rsidP="00496948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Lecture no. </w:t>
            </w:r>
          </w:p>
        </w:tc>
        <w:tc>
          <w:tcPr>
            <w:tcW w:w="6854" w:type="dxa"/>
          </w:tcPr>
          <w:p w:rsidR="009126E4" w:rsidRDefault="009126E4" w:rsidP="00496948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Topic </w:t>
            </w:r>
          </w:p>
        </w:tc>
      </w:tr>
      <w:tr w:rsidR="009126E4" w:rsidTr="009126E4">
        <w:tc>
          <w:tcPr>
            <w:tcW w:w="1608" w:type="dxa"/>
          </w:tcPr>
          <w:p w:rsidR="009126E4" w:rsidRPr="009126E4" w:rsidRDefault="009126E4" w:rsidP="009126E4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</w:tcPr>
          <w:p w:rsidR="009126E4" w:rsidRDefault="009126E4" w:rsidP="00496948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Introduction of consecutive interpretation. </w:t>
            </w:r>
          </w:p>
        </w:tc>
      </w:tr>
      <w:tr w:rsidR="009126E4" w:rsidTr="009126E4">
        <w:tc>
          <w:tcPr>
            <w:tcW w:w="1608" w:type="dxa"/>
          </w:tcPr>
          <w:p w:rsidR="009126E4" w:rsidRPr="009126E4" w:rsidRDefault="009126E4" w:rsidP="009126E4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</w:tcPr>
          <w:p w:rsidR="009126E4" w:rsidRDefault="009126E4" w:rsidP="00496948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Presentation </w:t>
            </w:r>
          </w:p>
        </w:tc>
      </w:tr>
      <w:tr w:rsidR="009126E4" w:rsidTr="009126E4">
        <w:tc>
          <w:tcPr>
            <w:tcW w:w="1608" w:type="dxa"/>
          </w:tcPr>
          <w:p w:rsidR="009126E4" w:rsidRPr="009126E4" w:rsidRDefault="009126E4" w:rsidP="009126E4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</w:tcPr>
          <w:p w:rsidR="009126E4" w:rsidRDefault="009126E4" w:rsidP="00496948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Consecutive without notes</w:t>
            </w:r>
          </w:p>
        </w:tc>
      </w:tr>
      <w:tr w:rsidR="009126E4" w:rsidTr="00687B11">
        <w:trPr>
          <w:trHeight w:val="225"/>
        </w:trPr>
        <w:tc>
          <w:tcPr>
            <w:tcW w:w="1608" w:type="dxa"/>
            <w:tcBorders>
              <w:bottom w:val="single" w:sz="4" w:space="0" w:color="auto"/>
            </w:tcBorders>
          </w:tcPr>
          <w:p w:rsidR="009126E4" w:rsidRPr="009126E4" w:rsidRDefault="009126E4" w:rsidP="009126E4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  <w:tcBorders>
              <w:bottom w:val="single" w:sz="4" w:space="0" w:color="auto"/>
            </w:tcBorders>
          </w:tcPr>
          <w:p w:rsidR="009126E4" w:rsidRDefault="009126E4" w:rsidP="00496948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Analysis </w:t>
            </w:r>
          </w:p>
        </w:tc>
      </w:tr>
      <w:tr w:rsidR="00E3560D" w:rsidTr="00687B11">
        <w:trPr>
          <w:trHeight w:val="180"/>
        </w:trPr>
        <w:tc>
          <w:tcPr>
            <w:tcW w:w="1608" w:type="dxa"/>
            <w:tcBorders>
              <w:top w:val="single" w:sz="4" w:space="0" w:color="auto"/>
            </w:tcBorders>
          </w:tcPr>
          <w:p w:rsidR="00E3560D" w:rsidRPr="009126E4" w:rsidRDefault="00E3560D" w:rsidP="009126E4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  <w:tcBorders>
              <w:top w:val="single" w:sz="4" w:space="0" w:color="auto"/>
            </w:tcBorders>
          </w:tcPr>
          <w:p w:rsidR="00E3560D" w:rsidRDefault="00E3560D" w:rsidP="0055613A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Preparation and practice </w:t>
            </w:r>
          </w:p>
        </w:tc>
      </w:tr>
      <w:tr w:rsidR="00E3560D" w:rsidTr="009126E4">
        <w:tc>
          <w:tcPr>
            <w:tcW w:w="1608" w:type="dxa"/>
          </w:tcPr>
          <w:p w:rsidR="00E3560D" w:rsidRPr="009126E4" w:rsidRDefault="00E3560D" w:rsidP="009126E4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</w:tcPr>
          <w:p w:rsidR="00E3560D" w:rsidRDefault="00E3560D" w:rsidP="0055613A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practice </w:t>
            </w:r>
          </w:p>
        </w:tc>
      </w:tr>
      <w:tr w:rsidR="00E3560D" w:rsidTr="009126E4">
        <w:tc>
          <w:tcPr>
            <w:tcW w:w="1608" w:type="dxa"/>
          </w:tcPr>
          <w:p w:rsidR="00E3560D" w:rsidRPr="009126E4" w:rsidRDefault="00E3560D" w:rsidP="009126E4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</w:tcPr>
          <w:p w:rsidR="00E3560D" w:rsidRDefault="00E3560D" w:rsidP="00496948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General revision </w:t>
            </w:r>
          </w:p>
        </w:tc>
      </w:tr>
      <w:tr w:rsidR="00E3560D" w:rsidTr="00AC2470">
        <w:trPr>
          <w:trHeight w:val="210"/>
        </w:trPr>
        <w:tc>
          <w:tcPr>
            <w:tcW w:w="1608" w:type="dxa"/>
            <w:tcBorders>
              <w:bottom w:val="single" w:sz="4" w:space="0" w:color="auto"/>
            </w:tcBorders>
          </w:tcPr>
          <w:p w:rsidR="00E3560D" w:rsidRPr="009126E4" w:rsidRDefault="00E3560D" w:rsidP="00611D11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  <w:tcBorders>
              <w:bottom w:val="single" w:sz="4" w:space="0" w:color="auto"/>
            </w:tcBorders>
          </w:tcPr>
          <w:p w:rsidR="00E3560D" w:rsidRDefault="00E3560D" w:rsidP="00611D11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Note taking and reformulation </w:t>
            </w:r>
          </w:p>
        </w:tc>
      </w:tr>
      <w:tr w:rsidR="00E3560D" w:rsidTr="00687B11">
        <w:trPr>
          <w:trHeight w:val="144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Pr="00AC2470" w:rsidRDefault="00E3560D" w:rsidP="00611D11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Default="00E3560D" w:rsidP="00611D11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Effort management in consecutive </w:t>
            </w:r>
          </w:p>
        </w:tc>
      </w:tr>
      <w:tr w:rsidR="00E3560D" w:rsidTr="00AC2470">
        <w:trPr>
          <w:trHeight w:val="255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Pr="00AC2470" w:rsidRDefault="00E3560D" w:rsidP="00611D11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Default="00E3560D" w:rsidP="00611D11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Video translation  </w:t>
            </w:r>
          </w:p>
        </w:tc>
      </w:tr>
      <w:tr w:rsidR="00E3560D" w:rsidTr="00AC2470">
        <w:trPr>
          <w:trHeight w:val="159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Pr="00AC2470" w:rsidRDefault="00E3560D" w:rsidP="00611D11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Default="00E3560D" w:rsidP="00611D11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Advanced presentation and advanced analysis </w:t>
            </w:r>
          </w:p>
        </w:tc>
      </w:tr>
      <w:tr w:rsidR="00E3560D" w:rsidTr="00687B11">
        <w:trPr>
          <w:trHeight w:val="285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Pr="00AC2470" w:rsidRDefault="00E3560D" w:rsidP="00611D11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Default="00E3560D" w:rsidP="00611D11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Protocol and practicalities </w:t>
            </w:r>
          </w:p>
        </w:tc>
      </w:tr>
      <w:tr w:rsidR="00E3560D" w:rsidTr="00AC2470">
        <w:trPr>
          <w:trHeight w:val="114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Pr="00AC2470" w:rsidRDefault="00E3560D" w:rsidP="00611D11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Default="00E3560D" w:rsidP="00611D11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Practice </w:t>
            </w:r>
          </w:p>
        </w:tc>
      </w:tr>
      <w:tr w:rsidR="00E3560D" w:rsidTr="00687B11">
        <w:trPr>
          <w:trHeight w:val="240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Pr="00255A46" w:rsidRDefault="00E3560D" w:rsidP="00611D11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Default="00E3560D" w:rsidP="00611D11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Digitally assisted consecutive </w:t>
            </w:r>
          </w:p>
        </w:tc>
      </w:tr>
      <w:tr w:rsidR="00E3560D" w:rsidTr="00AC2470">
        <w:trPr>
          <w:trHeight w:val="165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Pr="00255A46" w:rsidRDefault="00E3560D" w:rsidP="00611D11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Default="00E3560D" w:rsidP="00611D11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Practice </w:t>
            </w:r>
          </w:p>
        </w:tc>
      </w:tr>
      <w:tr w:rsidR="00E3560D" w:rsidTr="00AC2470">
        <w:trPr>
          <w:trHeight w:val="225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Pr="00E843DD" w:rsidRDefault="00E3560D" w:rsidP="00E843DD">
            <w:pPr>
              <w:pStyle w:val="a3"/>
              <w:numPr>
                <w:ilvl w:val="0"/>
                <w:numId w:val="2"/>
              </w:num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854" w:type="dxa"/>
            <w:tcBorders>
              <w:top w:val="single" w:sz="4" w:space="0" w:color="auto"/>
              <w:bottom w:val="single" w:sz="4" w:space="0" w:color="auto"/>
            </w:tcBorders>
          </w:tcPr>
          <w:p w:rsidR="00E3560D" w:rsidRDefault="00E3560D" w:rsidP="00496948">
            <w:pPr>
              <w:bidi w:val="0"/>
              <w:spacing w:line="36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General revision</w:t>
            </w:r>
          </w:p>
        </w:tc>
      </w:tr>
    </w:tbl>
    <w:p w:rsidR="00A54BED" w:rsidRDefault="00A54BED" w:rsidP="00A54BED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</w:p>
    <w:p w:rsidR="001E0FC8" w:rsidRDefault="001E0FC8" w:rsidP="001E0FC8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</w:p>
    <w:p w:rsidR="001E0FC8" w:rsidRPr="001E0FC8" w:rsidRDefault="001E0FC8" w:rsidP="001E0FC8">
      <w:pPr>
        <w:bidi w:val="0"/>
        <w:rPr>
          <w:rFonts w:asciiTheme="majorBidi" w:hAnsiTheme="majorBidi" w:cstheme="majorBidi"/>
          <w:sz w:val="28"/>
          <w:szCs w:val="28"/>
        </w:rPr>
      </w:pPr>
      <w:r w:rsidRPr="001E0FC8">
        <w:rPr>
          <w:rFonts w:asciiTheme="majorBidi" w:hAnsiTheme="majorBidi" w:cstheme="majorBidi"/>
          <w:sz w:val="28"/>
          <w:szCs w:val="28"/>
        </w:rPr>
        <w:t xml:space="preserve">Mark distribution: </w:t>
      </w:r>
    </w:p>
    <w:p w:rsidR="001E0FC8" w:rsidRDefault="001E0FC8" w:rsidP="001E0FC8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10% participation </w:t>
      </w:r>
    </w:p>
    <w:p w:rsidR="001E0FC8" w:rsidRDefault="001E0FC8" w:rsidP="001E0FC8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10% homework</w:t>
      </w:r>
    </w:p>
    <w:p w:rsidR="001E0FC8" w:rsidRDefault="001E0FC8" w:rsidP="001E0FC8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10% short quizzes </w:t>
      </w:r>
    </w:p>
    <w:p w:rsidR="001E0FC8" w:rsidRDefault="001E0FC8" w:rsidP="001E0FC8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30% mid-term </w:t>
      </w:r>
    </w:p>
    <w:p w:rsidR="001E0FC8" w:rsidRDefault="001E0FC8" w:rsidP="001E0FC8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40% final </w:t>
      </w:r>
    </w:p>
    <w:p w:rsidR="001E0FC8" w:rsidRDefault="001E0FC8" w:rsidP="001E0FC8">
      <w:pPr>
        <w:bidi w:val="0"/>
        <w:rPr>
          <w:rFonts w:asciiTheme="majorBidi" w:hAnsiTheme="majorBidi" w:cstheme="majorBidi"/>
          <w:sz w:val="24"/>
          <w:szCs w:val="24"/>
        </w:rPr>
      </w:pPr>
    </w:p>
    <w:p w:rsidR="00E843DD" w:rsidRDefault="00E843DD" w:rsidP="00E843DD">
      <w:pPr>
        <w:bidi w:val="0"/>
        <w:jc w:val="lowKashida"/>
        <w:rPr>
          <w:rFonts w:asciiTheme="majorBidi" w:hAnsiTheme="majorBidi" w:cstheme="majorBidi"/>
          <w:sz w:val="32"/>
          <w:szCs w:val="32"/>
        </w:rPr>
      </w:pPr>
    </w:p>
    <w:p w:rsidR="00A54BED" w:rsidRPr="00A54BED" w:rsidRDefault="00A54BED" w:rsidP="00A54BED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sectPr w:rsidR="00A54BED" w:rsidRPr="00A54BED" w:rsidSect="00BA1E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F5E32"/>
    <w:multiLevelType w:val="hybridMultilevel"/>
    <w:tmpl w:val="9E12C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D2AE1"/>
    <w:multiLevelType w:val="hybridMultilevel"/>
    <w:tmpl w:val="E2DA611A"/>
    <w:lvl w:ilvl="0" w:tplc="85C8CCD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54BED"/>
    <w:rsid w:val="00053AE6"/>
    <w:rsid w:val="000805F7"/>
    <w:rsid w:val="001E0FC8"/>
    <w:rsid w:val="001F7760"/>
    <w:rsid w:val="00255A46"/>
    <w:rsid w:val="00324DD4"/>
    <w:rsid w:val="003919D1"/>
    <w:rsid w:val="00496948"/>
    <w:rsid w:val="00687B11"/>
    <w:rsid w:val="008C546F"/>
    <w:rsid w:val="009126E4"/>
    <w:rsid w:val="00A54BED"/>
    <w:rsid w:val="00AC2470"/>
    <w:rsid w:val="00BA1EF1"/>
    <w:rsid w:val="00CB47E9"/>
    <w:rsid w:val="00CB5EB9"/>
    <w:rsid w:val="00E3560D"/>
    <w:rsid w:val="00E84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EF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9D1"/>
    <w:pPr>
      <w:ind w:left="720"/>
      <w:contextualSpacing/>
    </w:pPr>
  </w:style>
  <w:style w:type="table" w:styleId="a4">
    <w:name w:val="Table Grid"/>
    <w:basedOn w:val="a1"/>
    <w:uiPriority w:val="59"/>
    <w:rsid w:val="009126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Char"/>
    <w:uiPriority w:val="11"/>
    <w:qFormat/>
    <w:rsid w:val="000805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عنوان فرعي Char"/>
    <w:basedOn w:val="a0"/>
    <w:link w:val="a5"/>
    <w:uiPriority w:val="11"/>
    <w:rsid w:val="000805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صامد للكمبيوتر</dc:creator>
  <cp:keywords/>
  <dc:description/>
  <cp:lastModifiedBy>صامد للكمبيوتر</cp:lastModifiedBy>
  <cp:revision>15</cp:revision>
  <dcterms:created xsi:type="dcterms:W3CDTF">2020-09-20T06:10:00Z</dcterms:created>
  <dcterms:modified xsi:type="dcterms:W3CDTF">2020-09-27T09:53:00Z</dcterms:modified>
</cp:coreProperties>
</file>