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0EA5" w:rsidRDefault="00BB7451">
      <w:pPr>
        <w:jc w:val="center"/>
      </w:pPr>
      <w:r>
        <w:rPr>
          <w:b/>
          <w:sz w:val="36"/>
        </w:rPr>
        <w:t>ÉPREUVE DE SPÉCIALITÉ – SIL</w:t>
      </w:r>
    </w:p>
    <w:p w:rsidR="00650EA5" w:rsidRDefault="00BB7451">
      <w:pPr>
        <w:jc w:val="center"/>
      </w:pPr>
      <w:proofErr w:type="spellStart"/>
      <w:proofErr w:type="gramStart"/>
      <w:r>
        <w:rPr>
          <w:b/>
        </w:rPr>
        <w:t>Spécialité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Systèmes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Informatiques</w:t>
      </w:r>
      <w:proofErr w:type="spellEnd"/>
      <w:r>
        <w:rPr>
          <w:b/>
        </w:rPr>
        <w:t xml:space="preserve"> et Logiciels (SIL)</w:t>
      </w:r>
    </w:p>
    <w:p w:rsidR="00650EA5" w:rsidRDefault="00BB7451">
      <w:r>
        <w:rPr>
          <w:b/>
          <w:sz w:val="28"/>
        </w:rPr>
        <w:t>Consignes générales</w:t>
      </w:r>
    </w:p>
    <w:p w:rsidR="00650EA5" w:rsidRDefault="00BB7451">
      <w:pPr>
        <w:pStyle w:val="Listepuces"/>
      </w:pPr>
      <w:r>
        <w:t>Lire attentivement chaque dossier.</w:t>
      </w:r>
    </w:p>
    <w:p w:rsidR="00650EA5" w:rsidRDefault="00BB7451">
      <w:pPr>
        <w:pStyle w:val="Listepuces"/>
      </w:pPr>
      <w:r>
        <w:t>Justifier les réponses lorsque cela est demandé.</w:t>
      </w:r>
    </w:p>
    <w:p w:rsidR="00650EA5" w:rsidRDefault="00BB7451">
      <w:pPr>
        <w:pStyle w:val="Listepuces"/>
      </w:pPr>
      <w:r>
        <w:t xml:space="preserve">Les </w:t>
      </w:r>
      <w:r>
        <w:t>requêtes SQL doivent être correctement structurées.</w:t>
      </w:r>
    </w:p>
    <w:p w:rsidR="00650EA5" w:rsidRDefault="00BB7451">
      <w:pPr>
        <w:pStyle w:val="Listepuces"/>
      </w:pPr>
      <w:r>
        <w:t>Les schémas UML et réseaux doivent être propres et légendés.</w:t>
      </w:r>
    </w:p>
    <w:p w:rsidR="00650EA5" w:rsidRDefault="00BB7451">
      <w:pPr>
        <w:pStyle w:val="Listepuces"/>
      </w:pPr>
      <w:r>
        <w:t>Pour les programmes Java, respecter la syntaxe et les principes de la programmation orientée objet.</w:t>
      </w:r>
    </w:p>
    <w:p w:rsidR="00650EA5" w:rsidRDefault="00BB7451">
      <w:r>
        <w:rPr>
          <w:b/>
          <w:sz w:val="28"/>
        </w:rPr>
        <w:t>DOSSIER 1 – BASES DE DONNÉES ET SQL</w:t>
      </w:r>
    </w:p>
    <w:p w:rsidR="00650EA5" w:rsidRDefault="00BB7451">
      <w:r>
        <w:t>Une ent</w:t>
      </w:r>
      <w:r>
        <w:t>reprise souhaite mettre en place une application pour gérer ses clients, produits et commandes.</w:t>
      </w:r>
    </w:p>
    <w:p w:rsidR="00650EA5" w:rsidRDefault="00BB7451">
      <w:r>
        <w:t>CLIENT (IdClient, Nom, Prenom, Telephone, Ville)</w:t>
      </w:r>
    </w:p>
    <w:p w:rsidR="00650EA5" w:rsidRDefault="00BB7451">
      <w:r>
        <w:t>PRODUIT (IdProduit, Designation, Prix, Stock)</w:t>
      </w:r>
    </w:p>
    <w:p w:rsidR="00650EA5" w:rsidRDefault="00BB7451">
      <w:r>
        <w:t>COMMANDE (IdCommande, DateCommande, IdClient)</w:t>
      </w:r>
    </w:p>
    <w:p w:rsidR="00650EA5" w:rsidRDefault="00BB7451">
      <w:r>
        <w:t>LIGNE_COMMANDE (IdC</w:t>
      </w:r>
      <w:r>
        <w:t>ommande, IdProduit, Quantite)</w:t>
      </w:r>
    </w:p>
    <w:p w:rsidR="00650EA5" w:rsidRDefault="00BB7451">
      <w:r>
        <w:t>1. Expliquer la différence entre une clé primaire, une clé étrangère et une clé composée.</w:t>
      </w:r>
    </w:p>
    <w:p w:rsidR="00650EA5" w:rsidRDefault="00BB7451">
      <w:r>
        <w:t>2. Identifier les clés primaires de chaque table.</w:t>
      </w:r>
    </w:p>
    <w:p w:rsidR="00650EA5" w:rsidRDefault="00BB7451">
      <w:r>
        <w:t>3. Identifier toutes les clés étrangères présentes dans le modèle.</w:t>
      </w:r>
    </w:p>
    <w:p w:rsidR="00650EA5" w:rsidRDefault="00BB7451">
      <w:r>
        <w:t>4. Écrire une requê</w:t>
      </w:r>
      <w:r>
        <w:t>te SQL permettant d'afficher tous les clients habitant à Cotonou.</w:t>
      </w:r>
    </w:p>
    <w:p w:rsidR="00650EA5" w:rsidRDefault="00BB7451">
      <w:r>
        <w:t>5. Écrire une requête permettant d'afficher les produits dont le prix est supérieur à 50 000 FCFA.</w:t>
      </w:r>
    </w:p>
    <w:p w:rsidR="00650EA5" w:rsidRDefault="00BB7451">
      <w:r>
        <w:t>6. Écrire une requête permettant d'afficher les commandes avec l'identifiant de commande, l</w:t>
      </w:r>
      <w:r>
        <w:t>a date de commande, le nom du client et son prénom.</w:t>
      </w:r>
    </w:p>
    <w:p w:rsidR="00650EA5" w:rsidRDefault="00BB7451">
      <w:r>
        <w:t>7. Écrire une requête permettant d'afficher la désignation des produits commandés et les quantités correspondantes.</w:t>
      </w:r>
    </w:p>
    <w:p w:rsidR="00650EA5" w:rsidRDefault="00BB7451">
      <w:r>
        <w:t>8. Écrire une requête permettant de calculer le montant total de chaque ligne de command</w:t>
      </w:r>
      <w:r>
        <w:t>e : Montant = Prix × Quantité.</w:t>
      </w:r>
    </w:p>
    <w:p w:rsidR="00650EA5" w:rsidRDefault="00BB7451">
      <w:r>
        <w:t>9. Écrire une requête permettant de connaître le nombre de commandes effectuées par chaque client.</w:t>
      </w:r>
    </w:p>
    <w:p w:rsidR="00650EA5" w:rsidRDefault="00BB7451">
      <w:r>
        <w:t>10. Écrire une requête permettant d'afficher les produits dont le stock est inférieur à 10 unités.</w:t>
      </w:r>
    </w:p>
    <w:p w:rsidR="00650EA5" w:rsidRDefault="00BB7451">
      <w:r>
        <w:t>11. Expliquer le rôle de la</w:t>
      </w:r>
      <w:r>
        <w:t xml:space="preserve"> clause GROUP BY.</w:t>
      </w:r>
    </w:p>
    <w:p w:rsidR="00650EA5" w:rsidRDefault="00BB7451">
      <w:r>
        <w:t>12. Quelle différence existe entre WHERE et HAVING ? Donner un exemple pour chacune.</w:t>
      </w:r>
    </w:p>
    <w:p w:rsidR="00650EA5" w:rsidRDefault="00BB7451">
      <w:r>
        <w:rPr>
          <w:b/>
          <w:sz w:val="28"/>
        </w:rPr>
        <w:lastRenderedPageBreak/>
        <w:t>DOSSIER 2 – MODÉLISATION UML</w:t>
      </w:r>
    </w:p>
    <w:p w:rsidR="00650EA5" w:rsidRDefault="00BB7451">
      <w:r>
        <w:t>Une bibliothèque universitaire souhaite informatiser la gestion de ses ouvrages.</w:t>
      </w:r>
    </w:p>
    <w:p w:rsidR="00650EA5" w:rsidRDefault="00BB7451">
      <w:r>
        <w:t xml:space="preserve">Un étudiant peut rechercher des </w:t>
      </w:r>
      <w:r>
        <w:t>ouvrages, emprunter plusieurs ouvrages et retourner les ouvrages empruntés.</w:t>
      </w:r>
    </w:p>
    <w:p w:rsidR="00650EA5" w:rsidRDefault="00BB7451">
      <w:r>
        <w:t>Un ouvrage appartient à une catégorie. Un bibliothécaire enregistre les emprunts et les retours.</w:t>
      </w:r>
    </w:p>
    <w:p w:rsidR="00650EA5" w:rsidRDefault="00BB7451">
      <w:r>
        <w:t>1. Identifier les différents acteurs du système.</w:t>
      </w:r>
    </w:p>
    <w:p w:rsidR="00650EA5" w:rsidRDefault="00BB7451">
      <w:r>
        <w:t>2. Identifier au moins 8 cas d'uti</w:t>
      </w:r>
      <w:r>
        <w:t>lisation.</w:t>
      </w:r>
    </w:p>
    <w:p w:rsidR="00650EA5" w:rsidRDefault="00BB7451">
      <w:r>
        <w:t>3. Construire le diagramme de cas d'utilisation UML.</w:t>
      </w:r>
    </w:p>
    <w:p w:rsidR="00650EA5" w:rsidRDefault="00BB7451">
      <w:r>
        <w:t>4. Donner trois scénarios possibles correspondant à : emprunter un ouvrage ; retourner un ouvrage ; rechercher un ouvrage.</w:t>
      </w:r>
    </w:p>
    <w:p w:rsidR="00650EA5" w:rsidRDefault="00BB7451">
      <w:r>
        <w:t>5. Identifier au moins 6 classes nécessaires à la modélisation.</w:t>
      </w:r>
    </w:p>
    <w:p w:rsidR="00650EA5" w:rsidRDefault="00BB7451">
      <w:r>
        <w:t>6. Pou</w:t>
      </w:r>
      <w:r>
        <w:t>r les classes Etudiant, Ouvrage, Emprunt et Bibliothecaire, proposer au minimum 4 attributs par classe.</w:t>
      </w:r>
    </w:p>
    <w:p w:rsidR="00650EA5" w:rsidRDefault="00BB7451">
      <w:r>
        <w:t>7. Identifier les principales associations entre les classes.</w:t>
      </w:r>
    </w:p>
    <w:p w:rsidR="00650EA5" w:rsidRDefault="00BB7451">
      <w:r>
        <w:t>8. Déterminer les cardinalités appropriées.</w:t>
      </w:r>
    </w:p>
    <w:p w:rsidR="00650EA5" w:rsidRDefault="00BB7451">
      <w:r>
        <w:t>9. Réaliser le diagramme de classes UML comple</w:t>
      </w:r>
      <w:r>
        <w:t>t.</w:t>
      </w:r>
    </w:p>
    <w:p w:rsidR="00650EA5" w:rsidRDefault="00BB7451">
      <w:r>
        <w:t>10. Expliquer pourquoi la classe Emprunt peut être considérée comme une classe importante dans cette modélisation.</w:t>
      </w:r>
    </w:p>
    <w:p w:rsidR="00650EA5" w:rsidRDefault="00BB7451">
      <w:r>
        <w:rPr>
          <w:b/>
          <w:sz w:val="28"/>
        </w:rPr>
        <w:t>DOSSIER 3 – TÉLÉINFORMATIQUE ET RÉSEAUX</w:t>
      </w:r>
    </w:p>
    <w:p w:rsidR="00650EA5" w:rsidRDefault="00BB7451">
      <w:r>
        <w:t>Une entreprise dispose de trois services :</w:t>
      </w:r>
    </w:p>
    <w:p w:rsidR="00650EA5" w:rsidRDefault="00BB7451">
      <w:pPr>
        <w:pStyle w:val="Listepuces"/>
      </w:pPr>
      <w:r>
        <w:t>Service Administration : 25 postes ;</w:t>
      </w:r>
    </w:p>
    <w:p w:rsidR="00650EA5" w:rsidRDefault="00BB7451">
      <w:pPr>
        <w:pStyle w:val="Listepuces"/>
      </w:pPr>
      <w:r>
        <w:t>Service Comptabili</w:t>
      </w:r>
      <w:r>
        <w:t>té : 15 postes ;</w:t>
      </w:r>
    </w:p>
    <w:p w:rsidR="00650EA5" w:rsidRDefault="00BB7451">
      <w:pPr>
        <w:pStyle w:val="Listepuces"/>
      </w:pPr>
      <w:r>
        <w:t>Service Informatique : 10 postes.</w:t>
      </w:r>
    </w:p>
    <w:p w:rsidR="00650EA5" w:rsidRDefault="00BB7451">
      <w:r>
        <w:t>L'entreprise dispose d'un accès Internet et souhaite séparer logiquement les trois services.</w:t>
      </w:r>
    </w:p>
    <w:p w:rsidR="00650EA5" w:rsidRDefault="00BB7451">
      <w:r>
        <w:t>Réseau de départ : 192.168.50.0/24</w:t>
      </w:r>
    </w:p>
    <w:p w:rsidR="00650EA5" w:rsidRDefault="00BB7451">
      <w:r>
        <w:t xml:space="preserve">1. Définir les notions suivantes : adresse IP ; masque de </w:t>
      </w:r>
      <w:r>
        <w:t>sous-réseau ; passerelle par défaut ; adresse de broadcast.</w:t>
      </w:r>
    </w:p>
    <w:p w:rsidR="00650EA5" w:rsidRDefault="00BB7451">
      <w:r>
        <w:t>2. Expliquer la différence entre switch et routeur.</w:t>
      </w:r>
    </w:p>
    <w:p w:rsidR="00650EA5" w:rsidRDefault="00BB7451">
      <w:r>
        <w:t>3. Proposer une architecture réseau adaptée à cette entreprise et la représenter sous forme de schéma.</w:t>
      </w:r>
    </w:p>
    <w:p w:rsidR="00650EA5" w:rsidRDefault="00BB7451">
      <w:r>
        <w:lastRenderedPageBreak/>
        <w:t>4. À partir du réseau 192.168.50.0/24, pr</w:t>
      </w:r>
      <w:r>
        <w:t>oposer un découpage permettant d'obtenir trois sous-réseaux adaptés aux besoins des services. Pour chaque sous-réseau, préciser l'adresse réseau, le masque, la première IP utilisable, la dernière IP utilisable et le broadcast.</w:t>
      </w:r>
    </w:p>
    <w:p w:rsidR="00650EA5" w:rsidRDefault="00BB7451">
      <w:r>
        <w:t>5. Quel est le rôle de la pas</w:t>
      </w:r>
      <w:r>
        <w:t>serelle par défaut ?</w:t>
      </w:r>
    </w:p>
    <w:p w:rsidR="00650EA5" w:rsidRDefault="00BB7451">
      <w:r>
        <w:t>6. Un ordinateur possède : IP 192.168.50.25 ; Masque 255.255.255.224 ; Passerelle 192.168.50.1. Déterminer l'adresse réseau, l'adresse de broadcast et le nombre maximal d'hôtes utilisables.</w:t>
      </w:r>
    </w:p>
    <w:p w:rsidR="00650EA5" w:rsidRDefault="00BB7451">
      <w:r>
        <w:t>7. Expliquer le fonctionnement général de DHC</w:t>
      </w:r>
      <w:r>
        <w:t>P.</w:t>
      </w:r>
    </w:p>
    <w:p w:rsidR="00650EA5" w:rsidRDefault="00BB7451">
      <w:r>
        <w:t>8. Un poste obtient une adresse 169.254.x.x. Que peut-on suspecter ? Proposer une démarche de diagnostic.</w:t>
      </w:r>
    </w:p>
    <w:p w:rsidR="00650EA5" w:rsidRDefault="00BB7451">
      <w:r>
        <w:t xml:space="preserve">9. Un utilisateur peut accéder aux autres ordinateurs de son réseau local mais pas à Internet. Donner au moins cinq vérifications </w:t>
      </w:r>
      <w:r>
        <w:t>successives permettant de rechercher la panne.</w:t>
      </w:r>
    </w:p>
    <w:p w:rsidR="00650EA5" w:rsidRDefault="00BB7451">
      <w:r>
        <w:t>10. Expliquer la différence entre TCP et UDP et donner un exemple d'utilisation pour chacun.</w:t>
      </w:r>
    </w:p>
    <w:p w:rsidR="00650EA5" w:rsidRDefault="00BB7451">
      <w:r>
        <w:rPr>
          <w:b/>
          <w:sz w:val="28"/>
        </w:rPr>
        <w:t>DOSSIER 4 – PROGRAMMATION JAVA / POO</w:t>
      </w:r>
    </w:p>
    <w:p w:rsidR="00650EA5" w:rsidRDefault="00BB7451">
      <w:r>
        <w:t>On souhaite développer une application Java permettant de gérer les employés d'</w:t>
      </w:r>
      <w:r>
        <w:t>une entreprise.</w:t>
      </w:r>
    </w:p>
    <w:p w:rsidR="00650EA5" w:rsidRDefault="00BB7451">
      <w:r>
        <w:t>Chaque employé possède : un matricule ; un nom ; un prénom ; un salaire ; un service.</w:t>
      </w:r>
    </w:p>
    <w:p w:rsidR="00650EA5" w:rsidRDefault="00BB7451">
      <w:r>
        <w:t>1. Définir les notions suivantes : classe ; objet ; attribut ; méthode ; constructeur.</w:t>
      </w:r>
    </w:p>
    <w:p w:rsidR="00650EA5" w:rsidRDefault="00BB7451">
      <w:r>
        <w:t>2. Déclarer une classe Employe contenant les attributs nécessaires.</w:t>
      </w:r>
    </w:p>
    <w:p w:rsidR="00650EA5" w:rsidRDefault="00BB7451">
      <w:r>
        <w:t>3. Déclarer les attributs en utilisant le principe d'encapsulation.</w:t>
      </w:r>
    </w:p>
    <w:p w:rsidR="00650EA5" w:rsidRDefault="00BB7451">
      <w:r>
        <w:t>4. Écrire un constructeur permettant d'initialiser un employé.</w:t>
      </w:r>
    </w:p>
    <w:p w:rsidR="00650EA5" w:rsidRDefault="00BB7451">
      <w:r>
        <w:t>5. Écrire les méthodes get et set nécessaires.</w:t>
      </w:r>
    </w:p>
    <w:p w:rsidR="00650EA5" w:rsidRDefault="00BB7451">
      <w:r>
        <w:t>6. Écrire une méthode afficherInformations() permettant d'afficher les inform</w:t>
      </w:r>
      <w:r>
        <w:t>ations de l'employé.</w:t>
      </w:r>
    </w:p>
    <w:p w:rsidR="00650EA5" w:rsidRDefault="00BB7451">
      <w:r>
        <w:t>7. Écrire une méthode augmenterSalaire(double pourcentage) permettant d'augmenter le salaire d'un employé selon un pourcentage donné.</w:t>
      </w:r>
    </w:p>
    <w:p w:rsidR="00650EA5" w:rsidRDefault="00BB7451">
      <w:r>
        <w:t>8. Écrire une méthode estCadre() retournant true lorsque le salaire est supérieur ou égal à 500 000 F</w:t>
      </w:r>
      <w:r>
        <w:t>CFA, et false dans le cas contraire.</w:t>
      </w:r>
    </w:p>
    <w:p w:rsidR="00650EA5" w:rsidRDefault="00BB7451">
      <w:r>
        <w:t>9. Écrire un programme principal permettant de créer trois employés, afficher leurs informations, augmenter le salaire d'un employé et déterminer les employés considérés comme cadres.</w:t>
      </w:r>
    </w:p>
    <w:p w:rsidR="00650EA5" w:rsidRDefault="00BB7451">
      <w:r>
        <w:t>10. On souhaite créer une classe Ma</w:t>
      </w:r>
      <w:r>
        <w:t>nager qui hérite de Employe. Expliquer comment mettre en œuvre cet héritage en Java.</w:t>
      </w:r>
    </w:p>
    <w:p w:rsidR="00650EA5" w:rsidRDefault="00BB7451">
      <w:r>
        <w:t>11. Donner un exemple concret de polymorphisme avec Employe et Manager.</w:t>
      </w:r>
    </w:p>
    <w:p w:rsidR="00650EA5" w:rsidRDefault="00BB7451">
      <w:r>
        <w:t>12. Expliquer la différence entre surcharge de méthode et redéfinition de méthode.</w:t>
      </w:r>
      <w:bookmarkStart w:id="0" w:name="_GoBack"/>
      <w:bookmarkEnd w:id="0"/>
    </w:p>
    <w:sectPr w:rsidR="00650EA5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0EA5"/>
    <w:rsid w:val="00AA1D8D"/>
    <w:rsid w:val="00B47730"/>
    <w:rsid w:val="00BB74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7E04C3"/>
  <w14:defaultImageDpi w14:val="300"/>
  <w15:docId w15:val="{4D8A0729-3DAC-4FAA-B17B-252C7025E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26ED5A-2883-4036-A940-826F3D5BD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886</Words>
  <Characters>4874</Characters>
  <Application>Microsoft Office Word</Application>
  <DocSecurity>0</DocSecurity>
  <Lines>40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KOJAC TECH</cp:lastModifiedBy>
  <cp:revision>2</cp:revision>
  <dcterms:created xsi:type="dcterms:W3CDTF">2026-09-28T23:00:00Z</dcterms:created>
  <dcterms:modified xsi:type="dcterms:W3CDTF">2026-09-28T23:00:00Z</dcterms:modified>
  <cp:category/>
</cp:coreProperties>
</file>