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4F786D" w14:textId="4E1CEC17" w:rsidR="00C401A8" w:rsidRDefault="00224FBB" w:rsidP="00224FBB">
      <w:pPr>
        <w:jc w:val="center"/>
        <w:rPr>
          <w:rFonts w:ascii="Times New Roman" w:hAnsi="Times New Roman" w:cs="Times New Roman"/>
          <w:b/>
          <w:bCs/>
          <w:sz w:val="28"/>
          <w:szCs w:val="28"/>
          <w:u w:val="single"/>
        </w:rPr>
      </w:pPr>
      <w:bookmarkStart w:id="0" w:name="_GoBack"/>
      <w:bookmarkEnd w:id="0"/>
      <w:r>
        <w:rPr>
          <w:rFonts w:ascii="Times New Roman" w:hAnsi="Times New Roman" w:cs="Times New Roman"/>
          <w:b/>
          <w:bCs/>
          <w:sz w:val="28"/>
          <w:szCs w:val="28"/>
          <w:u w:val="single"/>
        </w:rPr>
        <w:t>T</w:t>
      </w:r>
      <w:r w:rsidRPr="00224FBB">
        <w:rPr>
          <w:rFonts w:ascii="Times New Roman" w:hAnsi="Times New Roman" w:cs="Times New Roman"/>
          <w:b/>
          <w:bCs/>
          <w:sz w:val="28"/>
          <w:szCs w:val="28"/>
          <w:u w:val="single"/>
        </w:rPr>
        <w:t>he cost of VMs in the cloud</w:t>
      </w:r>
    </w:p>
    <w:p w14:paraId="469A1E73" w14:textId="218EF16E" w:rsidR="001B68CB" w:rsidRDefault="001B68CB" w:rsidP="00224FBB">
      <w:pPr>
        <w:jc w:val="center"/>
        <w:rPr>
          <w:rFonts w:ascii="Times New Roman" w:hAnsi="Times New Roman" w:cs="Times New Roman"/>
          <w:b/>
          <w:bCs/>
          <w:sz w:val="28"/>
          <w:szCs w:val="28"/>
          <w:u w:val="single"/>
        </w:rPr>
      </w:pPr>
    </w:p>
    <w:p w14:paraId="4E6DDBE8" w14:textId="77777777" w:rsidR="001B68CB" w:rsidRDefault="001B68CB" w:rsidP="00224FBB">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By </w:t>
      </w:r>
    </w:p>
    <w:p w14:paraId="23FDAAB1" w14:textId="77777777" w:rsidR="001B68CB" w:rsidRDefault="001B68CB" w:rsidP="00224FBB">
      <w:pPr>
        <w:jc w:val="center"/>
        <w:rPr>
          <w:rFonts w:ascii="Times New Roman" w:hAnsi="Times New Roman" w:cs="Times New Roman"/>
          <w:b/>
          <w:bCs/>
          <w:sz w:val="28"/>
          <w:szCs w:val="28"/>
          <w:u w:val="single"/>
        </w:rPr>
      </w:pPr>
    </w:p>
    <w:p w14:paraId="03D0BFAA" w14:textId="679A42B3" w:rsidR="001B68CB" w:rsidRDefault="001B68CB" w:rsidP="00224FBB">
      <w:pPr>
        <w:jc w:val="cente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Israel </w:t>
      </w:r>
      <w:proofErr w:type="spellStart"/>
      <w:r>
        <w:rPr>
          <w:rFonts w:ascii="Times New Roman" w:hAnsi="Times New Roman" w:cs="Times New Roman"/>
          <w:b/>
          <w:bCs/>
          <w:sz w:val="28"/>
          <w:szCs w:val="28"/>
          <w:u w:val="single"/>
        </w:rPr>
        <w:t>Nolazco</w:t>
      </w:r>
      <w:proofErr w:type="spellEnd"/>
    </w:p>
    <w:p w14:paraId="617FAE2A" w14:textId="7A496116" w:rsidR="00224FBB" w:rsidRDefault="00224FBB" w:rsidP="00224FBB">
      <w:pPr>
        <w:jc w:val="center"/>
        <w:rPr>
          <w:rFonts w:ascii="Times New Roman" w:hAnsi="Times New Roman" w:cs="Times New Roman"/>
          <w:b/>
          <w:bCs/>
          <w:sz w:val="28"/>
          <w:szCs w:val="28"/>
          <w:u w:val="single"/>
        </w:rPr>
      </w:pPr>
    </w:p>
    <w:p w14:paraId="6C1E9568" w14:textId="11D76364" w:rsidR="00224FBB" w:rsidRDefault="00E977F6" w:rsidP="00224FBB">
      <w:pPr>
        <w:rPr>
          <w:rFonts w:ascii="Times New Roman" w:hAnsi="Times New Roman" w:cs="Times New Roman"/>
        </w:rPr>
      </w:pPr>
      <w:r>
        <w:rPr>
          <w:rFonts w:ascii="Times New Roman" w:hAnsi="Times New Roman" w:cs="Times New Roman"/>
        </w:rPr>
        <w:tab/>
        <w:t xml:space="preserve">In the recent years cloud services have become a </w:t>
      </w:r>
      <w:r w:rsidR="00292ED6">
        <w:rPr>
          <w:rFonts w:ascii="Times New Roman" w:hAnsi="Times New Roman" w:cs="Times New Roman"/>
        </w:rPr>
        <w:t>sought-after</w:t>
      </w:r>
      <w:r>
        <w:rPr>
          <w:rFonts w:ascii="Times New Roman" w:hAnsi="Times New Roman" w:cs="Times New Roman"/>
        </w:rPr>
        <w:t xml:space="preserve"> </w:t>
      </w:r>
      <w:r w:rsidR="00292ED6">
        <w:rPr>
          <w:rFonts w:ascii="Times New Roman" w:hAnsi="Times New Roman" w:cs="Times New Roman"/>
        </w:rPr>
        <w:t xml:space="preserve">service by many startups and establish companies; so much so that we can consider naming it the “Cloud Wars.” </w:t>
      </w:r>
      <w:r w:rsidR="000567AE">
        <w:rPr>
          <w:rFonts w:ascii="Times New Roman" w:hAnsi="Times New Roman" w:cs="Times New Roman"/>
        </w:rPr>
        <w:t xml:space="preserve"> Tech companies such as Amazon, Microsoft and VMware are but a few of the major companies that are competing with one another to capitalize on this virtual gold rush.  After, all virtual machines offer companies storage, computing power, infrastructure and security. </w:t>
      </w:r>
      <w:r w:rsidR="0068755B">
        <w:rPr>
          <w:rFonts w:ascii="Times New Roman" w:hAnsi="Times New Roman" w:cs="Times New Roman"/>
        </w:rPr>
        <w:t xml:space="preserve"> Therefore, it is often the first option and most logical option for any company that wishes to keep growing. It’s a win-win scenario by both the providers and consumer.  However, what is the real cost of using a virtual machine?</w:t>
      </w:r>
    </w:p>
    <w:p w14:paraId="2DA10370" w14:textId="150DB9FB" w:rsidR="0068755B" w:rsidRDefault="0068755B" w:rsidP="00224FBB">
      <w:pPr>
        <w:rPr>
          <w:rFonts w:ascii="Times New Roman" w:hAnsi="Times New Roman" w:cs="Times New Roman"/>
        </w:rPr>
      </w:pPr>
    </w:p>
    <w:p w14:paraId="2BD8FED7" w14:textId="5A70F4FE" w:rsidR="00CE41F7" w:rsidRDefault="0068755B" w:rsidP="00224FBB">
      <w:pPr>
        <w:rPr>
          <w:rFonts w:ascii="Times New Roman" w:hAnsi="Times New Roman" w:cs="Times New Roman"/>
        </w:rPr>
      </w:pPr>
      <w:r>
        <w:rPr>
          <w:rFonts w:ascii="Times New Roman" w:hAnsi="Times New Roman" w:cs="Times New Roman"/>
        </w:rPr>
        <w:tab/>
        <w:t xml:space="preserve">This document will explore two of the major players in the virtual machine space, Amazon and Microsoft.  There will be a total of eight virtual machines being configure.  First let’s look at </w:t>
      </w:r>
      <w:r w:rsidR="00CE41F7">
        <w:rPr>
          <w:rFonts w:ascii="Times New Roman" w:hAnsi="Times New Roman" w:cs="Times New Roman"/>
        </w:rPr>
        <w:t>Amazon.</w:t>
      </w:r>
      <w:r>
        <w:rPr>
          <w:rFonts w:ascii="Times New Roman" w:hAnsi="Times New Roman" w:cs="Times New Roman"/>
        </w:rPr>
        <w:t xml:space="preserve">  </w:t>
      </w:r>
      <w:r w:rsidR="00CE41F7">
        <w:rPr>
          <w:rFonts w:ascii="Times New Roman" w:hAnsi="Times New Roman" w:cs="Times New Roman"/>
        </w:rPr>
        <w:t xml:space="preserve">The following eight virtual machines will be located in US EAST (N. VIRGINIA) region with the following configurations: </w:t>
      </w:r>
    </w:p>
    <w:p w14:paraId="1BAB41B5" w14:textId="140477F3" w:rsidR="00FD0349" w:rsidRDefault="00FD0349" w:rsidP="00224FBB">
      <w:pPr>
        <w:rPr>
          <w:rFonts w:ascii="Times New Roman" w:hAnsi="Times New Roman" w:cs="Times New Roman"/>
        </w:rPr>
      </w:pPr>
    </w:p>
    <w:p w14:paraId="0A7A6BCA" w14:textId="365A200E" w:rsidR="00FD0349" w:rsidRDefault="00FD0349" w:rsidP="00224FBB">
      <w:pPr>
        <w:rPr>
          <w:rFonts w:ascii="Times New Roman" w:hAnsi="Times New Roman" w:cs="Times New Roman"/>
        </w:rPr>
      </w:pPr>
      <w:r>
        <w:rPr>
          <w:rFonts w:ascii="Times New Roman" w:hAnsi="Times New Roman" w:cs="Times New Roman"/>
          <w:noProof/>
        </w:rPr>
        <w:drawing>
          <wp:inline distT="0" distB="0" distL="0" distR="0" wp14:anchorId="469176C6" wp14:editId="1A5D7C42">
            <wp:extent cx="5943600" cy="3167380"/>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20-02-18 at 8.47.51 PM.png"/>
                    <pic:cNvPicPr/>
                  </pic:nvPicPr>
                  <pic:blipFill>
                    <a:blip r:embed="rId5">
                      <a:extLst>
                        <a:ext uri="{28A0092B-C50C-407E-A947-70E740481C1C}">
                          <a14:useLocalDpi xmlns:a14="http://schemas.microsoft.com/office/drawing/2010/main" val="0"/>
                        </a:ext>
                      </a:extLst>
                    </a:blip>
                    <a:stretch>
                      <a:fillRect/>
                    </a:stretch>
                  </pic:blipFill>
                  <pic:spPr>
                    <a:xfrm>
                      <a:off x="0" y="0"/>
                      <a:ext cx="5943600" cy="3167380"/>
                    </a:xfrm>
                    <a:prstGeom prst="rect">
                      <a:avLst/>
                    </a:prstGeom>
                  </pic:spPr>
                </pic:pic>
              </a:graphicData>
            </a:graphic>
          </wp:inline>
        </w:drawing>
      </w:r>
    </w:p>
    <w:p w14:paraId="3A8C88F6" w14:textId="77777777" w:rsidR="00FD0349" w:rsidRDefault="00FD0349" w:rsidP="00224FBB">
      <w:pPr>
        <w:rPr>
          <w:rFonts w:ascii="Times New Roman" w:hAnsi="Times New Roman" w:cs="Times New Roman"/>
        </w:rPr>
      </w:pPr>
    </w:p>
    <w:p w14:paraId="4AA480F0" w14:textId="66FF6521" w:rsidR="0068755B" w:rsidRDefault="00CE41F7" w:rsidP="00224FBB">
      <w:pPr>
        <w:rPr>
          <w:rFonts w:ascii="Times New Roman" w:hAnsi="Times New Roman" w:cs="Times New Roman"/>
        </w:rPr>
      </w:pPr>
      <w:r>
        <w:rPr>
          <w:rFonts w:ascii="Times New Roman" w:hAnsi="Times New Roman" w:cs="Times New Roman"/>
        </w:rPr>
        <w:t>-</w:t>
      </w:r>
      <w:r w:rsidR="0068755B">
        <w:rPr>
          <w:rFonts w:ascii="Times New Roman" w:hAnsi="Times New Roman" w:cs="Times New Roman"/>
        </w:rPr>
        <w:t xml:space="preserve">Three </w:t>
      </w:r>
      <w:r>
        <w:rPr>
          <w:rFonts w:ascii="Times New Roman" w:hAnsi="Times New Roman" w:cs="Times New Roman"/>
        </w:rPr>
        <w:t xml:space="preserve">virtual machines </w:t>
      </w:r>
      <w:r w:rsidR="0068755B">
        <w:rPr>
          <w:rFonts w:ascii="Times New Roman" w:hAnsi="Times New Roman" w:cs="Times New Roman"/>
        </w:rPr>
        <w:t xml:space="preserve">will run Linux Red Hat Enterprise with </w:t>
      </w:r>
      <w:r>
        <w:rPr>
          <w:rFonts w:ascii="Times New Roman" w:hAnsi="Times New Roman" w:cs="Times New Roman"/>
        </w:rPr>
        <w:t xml:space="preserve">36 </w:t>
      </w:r>
      <w:r w:rsidR="0068755B">
        <w:rPr>
          <w:rFonts w:ascii="Times New Roman" w:hAnsi="Times New Roman" w:cs="Times New Roman"/>
        </w:rPr>
        <w:t xml:space="preserve">vCPU and </w:t>
      </w:r>
      <w:r>
        <w:rPr>
          <w:rFonts w:ascii="Times New Roman" w:hAnsi="Times New Roman" w:cs="Times New Roman"/>
        </w:rPr>
        <w:t>60</w:t>
      </w:r>
      <w:r w:rsidR="0068755B">
        <w:rPr>
          <w:rFonts w:ascii="Times New Roman" w:hAnsi="Times New Roman" w:cs="Times New Roman"/>
        </w:rPr>
        <w:t xml:space="preserve"> GB of Memory. The three virtual machines will in essence have a I/O of </w:t>
      </w:r>
      <w:r>
        <w:rPr>
          <w:rFonts w:ascii="Times New Roman" w:hAnsi="Times New Roman" w:cs="Times New Roman"/>
        </w:rPr>
        <w:t>10</w:t>
      </w:r>
      <w:r w:rsidR="0068755B">
        <w:rPr>
          <w:rFonts w:ascii="Times New Roman" w:hAnsi="Times New Roman" w:cs="Times New Roman"/>
        </w:rPr>
        <w:t xml:space="preserve"> Gigabit and is a great set up for a high performance/secure virtual machine. </w:t>
      </w:r>
    </w:p>
    <w:p w14:paraId="6F82C76B" w14:textId="7344FBD0" w:rsidR="00CE41F7" w:rsidRDefault="00CE41F7" w:rsidP="00224FBB">
      <w:pPr>
        <w:rPr>
          <w:rFonts w:ascii="Times New Roman" w:hAnsi="Times New Roman" w:cs="Times New Roman"/>
        </w:rPr>
      </w:pPr>
      <w:r>
        <w:rPr>
          <w:rFonts w:ascii="Times New Roman" w:hAnsi="Times New Roman" w:cs="Times New Roman"/>
        </w:rPr>
        <w:t>-Three virtual machines will run Linux with 2 vCPU and 4 GB of Memory.  The three virtual machines will have up to 10 Gigabit I/O.  These machines would be great for saving data and internal Linux automation where time and performance are not a major variable.</w:t>
      </w:r>
    </w:p>
    <w:p w14:paraId="45572529" w14:textId="0AAFFED5" w:rsidR="00CE41F7" w:rsidRDefault="00CE41F7" w:rsidP="00CE41F7">
      <w:pPr>
        <w:rPr>
          <w:rFonts w:ascii="Times New Roman" w:hAnsi="Times New Roman" w:cs="Times New Roman"/>
        </w:rPr>
      </w:pPr>
      <w:r>
        <w:rPr>
          <w:rFonts w:ascii="Times New Roman" w:hAnsi="Times New Roman" w:cs="Times New Roman"/>
        </w:rPr>
        <w:lastRenderedPageBreak/>
        <w:t>-Two virtual machines will run Windows with 8 vCPU and 15 GB of Memory.  The two virtual machines will have a high I/O</w:t>
      </w:r>
      <w:r w:rsidR="00FD0349">
        <w:rPr>
          <w:rFonts w:ascii="Times New Roman" w:hAnsi="Times New Roman" w:cs="Times New Roman"/>
        </w:rPr>
        <w:t xml:space="preserve"> which according </w:t>
      </w:r>
      <w:r w:rsidR="00FD0349" w:rsidRPr="000240D7">
        <w:rPr>
          <w:rFonts w:ascii="Times New Roman" w:hAnsi="Times New Roman" w:cs="Times New Roman"/>
        </w:rPr>
        <w:t>to AWS website</w:t>
      </w:r>
      <w:r w:rsidR="00FD0349">
        <w:rPr>
          <w:rFonts w:ascii="Times New Roman" w:hAnsi="Times New Roman" w:cs="Times New Roman"/>
        </w:rPr>
        <w:t xml:space="preserve"> is ideal for</w:t>
      </w:r>
      <w:r>
        <w:rPr>
          <w:rFonts w:ascii="Times New Roman" w:hAnsi="Times New Roman" w:cs="Times New Roman"/>
        </w:rPr>
        <w:t xml:space="preserve"> media streaming</w:t>
      </w:r>
      <w:r w:rsidR="00FD0349">
        <w:rPr>
          <w:rFonts w:ascii="Times New Roman" w:hAnsi="Times New Roman" w:cs="Times New Roman"/>
        </w:rPr>
        <w:t xml:space="preserve">, gaming, mobile, and social networking. </w:t>
      </w:r>
    </w:p>
    <w:p w14:paraId="1CCFD845" w14:textId="48E8295C" w:rsidR="000240D7" w:rsidRPr="000240D7" w:rsidRDefault="000240D7" w:rsidP="00CE41F7">
      <w:pPr>
        <w:rPr>
          <w:rFonts w:ascii="Times New Roman" w:eastAsia="Times New Roman" w:hAnsi="Times New Roman" w:cs="Times New Roman"/>
        </w:rPr>
      </w:pPr>
      <w:r>
        <w:rPr>
          <w:rFonts w:ascii="Times New Roman" w:hAnsi="Times New Roman" w:cs="Times New Roman"/>
        </w:rPr>
        <w:t>(</w:t>
      </w:r>
      <w:r w:rsidRPr="00FD0349">
        <w:rPr>
          <w:rFonts w:ascii="Times New Roman" w:eastAsia="Times New Roman" w:hAnsi="Times New Roman" w:cs="Times New Roman"/>
        </w:rPr>
        <w:t>https://aws.amazon.com/about-aws/whats-new/2012/07/18/announcing-high-io-instances-for-amazon-ec2/</w:t>
      </w:r>
      <w:r>
        <w:rPr>
          <w:rFonts w:ascii="Times New Roman" w:hAnsi="Times New Roman" w:cs="Times New Roman"/>
        </w:rPr>
        <w:t>)</w:t>
      </w:r>
    </w:p>
    <w:p w14:paraId="74D2990C" w14:textId="2D02BA4D" w:rsidR="00FD0349" w:rsidRDefault="00FD0349" w:rsidP="00CE41F7">
      <w:pPr>
        <w:rPr>
          <w:rFonts w:ascii="Times New Roman" w:eastAsia="Times New Roman" w:hAnsi="Times New Roman" w:cs="Times New Roman"/>
        </w:rPr>
      </w:pPr>
      <w:r>
        <w:rPr>
          <w:rFonts w:ascii="Times New Roman" w:eastAsia="Times New Roman" w:hAnsi="Times New Roman" w:cs="Times New Roman"/>
        </w:rPr>
        <w:t>-All eight virtual machines will have 500GB General Purpose SSD storage</w:t>
      </w:r>
    </w:p>
    <w:p w14:paraId="5CB1DAE9" w14:textId="16C5B91D" w:rsidR="00FD0349" w:rsidRDefault="00FD0349" w:rsidP="00CE41F7">
      <w:pPr>
        <w:rPr>
          <w:rFonts w:ascii="Times New Roman" w:eastAsia="Times New Roman" w:hAnsi="Times New Roman" w:cs="Times New Roman"/>
        </w:rPr>
      </w:pPr>
      <w:r>
        <w:rPr>
          <w:rFonts w:ascii="Times New Roman" w:eastAsia="Times New Roman" w:hAnsi="Times New Roman" w:cs="Times New Roman"/>
        </w:rPr>
        <w:t>-All eight virtual machines will have an On Demand. (no contract) billing option</w:t>
      </w:r>
    </w:p>
    <w:p w14:paraId="3A5B43DC" w14:textId="77777777" w:rsidR="00FD0349" w:rsidRDefault="00FD0349" w:rsidP="00CE41F7">
      <w:pPr>
        <w:rPr>
          <w:rFonts w:ascii="Times New Roman" w:eastAsia="Times New Roman" w:hAnsi="Times New Roman" w:cs="Times New Roman"/>
        </w:rPr>
      </w:pPr>
    </w:p>
    <w:p w14:paraId="79370FCE" w14:textId="219DCDCB" w:rsidR="00FD0349" w:rsidRDefault="00FD0349" w:rsidP="00CE41F7">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2749208" wp14:editId="157AC32A">
            <wp:extent cx="5943600" cy="1847215"/>
            <wp:effectExtent l="0" t="0" r="0" b="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2-18 at 8.48.31 PM.png"/>
                    <pic:cNvPicPr/>
                  </pic:nvPicPr>
                  <pic:blipFill>
                    <a:blip r:embed="rId6">
                      <a:extLst>
                        <a:ext uri="{28A0092B-C50C-407E-A947-70E740481C1C}">
                          <a14:useLocalDpi xmlns:a14="http://schemas.microsoft.com/office/drawing/2010/main" val="0"/>
                        </a:ext>
                      </a:extLst>
                    </a:blip>
                    <a:stretch>
                      <a:fillRect/>
                    </a:stretch>
                  </pic:blipFill>
                  <pic:spPr>
                    <a:xfrm>
                      <a:off x="0" y="0"/>
                      <a:ext cx="5943600" cy="1847215"/>
                    </a:xfrm>
                    <a:prstGeom prst="rect">
                      <a:avLst/>
                    </a:prstGeom>
                  </pic:spPr>
                </pic:pic>
              </a:graphicData>
            </a:graphic>
          </wp:inline>
        </w:drawing>
      </w:r>
    </w:p>
    <w:p w14:paraId="3DECACAD" w14:textId="6CE12FF7" w:rsidR="00FD0349" w:rsidRDefault="00FD0349" w:rsidP="00CE41F7">
      <w:pPr>
        <w:rPr>
          <w:rFonts w:ascii="Times New Roman" w:eastAsia="Times New Roman" w:hAnsi="Times New Roman" w:cs="Times New Roman"/>
        </w:rPr>
      </w:pPr>
    </w:p>
    <w:p w14:paraId="15FA173C" w14:textId="66816C27" w:rsidR="00FD0349" w:rsidRDefault="00FD0349" w:rsidP="00136F41">
      <w:pPr>
        <w:ind w:firstLine="720"/>
        <w:rPr>
          <w:rFonts w:ascii="Times New Roman" w:eastAsia="Times New Roman" w:hAnsi="Times New Roman" w:cs="Times New Roman"/>
        </w:rPr>
      </w:pPr>
      <w:r>
        <w:rPr>
          <w:rFonts w:ascii="Times New Roman" w:eastAsia="Times New Roman" w:hAnsi="Times New Roman" w:cs="Times New Roman"/>
        </w:rPr>
        <w:t xml:space="preserve">As seen </w:t>
      </w:r>
      <w:r w:rsidR="0047048F">
        <w:rPr>
          <w:rFonts w:ascii="Times New Roman" w:eastAsia="Times New Roman" w:hAnsi="Times New Roman" w:cs="Times New Roman"/>
        </w:rPr>
        <w:t xml:space="preserve">on the image above the major contribution to the cost is the computational power and based on the set up postulated previously, it is in fact the main purpose for these </w:t>
      </w:r>
      <w:r w:rsidR="00136F41">
        <w:rPr>
          <w:rFonts w:ascii="Times New Roman" w:eastAsia="Times New Roman" w:hAnsi="Times New Roman" w:cs="Times New Roman"/>
        </w:rPr>
        <w:t xml:space="preserve">virtual </w:t>
      </w:r>
      <w:r w:rsidR="0047048F">
        <w:rPr>
          <w:rFonts w:ascii="Times New Roman" w:eastAsia="Times New Roman" w:hAnsi="Times New Roman" w:cs="Times New Roman"/>
        </w:rPr>
        <w:t xml:space="preserve">machines. </w:t>
      </w:r>
    </w:p>
    <w:p w14:paraId="0E1F12BA" w14:textId="591E1507" w:rsidR="00136F41" w:rsidRDefault="00136F41" w:rsidP="00CE41F7">
      <w:pPr>
        <w:rPr>
          <w:rFonts w:ascii="Times New Roman" w:eastAsia="Times New Roman" w:hAnsi="Times New Roman" w:cs="Times New Roman"/>
        </w:rPr>
      </w:pPr>
    </w:p>
    <w:p w14:paraId="721994DE" w14:textId="1BE7A952" w:rsidR="00136F41" w:rsidRDefault="00136F41" w:rsidP="00CE41F7">
      <w:pPr>
        <w:rPr>
          <w:rFonts w:ascii="Times New Roman" w:eastAsia="Times New Roman" w:hAnsi="Times New Roman" w:cs="Times New Roman"/>
        </w:rPr>
      </w:pPr>
      <w:r>
        <w:rPr>
          <w:rFonts w:ascii="Times New Roman" w:eastAsia="Times New Roman" w:hAnsi="Times New Roman" w:cs="Times New Roman"/>
        </w:rPr>
        <w:tab/>
        <w:t xml:space="preserve">Utilizing the same configuration and number of virtual machines, let us then explore how would changing the location to US West (Oregon) region would impact the cost of the service. </w:t>
      </w:r>
    </w:p>
    <w:p w14:paraId="215761E4" w14:textId="30533D06" w:rsidR="00337BBA" w:rsidRDefault="00337BBA" w:rsidP="00CE41F7">
      <w:pPr>
        <w:rPr>
          <w:rFonts w:ascii="Times New Roman" w:eastAsia="Times New Roman" w:hAnsi="Times New Roman" w:cs="Times New Roman"/>
        </w:rPr>
      </w:pPr>
    </w:p>
    <w:p w14:paraId="0458D6D1" w14:textId="7C1B77AE" w:rsidR="00337BBA" w:rsidRDefault="00337BBA" w:rsidP="00CE41F7">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30FE4A4F" wp14:editId="007AA513">
            <wp:extent cx="5943600" cy="2546985"/>
            <wp:effectExtent l="0" t="0" r="0" b="5715"/>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2-19 at 2.28.18 PM.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546985"/>
                    </a:xfrm>
                    <a:prstGeom prst="rect">
                      <a:avLst/>
                    </a:prstGeom>
                  </pic:spPr>
                </pic:pic>
              </a:graphicData>
            </a:graphic>
          </wp:inline>
        </w:drawing>
      </w:r>
    </w:p>
    <w:p w14:paraId="44CB4DBD" w14:textId="495CA624" w:rsidR="00337BBA" w:rsidRDefault="00337BBA" w:rsidP="00CE41F7">
      <w:pPr>
        <w:rPr>
          <w:rFonts w:ascii="Times New Roman" w:eastAsia="Times New Roman" w:hAnsi="Times New Roman" w:cs="Times New Roman"/>
        </w:rPr>
      </w:pPr>
    </w:p>
    <w:p w14:paraId="025E99CF" w14:textId="2C9AE550" w:rsidR="00337BBA" w:rsidRDefault="00337BBA" w:rsidP="00CE41F7">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4D5BFE4F" wp14:editId="7062C128">
            <wp:extent cx="5943600" cy="1758315"/>
            <wp:effectExtent l="0" t="0" r="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2-19 at 2.28.56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758315"/>
                    </a:xfrm>
                    <a:prstGeom prst="rect">
                      <a:avLst/>
                    </a:prstGeom>
                  </pic:spPr>
                </pic:pic>
              </a:graphicData>
            </a:graphic>
          </wp:inline>
        </w:drawing>
      </w:r>
    </w:p>
    <w:p w14:paraId="3905F759" w14:textId="1799040F" w:rsidR="00FD0349" w:rsidRDefault="00FD0349" w:rsidP="00CE41F7">
      <w:pPr>
        <w:rPr>
          <w:rFonts w:ascii="Times New Roman" w:eastAsia="Times New Roman" w:hAnsi="Times New Roman" w:cs="Times New Roman"/>
        </w:rPr>
      </w:pPr>
    </w:p>
    <w:p w14:paraId="6F004464" w14:textId="77777777" w:rsidR="00F434F5" w:rsidRDefault="00337BBA" w:rsidP="00CE41F7">
      <w:pPr>
        <w:rPr>
          <w:rFonts w:ascii="Times New Roman" w:eastAsia="Times New Roman" w:hAnsi="Times New Roman" w:cs="Times New Roman"/>
        </w:rPr>
      </w:pPr>
      <w:r>
        <w:rPr>
          <w:rFonts w:ascii="Times New Roman" w:eastAsia="Times New Roman" w:hAnsi="Times New Roman" w:cs="Times New Roman"/>
        </w:rPr>
        <w:t>The results surprisingly show no change in cost for running the same eight virtual machines from coast to coast.  Therefore,</w:t>
      </w:r>
      <w:r w:rsidR="00BD4377">
        <w:rPr>
          <w:rFonts w:ascii="Times New Roman" w:eastAsia="Times New Roman" w:hAnsi="Times New Roman" w:cs="Times New Roman"/>
        </w:rPr>
        <w:t xml:space="preserve"> in theory AWS can virtually provide services at a same rate to consumers in any part of the USA.  The flat rate itself can be appealing for companies that may consider relocating to a much affordable location or looking to expand its office space. </w:t>
      </w:r>
    </w:p>
    <w:p w14:paraId="31C99B65" w14:textId="77777777" w:rsidR="00F434F5" w:rsidRDefault="00F434F5" w:rsidP="00CE41F7">
      <w:pPr>
        <w:rPr>
          <w:rFonts w:ascii="Times New Roman" w:eastAsia="Times New Roman" w:hAnsi="Times New Roman" w:cs="Times New Roman"/>
        </w:rPr>
      </w:pPr>
    </w:p>
    <w:p w14:paraId="643D75E9" w14:textId="0211FE80" w:rsidR="00337BBA" w:rsidRDefault="00537949" w:rsidP="00CE41F7">
      <w:pPr>
        <w:rPr>
          <w:rFonts w:ascii="Times New Roman" w:eastAsia="Times New Roman" w:hAnsi="Times New Roman" w:cs="Times New Roman"/>
        </w:rPr>
      </w:pPr>
      <w:r>
        <w:rPr>
          <w:rFonts w:ascii="Times New Roman" w:eastAsia="Times New Roman" w:hAnsi="Times New Roman" w:cs="Times New Roman"/>
        </w:rPr>
        <w:t xml:space="preserve">Now, let us observe how would running a similar configuration with Microsoft’s </w:t>
      </w:r>
      <w:r w:rsidR="008C38A1">
        <w:rPr>
          <w:rFonts w:ascii="Times New Roman" w:eastAsia="Times New Roman" w:hAnsi="Times New Roman" w:cs="Times New Roman"/>
        </w:rPr>
        <w:t>Azure</w:t>
      </w:r>
      <w:r>
        <w:rPr>
          <w:rFonts w:ascii="Times New Roman" w:eastAsia="Times New Roman" w:hAnsi="Times New Roman" w:cs="Times New Roman"/>
        </w:rPr>
        <w:t xml:space="preserve"> would differentiate in price. </w:t>
      </w:r>
      <w:r w:rsidR="008C38A1">
        <w:rPr>
          <w:rFonts w:ascii="Times New Roman" w:eastAsia="Times New Roman" w:hAnsi="Times New Roman" w:cs="Times New Roman"/>
        </w:rPr>
        <w:t>The images below will represent eight virtual machines that will operate for 730 hours a month (which covers all 24 hrs. in a 31-day month)</w:t>
      </w:r>
      <w:r w:rsidR="00073D7C">
        <w:rPr>
          <w:rFonts w:ascii="Times New Roman" w:eastAsia="Times New Roman" w:hAnsi="Times New Roman" w:cs="Times New Roman"/>
        </w:rPr>
        <w:t>.  Below are the biggest difference</w:t>
      </w:r>
      <w:r w:rsidR="000240D7">
        <w:rPr>
          <w:rFonts w:ascii="Times New Roman" w:eastAsia="Times New Roman" w:hAnsi="Times New Roman" w:cs="Times New Roman"/>
        </w:rPr>
        <w:t>s</w:t>
      </w:r>
      <w:r w:rsidR="00073D7C">
        <w:rPr>
          <w:rFonts w:ascii="Times New Roman" w:eastAsia="Times New Roman" w:hAnsi="Times New Roman" w:cs="Times New Roman"/>
        </w:rPr>
        <w:t xml:space="preserve">: </w:t>
      </w:r>
    </w:p>
    <w:p w14:paraId="67465CA5" w14:textId="115D0A93" w:rsidR="00073D7C" w:rsidRDefault="00073D7C" w:rsidP="00CE41F7">
      <w:pPr>
        <w:rPr>
          <w:rFonts w:ascii="Times New Roman" w:eastAsia="Times New Roman" w:hAnsi="Times New Roman" w:cs="Times New Roman"/>
        </w:rPr>
      </w:pPr>
    </w:p>
    <w:p w14:paraId="0A72130E" w14:textId="53DADED3" w:rsidR="00073D7C" w:rsidRDefault="00073D7C" w:rsidP="00073D7C">
      <w:pPr>
        <w:rPr>
          <w:rFonts w:ascii="Times New Roman" w:hAnsi="Times New Roman" w:cs="Times New Roman"/>
        </w:rPr>
      </w:pPr>
      <w:r>
        <w:rPr>
          <w:rFonts w:ascii="Times New Roman" w:hAnsi="Times New Roman" w:cs="Times New Roman"/>
        </w:rPr>
        <w:t xml:space="preserve">-Three virtual machines will run Linux with 2 vCPU and 3.5 GB of Memory.  135 GB Temporary Storage. </w:t>
      </w:r>
    </w:p>
    <w:p w14:paraId="5551BECD" w14:textId="26662DC5" w:rsidR="00073D7C" w:rsidRDefault="00073D7C" w:rsidP="00073D7C">
      <w:pPr>
        <w:rPr>
          <w:rFonts w:ascii="Times New Roman" w:hAnsi="Times New Roman" w:cs="Times New Roman"/>
        </w:rPr>
      </w:pPr>
      <w:r>
        <w:rPr>
          <w:rFonts w:ascii="Times New Roman" w:hAnsi="Times New Roman" w:cs="Times New Roman"/>
        </w:rPr>
        <w:t xml:space="preserve">-Two virtual machines will run Windows with 8 vCPU and 16 GB of Memory.  80 GB Temporary Storage. </w:t>
      </w:r>
    </w:p>
    <w:p w14:paraId="38F6A766" w14:textId="5FE0E23B" w:rsidR="00073D7C" w:rsidRDefault="00073D7C" w:rsidP="00073D7C">
      <w:pPr>
        <w:rPr>
          <w:rFonts w:ascii="Times New Roman" w:hAnsi="Times New Roman" w:cs="Times New Roman"/>
        </w:rPr>
      </w:pPr>
      <w:r>
        <w:rPr>
          <w:rFonts w:ascii="Times New Roman" w:hAnsi="Times New Roman" w:cs="Times New Roman"/>
        </w:rPr>
        <w:t>-Three virtual machines will run Linux with 32 vCPU and 800 GB of Memory.  80 GB Temporary Storage.</w:t>
      </w:r>
    </w:p>
    <w:p w14:paraId="3C119996" w14:textId="5DF0D548" w:rsidR="00073D7C" w:rsidRDefault="00073D7C" w:rsidP="00073D7C">
      <w:pPr>
        <w:rPr>
          <w:rFonts w:ascii="Times New Roman" w:eastAsia="Times New Roman" w:hAnsi="Times New Roman" w:cs="Times New Roman"/>
        </w:rPr>
      </w:pPr>
      <w:r>
        <w:rPr>
          <w:rFonts w:ascii="Times New Roman" w:eastAsia="Times New Roman" w:hAnsi="Times New Roman" w:cs="Times New Roman"/>
        </w:rPr>
        <w:t>-All eight virtual machines will have 5</w:t>
      </w:r>
      <w:r w:rsidR="002E2CE0">
        <w:rPr>
          <w:rFonts w:ascii="Times New Roman" w:eastAsia="Times New Roman" w:hAnsi="Times New Roman" w:cs="Times New Roman"/>
        </w:rPr>
        <w:t>12</w:t>
      </w:r>
      <w:r>
        <w:rPr>
          <w:rFonts w:ascii="Times New Roman" w:eastAsia="Times New Roman" w:hAnsi="Times New Roman" w:cs="Times New Roman"/>
        </w:rPr>
        <w:t>G</w:t>
      </w:r>
      <w:r w:rsidR="002E2CE0">
        <w:rPr>
          <w:rFonts w:ascii="Times New Roman" w:eastAsia="Times New Roman" w:hAnsi="Times New Roman" w:cs="Times New Roman"/>
        </w:rPr>
        <w:t>i</w:t>
      </w:r>
      <w:r>
        <w:rPr>
          <w:rFonts w:ascii="Times New Roman" w:eastAsia="Times New Roman" w:hAnsi="Times New Roman" w:cs="Times New Roman"/>
        </w:rPr>
        <w:t xml:space="preserve">B </w:t>
      </w:r>
      <w:r w:rsidR="002E2CE0">
        <w:rPr>
          <w:rFonts w:ascii="Times New Roman" w:eastAsia="Times New Roman" w:hAnsi="Times New Roman" w:cs="Times New Roman"/>
        </w:rPr>
        <w:t>Standard</w:t>
      </w:r>
      <w:r>
        <w:rPr>
          <w:rFonts w:ascii="Times New Roman" w:eastAsia="Times New Roman" w:hAnsi="Times New Roman" w:cs="Times New Roman"/>
        </w:rPr>
        <w:t xml:space="preserve"> SSD storage</w:t>
      </w:r>
    </w:p>
    <w:p w14:paraId="0A3DE48A" w14:textId="77777777" w:rsidR="00073D7C" w:rsidRDefault="00073D7C" w:rsidP="00073D7C">
      <w:pPr>
        <w:rPr>
          <w:rFonts w:ascii="Times New Roman" w:eastAsia="Times New Roman" w:hAnsi="Times New Roman" w:cs="Times New Roman"/>
        </w:rPr>
      </w:pPr>
      <w:r>
        <w:rPr>
          <w:rFonts w:ascii="Times New Roman" w:eastAsia="Times New Roman" w:hAnsi="Times New Roman" w:cs="Times New Roman"/>
        </w:rPr>
        <w:t>-All eight virtual machines will have an On Demand. (no contract) billing option</w:t>
      </w:r>
    </w:p>
    <w:p w14:paraId="1150B864" w14:textId="18126BB2" w:rsidR="008C38A1" w:rsidRDefault="002E2CE0" w:rsidP="00CE41F7">
      <w:pPr>
        <w:rPr>
          <w:rFonts w:ascii="Times New Roman" w:eastAsia="Times New Roman" w:hAnsi="Times New Roman" w:cs="Times New Roman"/>
        </w:rPr>
      </w:pPr>
      <w:r>
        <w:rPr>
          <w:rFonts w:ascii="Times New Roman" w:eastAsia="Times New Roman" w:hAnsi="Times New Roman" w:cs="Times New Roman"/>
        </w:rPr>
        <w:t xml:space="preserve">-Unfortunately, Azure is not </w:t>
      </w:r>
      <w:r w:rsidR="000240D7">
        <w:rPr>
          <w:rFonts w:ascii="Times New Roman" w:eastAsia="Times New Roman" w:hAnsi="Times New Roman" w:cs="Times New Roman"/>
        </w:rPr>
        <w:t>fore coming</w:t>
      </w:r>
      <w:r>
        <w:rPr>
          <w:rFonts w:ascii="Times New Roman" w:eastAsia="Times New Roman" w:hAnsi="Times New Roman" w:cs="Times New Roman"/>
        </w:rPr>
        <w:t xml:space="preserve"> with I/O </w:t>
      </w:r>
      <w:r w:rsidR="000240D7">
        <w:rPr>
          <w:rFonts w:ascii="Times New Roman" w:eastAsia="Times New Roman" w:hAnsi="Times New Roman" w:cs="Times New Roman"/>
        </w:rPr>
        <w:t xml:space="preserve">bandwidth </w:t>
      </w:r>
      <w:r>
        <w:rPr>
          <w:rFonts w:ascii="Times New Roman" w:eastAsia="Times New Roman" w:hAnsi="Times New Roman" w:cs="Times New Roman"/>
        </w:rPr>
        <w:t xml:space="preserve">performance and rather offers </w:t>
      </w:r>
      <w:r w:rsidR="000240D7">
        <w:rPr>
          <w:rFonts w:ascii="Times New Roman" w:eastAsia="Times New Roman" w:hAnsi="Times New Roman" w:cs="Times New Roman"/>
        </w:rPr>
        <w:t xml:space="preserve">Memory optimizers as an add-on. </w:t>
      </w:r>
    </w:p>
    <w:p w14:paraId="15BA41C4" w14:textId="37FC9736" w:rsidR="000240D7" w:rsidRDefault="000240D7" w:rsidP="00CE41F7">
      <w:pPr>
        <w:rPr>
          <w:rFonts w:ascii="Times New Roman" w:eastAsia="Times New Roman" w:hAnsi="Times New Roman" w:cs="Times New Roman"/>
        </w:rPr>
      </w:pPr>
      <w:r>
        <w:rPr>
          <w:rFonts w:ascii="Times New Roman" w:eastAsia="Times New Roman" w:hAnsi="Times New Roman" w:cs="Times New Roman"/>
        </w:rPr>
        <w:t>-Price can change by 15% based on the region of the virtual machines</w:t>
      </w:r>
    </w:p>
    <w:p w14:paraId="7105390F" w14:textId="74FF3F7D" w:rsidR="000240D7" w:rsidRDefault="000240D7" w:rsidP="00CE41F7">
      <w:pPr>
        <w:rPr>
          <w:rFonts w:ascii="Times New Roman" w:eastAsia="Times New Roman" w:hAnsi="Times New Roman" w:cs="Times New Roman"/>
        </w:rPr>
      </w:pPr>
      <w:r>
        <w:rPr>
          <w:rFonts w:ascii="Times New Roman" w:eastAsia="Times New Roman" w:hAnsi="Times New Roman" w:cs="Times New Roman"/>
        </w:rPr>
        <w:t>(</w:t>
      </w:r>
      <w:r w:rsidRPr="000240D7">
        <w:rPr>
          <w:rFonts w:ascii="Times New Roman" w:eastAsia="Times New Roman" w:hAnsi="Times New Roman" w:cs="Times New Roman"/>
        </w:rPr>
        <w:t>https://azure.microsoft.com/en-us/pricing/details/virtual-machines/linux/</w:t>
      </w:r>
      <w:r>
        <w:rPr>
          <w:rFonts w:ascii="Times New Roman" w:eastAsia="Times New Roman" w:hAnsi="Times New Roman" w:cs="Times New Roman"/>
        </w:rPr>
        <w:t>)</w:t>
      </w:r>
    </w:p>
    <w:p w14:paraId="5C282075" w14:textId="77777777" w:rsidR="00073D7C" w:rsidRDefault="00073D7C" w:rsidP="00CE41F7">
      <w:pPr>
        <w:rPr>
          <w:rFonts w:ascii="Times New Roman" w:eastAsia="Times New Roman" w:hAnsi="Times New Roman" w:cs="Times New Roman"/>
        </w:rPr>
      </w:pPr>
    </w:p>
    <w:p w14:paraId="08755B20" w14:textId="3988F096" w:rsidR="008C38A1" w:rsidRDefault="000240D7" w:rsidP="00CE41F7">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558272DF" wp14:editId="17DC861E">
            <wp:extent cx="5943600" cy="1539875"/>
            <wp:effectExtent l="0" t="0" r="0" b="0"/>
            <wp:docPr id="16"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2-19 at 9.44.47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1539875"/>
                    </a:xfrm>
                    <a:prstGeom prst="rect">
                      <a:avLst/>
                    </a:prstGeom>
                  </pic:spPr>
                </pic:pic>
              </a:graphicData>
            </a:graphic>
          </wp:inline>
        </w:drawing>
      </w:r>
    </w:p>
    <w:p w14:paraId="0909F78F" w14:textId="29BD3E3F" w:rsidR="00D552C8" w:rsidRDefault="000240D7" w:rsidP="00CE41F7">
      <w:pPr>
        <w:rPr>
          <w:rFonts w:ascii="Times New Roman" w:eastAsia="Times New Roman" w:hAnsi="Times New Roman" w:cs="Times New Roman"/>
        </w:rPr>
      </w:pPr>
      <w:r>
        <w:rPr>
          <w:rFonts w:ascii="Times New Roman" w:eastAsia="Times New Roman" w:hAnsi="Times New Roman" w:cs="Times New Roman"/>
        </w:rPr>
        <w:t>East US Region</w:t>
      </w:r>
    </w:p>
    <w:p w14:paraId="5C09BD8B" w14:textId="7CB96259" w:rsidR="000240D7" w:rsidRDefault="000240D7" w:rsidP="00CE41F7">
      <w:pPr>
        <w:rPr>
          <w:rFonts w:ascii="Times New Roman" w:eastAsia="Times New Roman" w:hAnsi="Times New Roman" w:cs="Times New Roman"/>
        </w:rPr>
      </w:pPr>
    </w:p>
    <w:p w14:paraId="6EFEDCE7" w14:textId="6505E0A1" w:rsidR="000240D7" w:rsidRDefault="000240D7" w:rsidP="00CE41F7">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682D2AE9" wp14:editId="480438DA">
            <wp:extent cx="5943600" cy="1434465"/>
            <wp:effectExtent l="0" t="0" r="0" b="635"/>
            <wp:docPr id="17"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20-02-19 at 9.46.43 PM.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1434465"/>
                    </a:xfrm>
                    <a:prstGeom prst="rect">
                      <a:avLst/>
                    </a:prstGeom>
                  </pic:spPr>
                </pic:pic>
              </a:graphicData>
            </a:graphic>
          </wp:inline>
        </w:drawing>
      </w:r>
    </w:p>
    <w:p w14:paraId="2D876DBC" w14:textId="5C1CF332" w:rsidR="000240D7" w:rsidRDefault="000240D7" w:rsidP="00CE41F7">
      <w:pPr>
        <w:rPr>
          <w:rFonts w:ascii="Times New Roman" w:eastAsia="Times New Roman" w:hAnsi="Times New Roman" w:cs="Times New Roman"/>
        </w:rPr>
      </w:pPr>
      <w:r>
        <w:rPr>
          <w:rFonts w:ascii="Times New Roman" w:eastAsia="Times New Roman" w:hAnsi="Times New Roman" w:cs="Times New Roman"/>
        </w:rPr>
        <w:t>West US Region</w:t>
      </w:r>
    </w:p>
    <w:p w14:paraId="5DAA9D6E" w14:textId="77777777" w:rsidR="000E15B4" w:rsidRDefault="000E15B4" w:rsidP="00CE41F7">
      <w:pPr>
        <w:rPr>
          <w:rFonts w:ascii="Times New Roman" w:eastAsia="Times New Roman" w:hAnsi="Times New Roman" w:cs="Times New Roman"/>
        </w:rPr>
      </w:pPr>
    </w:p>
    <w:p w14:paraId="458CB54F" w14:textId="37200FD1" w:rsidR="00337BBA" w:rsidRDefault="000E15B4" w:rsidP="00CE41F7">
      <w:pPr>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640B8C1B" wp14:editId="22273BAB">
            <wp:extent cx="5594865" cy="6247599"/>
            <wp:effectExtent l="0" t="0" r="6350" b="1270"/>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2-19 at 9.58.06 PM.png"/>
                    <pic:cNvPicPr/>
                  </pic:nvPicPr>
                  <pic:blipFill>
                    <a:blip r:embed="rId11">
                      <a:extLst>
                        <a:ext uri="{28A0092B-C50C-407E-A947-70E740481C1C}">
                          <a14:useLocalDpi xmlns:a14="http://schemas.microsoft.com/office/drawing/2010/main" val="0"/>
                        </a:ext>
                      </a:extLst>
                    </a:blip>
                    <a:stretch>
                      <a:fillRect/>
                    </a:stretch>
                  </pic:blipFill>
                  <pic:spPr>
                    <a:xfrm>
                      <a:off x="0" y="0"/>
                      <a:ext cx="5610791" cy="6265384"/>
                    </a:xfrm>
                    <a:prstGeom prst="rect">
                      <a:avLst/>
                    </a:prstGeom>
                  </pic:spPr>
                </pic:pic>
              </a:graphicData>
            </a:graphic>
          </wp:inline>
        </w:drawing>
      </w:r>
    </w:p>
    <w:p w14:paraId="25E72636" w14:textId="0A71FAEF" w:rsidR="00337BBA" w:rsidRDefault="00337BBA" w:rsidP="00CE41F7">
      <w:pPr>
        <w:rPr>
          <w:rFonts w:ascii="Times New Roman" w:eastAsia="Times New Roman" w:hAnsi="Times New Roman" w:cs="Times New Roman"/>
        </w:rPr>
      </w:pPr>
    </w:p>
    <w:p w14:paraId="51B44810" w14:textId="3A2CACAA" w:rsidR="008C38A1" w:rsidRDefault="002E2CE0" w:rsidP="00CE41F7">
      <w:pPr>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5EE8D24B" wp14:editId="54B7EA48">
            <wp:extent cx="5943600" cy="7008495"/>
            <wp:effectExtent l="0" t="0" r="0" b="1905"/>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20-02-19 at 9.34.22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7008495"/>
                    </a:xfrm>
                    <a:prstGeom prst="rect">
                      <a:avLst/>
                    </a:prstGeom>
                  </pic:spPr>
                </pic:pic>
              </a:graphicData>
            </a:graphic>
          </wp:inline>
        </w:drawing>
      </w:r>
    </w:p>
    <w:p w14:paraId="38187543" w14:textId="42051D6D" w:rsidR="008C38A1" w:rsidRDefault="008C38A1" w:rsidP="00CE41F7">
      <w:pPr>
        <w:rPr>
          <w:rFonts w:ascii="Times New Roman" w:eastAsia="Times New Roman" w:hAnsi="Times New Roman" w:cs="Times New Roman"/>
        </w:rPr>
      </w:pPr>
    </w:p>
    <w:p w14:paraId="5946B0CB" w14:textId="2DDFBC5F" w:rsidR="008C38A1" w:rsidRDefault="002E2CE0" w:rsidP="008C38A1">
      <w:pPr>
        <w:ind w:firstLine="720"/>
        <w:rPr>
          <w:rFonts w:ascii="Times New Roman" w:eastAsia="Times New Roman" w:hAnsi="Times New Roman" w:cs="Times New Roman"/>
        </w:rPr>
      </w:pPr>
      <w:r>
        <w:rPr>
          <w:rFonts w:ascii="Times New Roman" w:eastAsia="Times New Roman" w:hAnsi="Times New Roman" w:cs="Times New Roman"/>
          <w:noProof/>
        </w:rPr>
        <w:lastRenderedPageBreak/>
        <w:drawing>
          <wp:inline distT="0" distB="0" distL="0" distR="0" wp14:anchorId="7B4A4B7F" wp14:editId="26898265">
            <wp:extent cx="5943600" cy="6618605"/>
            <wp:effectExtent l="0" t="0" r="0" b="0"/>
            <wp:docPr id="14" name="Picture 1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2-19 at 9.34.36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6618605"/>
                    </a:xfrm>
                    <a:prstGeom prst="rect">
                      <a:avLst/>
                    </a:prstGeom>
                  </pic:spPr>
                </pic:pic>
              </a:graphicData>
            </a:graphic>
          </wp:inline>
        </w:drawing>
      </w:r>
    </w:p>
    <w:p w14:paraId="22C64D28" w14:textId="79870F81" w:rsidR="00CE41F7" w:rsidRDefault="00CE41F7" w:rsidP="00224FBB">
      <w:pPr>
        <w:rPr>
          <w:rFonts w:ascii="Times New Roman" w:hAnsi="Times New Roman" w:cs="Times New Roman"/>
        </w:rPr>
      </w:pPr>
    </w:p>
    <w:p w14:paraId="4D6ACFC8" w14:textId="6CD5E054" w:rsidR="000240D7" w:rsidRDefault="000240D7" w:rsidP="00224FBB">
      <w:pPr>
        <w:rPr>
          <w:rFonts w:ascii="Times New Roman" w:hAnsi="Times New Roman" w:cs="Times New Roman"/>
        </w:rPr>
      </w:pPr>
      <w:r>
        <w:rPr>
          <w:rFonts w:ascii="Times New Roman" w:hAnsi="Times New Roman" w:cs="Times New Roman"/>
        </w:rPr>
        <w:tab/>
      </w:r>
      <w:r w:rsidR="000E15B4">
        <w:rPr>
          <w:rFonts w:ascii="Times New Roman" w:hAnsi="Times New Roman" w:cs="Times New Roman"/>
        </w:rPr>
        <w:t xml:space="preserve">Based on the information above we can ascertain that relatively speaking both AWS and Azure have similar prices for the same virtual machine.  Additionally, prices may change only slightly depending on the region.  By visiting Azure’s website and further researching the prices, certain virtual machines configurations are only available in certain regions.  That is to say our </w:t>
      </w:r>
      <w:r w:rsidR="00FF5C46">
        <w:rPr>
          <w:rFonts w:ascii="Times New Roman" w:hAnsi="Times New Roman" w:cs="Times New Roman"/>
        </w:rPr>
        <w:t xml:space="preserve">high performing Red Hat Linux machine may cost more in a different region because of its unique components. </w:t>
      </w:r>
    </w:p>
    <w:p w14:paraId="640BF5D1" w14:textId="39E24425" w:rsidR="00EE4D3D" w:rsidRDefault="00EE4D3D" w:rsidP="00224FBB">
      <w:pPr>
        <w:rPr>
          <w:rFonts w:ascii="Times New Roman" w:hAnsi="Times New Roman" w:cs="Times New Roman"/>
        </w:rPr>
      </w:pPr>
    </w:p>
    <w:p w14:paraId="1FCC159C" w14:textId="4CE6D241" w:rsidR="001B68CB" w:rsidRDefault="00EE4D3D" w:rsidP="00224FBB">
      <w:pPr>
        <w:rPr>
          <w:rFonts w:ascii="Times New Roman" w:hAnsi="Times New Roman" w:cs="Times New Roman"/>
        </w:rPr>
      </w:pPr>
      <w:r>
        <w:rPr>
          <w:rFonts w:ascii="Times New Roman" w:hAnsi="Times New Roman" w:cs="Times New Roman"/>
        </w:rPr>
        <w:lastRenderedPageBreak/>
        <w:tab/>
        <w:t xml:space="preserve">Therefore, the only true variable that will change the overall cost of these virtual machines is none other than setting up a contract.  For instance, </w:t>
      </w:r>
      <w:r w:rsidR="001B68CB">
        <w:rPr>
          <w:rFonts w:ascii="Times New Roman" w:hAnsi="Times New Roman" w:cs="Times New Roman"/>
        </w:rPr>
        <w:t xml:space="preserve">Microsoft’s Azure gives an estimated 57% savings by reserving the virtual machine for at least three years as it can be seen in the image below.  At this point it really comes to the level of commitment and expected growth the company could be facing.  A well calibrated forecast could potentially save a company hundred and if not thousands per virtual machine. </w:t>
      </w:r>
    </w:p>
    <w:p w14:paraId="223649B5" w14:textId="17B67528" w:rsidR="001B68CB" w:rsidRDefault="001B68CB" w:rsidP="00224FBB">
      <w:pPr>
        <w:rPr>
          <w:rFonts w:ascii="Times New Roman" w:hAnsi="Times New Roman" w:cs="Times New Roman"/>
        </w:rPr>
      </w:pPr>
    </w:p>
    <w:p w14:paraId="4DB92F2F" w14:textId="57A1B068" w:rsidR="001B68CB" w:rsidRDefault="001B68CB" w:rsidP="00224FBB">
      <w:pPr>
        <w:rPr>
          <w:rFonts w:ascii="Times New Roman" w:hAnsi="Times New Roman" w:cs="Times New Roman"/>
        </w:rPr>
      </w:pPr>
      <w:r>
        <w:rPr>
          <w:rFonts w:ascii="Times New Roman" w:hAnsi="Times New Roman" w:cs="Times New Roman"/>
          <w:noProof/>
        </w:rPr>
        <w:drawing>
          <wp:inline distT="0" distB="0" distL="0" distR="0" wp14:anchorId="144251A1" wp14:editId="31BDC0FE">
            <wp:extent cx="5943600" cy="1426210"/>
            <wp:effectExtent l="0" t="0" r="0" b="0"/>
            <wp:docPr id="5" name="Picture 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2-20 at 9.40.23 P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426210"/>
                    </a:xfrm>
                    <a:prstGeom prst="rect">
                      <a:avLst/>
                    </a:prstGeom>
                  </pic:spPr>
                </pic:pic>
              </a:graphicData>
            </a:graphic>
          </wp:inline>
        </w:drawing>
      </w:r>
    </w:p>
    <w:p w14:paraId="385D0487" w14:textId="5589FDB9" w:rsidR="001B68CB" w:rsidRDefault="001B68CB">
      <w:pPr>
        <w:rPr>
          <w:rFonts w:ascii="Times New Roman" w:hAnsi="Times New Roman" w:cs="Times New Roman"/>
        </w:rPr>
      </w:pPr>
      <w:r>
        <w:rPr>
          <w:rFonts w:ascii="Times New Roman" w:hAnsi="Times New Roman" w:cs="Times New Roman"/>
        </w:rPr>
        <w:br w:type="page"/>
      </w:r>
    </w:p>
    <w:p w14:paraId="1F396F79" w14:textId="098DFCE5" w:rsidR="00FD65A4" w:rsidRPr="00FD65A4" w:rsidRDefault="00FD65A4" w:rsidP="00FD65A4">
      <w:pPr>
        <w:jc w:val="center"/>
        <w:rPr>
          <w:rFonts w:ascii="Times New Roman" w:hAnsi="Times New Roman" w:cs="Times New Roman"/>
          <w:b/>
          <w:bCs/>
          <w:sz w:val="28"/>
          <w:szCs w:val="28"/>
        </w:rPr>
      </w:pPr>
      <w:r w:rsidRPr="00FD65A4">
        <w:rPr>
          <w:rFonts w:ascii="Times New Roman" w:hAnsi="Times New Roman" w:cs="Times New Roman"/>
          <w:b/>
          <w:bCs/>
          <w:sz w:val="28"/>
          <w:szCs w:val="28"/>
        </w:rPr>
        <w:lastRenderedPageBreak/>
        <w:t>References</w:t>
      </w:r>
    </w:p>
    <w:p w14:paraId="29D78F9B" w14:textId="0E964FF0" w:rsidR="00EE4D3D" w:rsidRDefault="00EE4D3D" w:rsidP="00FD65A4">
      <w:pPr>
        <w:jc w:val="center"/>
        <w:rPr>
          <w:rFonts w:ascii="Times New Roman" w:hAnsi="Times New Roman" w:cs="Times New Roman"/>
        </w:rPr>
      </w:pPr>
    </w:p>
    <w:p w14:paraId="378558CB" w14:textId="20D60745" w:rsidR="00FD65A4" w:rsidRDefault="00FD65A4" w:rsidP="00FD65A4">
      <w:pPr>
        <w:jc w:val="center"/>
        <w:rPr>
          <w:rFonts w:ascii="Times New Roman" w:hAnsi="Times New Roman" w:cs="Times New Roman"/>
        </w:rPr>
      </w:pPr>
      <w:hyperlink r:id="rId15" w:history="1">
        <w:r w:rsidRPr="00937D02">
          <w:rPr>
            <w:rStyle w:val="Hyperlink"/>
            <w:rFonts w:ascii="Times New Roman" w:hAnsi="Times New Roman" w:cs="Times New Roman"/>
          </w:rPr>
          <w:t>https://calculator.s3.amazonaws.com/index.html</w:t>
        </w:r>
      </w:hyperlink>
    </w:p>
    <w:p w14:paraId="5506438C" w14:textId="4DE1A08E" w:rsidR="00FD65A4" w:rsidRDefault="00FD65A4" w:rsidP="00FD65A4">
      <w:pPr>
        <w:jc w:val="center"/>
        <w:rPr>
          <w:rFonts w:ascii="Times New Roman" w:hAnsi="Times New Roman" w:cs="Times New Roman"/>
        </w:rPr>
      </w:pPr>
    </w:p>
    <w:p w14:paraId="63D95428" w14:textId="624240F7" w:rsidR="00FD65A4" w:rsidRDefault="00FD65A4" w:rsidP="00FD65A4">
      <w:pPr>
        <w:jc w:val="center"/>
        <w:rPr>
          <w:rFonts w:ascii="Times New Roman" w:hAnsi="Times New Roman" w:cs="Times New Roman"/>
        </w:rPr>
      </w:pPr>
      <w:hyperlink r:id="rId16" w:history="1">
        <w:r w:rsidRPr="00937D02">
          <w:rPr>
            <w:rStyle w:val="Hyperlink"/>
            <w:rFonts w:ascii="Times New Roman" w:hAnsi="Times New Roman" w:cs="Times New Roman"/>
          </w:rPr>
          <w:t>https://azure.microsoft.com/en-us/pricing/calculator/#virtual-machinesa0b697e4-af11-47e6-951e-978a02fa3a5e</w:t>
        </w:r>
      </w:hyperlink>
    </w:p>
    <w:p w14:paraId="327CE987" w14:textId="22C33D7E" w:rsidR="00FD65A4" w:rsidRDefault="00FD65A4" w:rsidP="00FD65A4">
      <w:pPr>
        <w:jc w:val="center"/>
        <w:rPr>
          <w:rFonts w:ascii="Times New Roman" w:hAnsi="Times New Roman" w:cs="Times New Roman"/>
        </w:rPr>
      </w:pPr>
    </w:p>
    <w:p w14:paraId="371AC49E" w14:textId="1EE2DEB0" w:rsidR="00FD65A4" w:rsidRDefault="00FD65A4" w:rsidP="00FD65A4">
      <w:pPr>
        <w:jc w:val="center"/>
        <w:rPr>
          <w:rFonts w:ascii="Times New Roman" w:hAnsi="Times New Roman" w:cs="Times New Roman"/>
        </w:rPr>
      </w:pPr>
      <w:hyperlink r:id="rId17" w:history="1">
        <w:r w:rsidRPr="00937D02">
          <w:rPr>
            <w:rStyle w:val="Hyperlink"/>
            <w:rFonts w:ascii="Times New Roman" w:hAnsi="Times New Roman" w:cs="Times New Roman"/>
          </w:rPr>
          <w:t>https://www.appliedi.net/blog/what-are-azure-reserved-instances-and-benefits/</w:t>
        </w:r>
      </w:hyperlink>
    </w:p>
    <w:p w14:paraId="1E494D4E" w14:textId="0085BD77" w:rsidR="00FD65A4" w:rsidRDefault="00FD65A4" w:rsidP="00FD65A4">
      <w:pPr>
        <w:jc w:val="center"/>
        <w:rPr>
          <w:rFonts w:ascii="Times New Roman" w:hAnsi="Times New Roman" w:cs="Times New Roman"/>
        </w:rPr>
      </w:pPr>
    </w:p>
    <w:p w14:paraId="25C22233" w14:textId="543D6767" w:rsidR="00FD65A4" w:rsidRDefault="00FD65A4" w:rsidP="00FD65A4">
      <w:pPr>
        <w:jc w:val="center"/>
        <w:rPr>
          <w:rFonts w:ascii="Times New Roman" w:hAnsi="Times New Roman" w:cs="Times New Roman"/>
        </w:rPr>
      </w:pPr>
      <w:hyperlink r:id="rId18" w:history="1">
        <w:r w:rsidRPr="00937D02">
          <w:rPr>
            <w:rStyle w:val="Hyperlink"/>
            <w:rFonts w:ascii="Times New Roman" w:hAnsi="Times New Roman" w:cs="Times New Roman"/>
          </w:rPr>
          <w:t>https://aws.amazon.com/about-aws/global-infrastructure/</w:t>
        </w:r>
      </w:hyperlink>
    </w:p>
    <w:p w14:paraId="5C3E52FF" w14:textId="52B4B754" w:rsidR="00FD65A4" w:rsidRDefault="00FD65A4" w:rsidP="00FD65A4">
      <w:pPr>
        <w:jc w:val="center"/>
        <w:rPr>
          <w:rFonts w:ascii="Times New Roman" w:hAnsi="Times New Roman" w:cs="Times New Roman"/>
        </w:rPr>
      </w:pPr>
    </w:p>
    <w:p w14:paraId="0D23A96F" w14:textId="736C4854" w:rsidR="00FD65A4" w:rsidRDefault="00FD65A4" w:rsidP="00FD65A4">
      <w:pPr>
        <w:jc w:val="center"/>
        <w:rPr>
          <w:rFonts w:ascii="Times New Roman" w:hAnsi="Times New Roman" w:cs="Times New Roman"/>
        </w:rPr>
      </w:pPr>
      <w:hyperlink r:id="rId19" w:history="1">
        <w:r w:rsidRPr="00937D02">
          <w:rPr>
            <w:rStyle w:val="Hyperlink"/>
            <w:rFonts w:ascii="Times New Roman" w:hAnsi="Times New Roman" w:cs="Times New Roman"/>
          </w:rPr>
          <w:t>https://azure.microsoft.com/en-us/pricing/details/virtual-machines/linux/</w:t>
        </w:r>
      </w:hyperlink>
    </w:p>
    <w:p w14:paraId="17A6B676" w14:textId="77777777" w:rsidR="00FD65A4" w:rsidRDefault="00FD65A4" w:rsidP="00FD65A4">
      <w:pPr>
        <w:rPr>
          <w:rFonts w:ascii="Times New Roman" w:hAnsi="Times New Roman" w:cs="Times New Roman"/>
        </w:rPr>
      </w:pPr>
    </w:p>
    <w:p w14:paraId="2F9AB0BE" w14:textId="56B528D8" w:rsidR="00FD65A4" w:rsidRDefault="00FD65A4" w:rsidP="00FD65A4">
      <w:pPr>
        <w:jc w:val="center"/>
        <w:rPr>
          <w:rFonts w:ascii="Times New Roman" w:eastAsia="Times New Roman" w:hAnsi="Times New Roman" w:cs="Times New Roman"/>
        </w:rPr>
      </w:pPr>
      <w:hyperlink r:id="rId20" w:history="1">
        <w:r w:rsidRPr="00937D02">
          <w:rPr>
            <w:rStyle w:val="Hyperlink"/>
            <w:rFonts w:ascii="Times New Roman" w:eastAsia="Times New Roman" w:hAnsi="Times New Roman" w:cs="Times New Roman"/>
          </w:rPr>
          <w:t>https://azure.microsoft.com/en-us/pricing/details/virtual-machines/linux/</w:t>
        </w:r>
      </w:hyperlink>
    </w:p>
    <w:p w14:paraId="4551F798" w14:textId="7EECC1A7" w:rsidR="00FD65A4" w:rsidRDefault="00FD65A4" w:rsidP="00FD65A4">
      <w:pPr>
        <w:rPr>
          <w:rFonts w:ascii="Times New Roman" w:eastAsia="Times New Roman" w:hAnsi="Times New Roman" w:cs="Times New Roman"/>
        </w:rPr>
      </w:pPr>
    </w:p>
    <w:p w14:paraId="5BCE260B" w14:textId="77777777" w:rsidR="00FD65A4" w:rsidRPr="00FD65A4" w:rsidRDefault="00FD65A4" w:rsidP="00FD65A4">
      <w:pPr>
        <w:rPr>
          <w:rFonts w:ascii="Times New Roman" w:eastAsia="Times New Roman" w:hAnsi="Times New Roman" w:cs="Times New Roman"/>
        </w:rPr>
      </w:pPr>
    </w:p>
    <w:sectPr w:rsidR="00FD65A4" w:rsidRPr="00FD65A4" w:rsidSect="003B317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244E06"/>
    <w:multiLevelType w:val="hybridMultilevel"/>
    <w:tmpl w:val="13483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FCC57D1"/>
    <w:multiLevelType w:val="hybridMultilevel"/>
    <w:tmpl w:val="60680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BAD"/>
    <w:rsid w:val="000240D7"/>
    <w:rsid w:val="000567AE"/>
    <w:rsid w:val="00073D7C"/>
    <w:rsid w:val="000B1575"/>
    <w:rsid w:val="000E15B4"/>
    <w:rsid w:val="000F6569"/>
    <w:rsid w:val="00136F41"/>
    <w:rsid w:val="001B68CB"/>
    <w:rsid w:val="00224FBB"/>
    <w:rsid w:val="00250085"/>
    <w:rsid w:val="00292ED6"/>
    <w:rsid w:val="002E2CE0"/>
    <w:rsid w:val="00304FF2"/>
    <w:rsid w:val="00337BBA"/>
    <w:rsid w:val="003B3177"/>
    <w:rsid w:val="0047048F"/>
    <w:rsid w:val="00474783"/>
    <w:rsid w:val="004806AA"/>
    <w:rsid w:val="00537949"/>
    <w:rsid w:val="00634E67"/>
    <w:rsid w:val="0068755B"/>
    <w:rsid w:val="008B1BAD"/>
    <w:rsid w:val="008C38A1"/>
    <w:rsid w:val="00B27C0C"/>
    <w:rsid w:val="00BD4377"/>
    <w:rsid w:val="00C401A8"/>
    <w:rsid w:val="00CE41F7"/>
    <w:rsid w:val="00D332F9"/>
    <w:rsid w:val="00D552C8"/>
    <w:rsid w:val="00E977F6"/>
    <w:rsid w:val="00EE4D3D"/>
    <w:rsid w:val="00F434F5"/>
    <w:rsid w:val="00F44272"/>
    <w:rsid w:val="00FD0349"/>
    <w:rsid w:val="00FD65A4"/>
    <w:rsid w:val="00FF5C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09B4E1"/>
  <w15:chartTrackingRefBased/>
  <w15:docId w15:val="{9042BAC5-E118-D940-B65C-D0D4F0182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224FBB"/>
    <w:pPr>
      <w:spacing w:before="100" w:beforeAutospacing="1" w:after="100" w:afterAutospacing="1"/>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B1BAD"/>
    <w:pPr>
      <w:ind w:left="720"/>
      <w:contextualSpacing/>
    </w:pPr>
  </w:style>
  <w:style w:type="character" w:customStyle="1" w:styleId="Heading3Char">
    <w:name w:val="Heading 3 Char"/>
    <w:basedOn w:val="DefaultParagraphFont"/>
    <w:link w:val="Heading3"/>
    <w:uiPriority w:val="9"/>
    <w:rsid w:val="00224FBB"/>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224FBB"/>
    <w:rPr>
      <w:color w:val="0000FF"/>
      <w:u w:val="single"/>
    </w:rPr>
  </w:style>
  <w:style w:type="character" w:styleId="UnresolvedMention">
    <w:name w:val="Unresolved Mention"/>
    <w:basedOn w:val="DefaultParagraphFont"/>
    <w:uiPriority w:val="99"/>
    <w:semiHidden/>
    <w:unhideWhenUsed/>
    <w:rsid w:val="00FD65A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1796925">
      <w:bodyDiv w:val="1"/>
      <w:marLeft w:val="0"/>
      <w:marRight w:val="0"/>
      <w:marTop w:val="0"/>
      <w:marBottom w:val="0"/>
      <w:divBdr>
        <w:top w:val="none" w:sz="0" w:space="0" w:color="auto"/>
        <w:left w:val="none" w:sz="0" w:space="0" w:color="auto"/>
        <w:bottom w:val="none" w:sz="0" w:space="0" w:color="auto"/>
        <w:right w:val="none" w:sz="0" w:space="0" w:color="auto"/>
      </w:divBdr>
      <w:divsChild>
        <w:div w:id="195314463">
          <w:marLeft w:val="0"/>
          <w:marRight w:val="0"/>
          <w:marTop w:val="0"/>
          <w:marBottom w:val="0"/>
          <w:divBdr>
            <w:top w:val="none" w:sz="0" w:space="0" w:color="auto"/>
            <w:left w:val="none" w:sz="0" w:space="0" w:color="auto"/>
            <w:bottom w:val="none" w:sz="0" w:space="0" w:color="auto"/>
            <w:right w:val="none" w:sz="0" w:space="0" w:color="auto"/>
          </w:divBdr>
        </w:div>
      </w:divsChild>
    </w:div>
    <w:div w:id="475876843">
      <w:bodyDiv w:val="1"/>
      <w:marLeft w:val="0"/>
      <w:marRight w:val="0"/>
      <w:marTop w:val="0"/>
      <w:marBottom w:val="0"/>
      <w:divBdr>
        <w:top w:val="none" w:sz="0" w:space="0" w:color="auto"/>
        <w:left w:val="none" w:sz="0" w:space="0" w:color="auto"/>
        <w:bottom w:val="none" w:sz="0" w:space="0" w:color="auto"/>
        <w:right w:val="none" w:sz="0" w:space="0" w:color="auto"/>
      </w:divBdr>
    </w:div>
    <w:div w:id="677540734">
      <w:bodyDiv w:val="1"/>
      <w:marLeft w:val="0"/>
      <w:marRight w:val="0"/>
      <w:marTop w:val="0"/>
      <w:marBottom w:val="0"/>
      <w:divBdr>
        <w:top w:val="none" w:sz="0" w:space="0" w:color="auto"/>
        <w:left w:val="none" w:sz="0" w:space="0" w:color="auto"/>
        <w:bottom w:val="none" w:sz="0" w:space="0" w:color="auto"/>
        <w:right w:val="none" w:sz="0" w:space="0" w:color="auto"/>
      </w:divBdr>
    </w:div>
    <w:div w:id="913509091">
      <w:bodyDiv w:val="1"/>
      <w:marLeft w:val="0"/>
      <w:marRight w:val="0"/>
      <w:marTop w:val="0"/>
      <w:marBottom w:val="0"/>
      <w:divBdr>
        <w:top w:val="none" w:sz="0" w:space="0" w:color="auto"/>
        <w:left w:val="none" w:sz="0" w:space="0" w:color="auto"/>
        <w:bottom w:val="none" w:sz="0" w:space="0" w:color="auto"/>
        <w:right w:val="none" w:sz="0" w:space="0" w:color="auto"/>
      </w:divBdr>
    </w:div>
    <w:div w:id="1156069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aws.amazon.com/about-aws/global-infrastructure/"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s://www.appliedi.net/blog/what-are-azure-reserved-instances-and-benefits/" TargetMode="External"/><Relationship Id="rId2" Type="http://schemas.openxmlformats.org/officeDocument/2006/relationships/styles" Target="styles.xml"/><Relationship Id="rId16" Type="http://schemas.openxmlformats.org/officeDocument/2006/relationships/hyperlink" Target="https://azure.microsoft.com/en-us/pricing/calculator/#virtual-machinesa0b697e4-af11-47e6-951e-978a02fa3a5e" TargetMode="External"/><Relationship Id="rId20" Type="http://schemas.openxmlformats.org/officeDocument/2006/relationships/hyperlink" Target="https://azure.microsoft.com/en-us/pricing/details/virtual-machines/linux/"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s://calculator.s3.amazonaws.com/index.html" TargetMode="External"/><Relationship Id="rId10" Type="http://schemas.openxmlformats.org/officeDocument/2006/relationships/image" Target="media/image6.png"/><Relationship Id="rId19" Type="http://schemas.openxmlformats.org/officeDocument/2006/relationships/hyperlink" Target="https://azure.microsoft.com/en-us/pricing/details/virtual-machines/linux/"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306</TotalTime>
  <Pages>8</Pages>
  <Words>870</Words>
  <Characters>4962</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nolazco, israel</dc:creator>
  <cp:keywords/>
  <dc:description/>
  <cp:lastModifiedBy>nolazco, israel</cp:lastModifiedBy>
  <cp:revision>20</cp:revision>
  <dcterms:created xsi:type="dcterms:W3CDTF">2020-02-12T00:26:00Z</dcterms:created>
  <dcterms:modified xsi:type="dcterms:W3CDTF">2020-02-21T03:49:00Z</dcterms:modified>
</cp:coreProperties>
</file>