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e735xqbkv54t" w:id="0"/>
      <w:bookmarkEnd w:id="0"/>
      <w:r w:rsidDel="00000000" w:rsidR="00000000" w:rsidRPr="00000000">
        <w:rPr>
          <w:b w:val="1"/>
          <w:rtl w:val="0"/>
        </w:rPr>
        <w:t xml:space="preserve">UNIVERSIDAD AUTÓNOMA DE ZACATECAS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Código de Comportamiento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Plantel Unidad Académica de Ingeniería Eléctrica 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Software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Académico de Ingeniería de Software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Participantes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Carlos Emmanuel Rosales Quezada</w:t>
      </w:r>
    </w:p>
    <w:p w:rsidR="00000000" w:rsidDel="00000000" w:rsidP="00000000" w:rsidRDefault="00000000" w:rsidRPr="00000000" w14:paraId="0000000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Israel Garcia Agüero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Ricardo Sánchez Méndez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Materia: </w:t>
      </w:r>
      <w:r w:rsidDel="00000000" w:rsidR="00000000" w:rsidRPr="00000000">
        <w:rPr>
          <w:rtl w:val="0"/>
        </w:rPr>
        <w:t xml:space="preserve">Proceso de Software en Equipo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Asesor: </w:t>
      </w:r>
      <w:r w:rsidDel="00000000" w:rsidR="00000000" w:rsidRPr="00000000">
        <w:rPr>
          <w:rtl w:val="0"/>
        </w:rPr>
        <w:t xml:space="preserve">María de Leon Sigg.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238125</wp:posOffset>
            </wp:positionV>
            <wp:extent cx="2624138" cy="254141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541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Zacatecas,Zac., a 14 de Febrero del 2024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438150</wp:posOffset>
            </wp:positionV>
            <wp:extent cx="5731200" cy="20955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bzi79vy170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Aspectos de respeto:</w:t>
              <w:tab/>
            </w:r>
          </w:hyperlink>
          <w:r w:rsidDel="00000000" w:rsidR="00000000" w:rsidRPr="00000000">
            <w:fldChar w:fldCharType="begin"/>
            <w:instrText xml:space="preserve"> PAGEREF _2bzi79vy170g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sowye6guv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Responsabilidad y puntualidad:</w:t>
              <w:tab/>
            </w:r>
          </w:hyperlink>
          <w:r w:rsidDel="00000000" w:rsidR="00000000" w:rsidRPr="00000000">
            <w:fldChar w:fldCharType="begin"/>
            <w:instrText xml:space="preserve"> PAGEREF _lsowye6guvf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6pgtp3ndd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Calidad de las entregas:</w:t>
              <w:tab/>
            </w:r>
          </w:hyperlink>
          <w:r w:rsidDel="00000000" w:rsidR="00000000" w:rsidRPr="00000000">
            <w:fldChar w:fldCharType="begin"/>
            <w:instrText xml:space="preserve"> PAGEREF _a6pgtp3nddz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dr7zddz7ht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Metas del equipo:</w:t>
              <w:tab/>
            </w:r>
          </w:hyperlink>
          <w:r w:rsidDel="00000000" w:rsidR="00000000" w:rsidRPr="00000000">
            <w:fldChar w:fldCharType="begin"/>
            <w:instrText xml:space="preserve"> PAGEREF _wdr7zddz7htm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hfi8jlcpyl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Sanciones:</w:t>
              <w:tab/>
            </w:r>
          </w:hyperlink>
          <w:r w:rsidDel="00000000" w:rsidR="00000000" w:rsidRPr="00000000">
            <w:fldChar w:fldCharType="begin"/>
            <w:instrText xml:space="preserve"> PAGEREF _ghfi8jlcpylh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bpw4vnrreyw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ssze9zmbk2g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ekk9lexfypz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mja61p6msxv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q93h5wqoitz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1pwcyg2fyt8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3cux6lyb54h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qw9c62nh3xo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d6kpwyivxv4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8jgqpgfdyzy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aw5pv9kigrf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pa4blvdga1f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hosx3ewcpiv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sz w:val="28"/>
          <w:szCs w:val="28"/>
        </w:rPr>
      </w:pPr>
      <w:bookmarkStart w:colFirst="0" w:colLast="0" w:name="_2bzi79vy170g" w:id="14"/>
      <w:bookmarkEnd w:id="14"/>
      <w:r w:rsidDel="00000000" w:rsidR="00000000" w:rsidRPr="00000000">
        <w:rPr>
          <w:rtl w:val="0"/>
        </w:rPr>
        <w:t xml:space="preserve">Aspectos de respeto: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Respeto mutuo:</w:t>
      </w:r>
      <w:r w:rsidDel="00000000" w:rsidR="00000000" w:rsidRPr="00000000">
        <w:rPr>
          <w:sz w:val="24"/>
          <w:szCs w:val="24"/>
          <w:rtl w:val="0"/>
        </w:rPr>
        <w:t xml:space="preserve"> Se espera que todos los miembros del equipo se traten con respeto y consideración en todas las interacciones, independientemente de las diferencias de opinión o roles dentro del equipo.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constructivo:</w:t>
      </w:r>
      <w:r w:rsidDel="00000000" w:rsidR="00000000" w:rsidRPr="00000000">
        <w:rPr>
          <w:sz w:val="24"/>
          <w:szCs w:val="24"/>
          <w:rtl w:val="0"/>
        </w:rPr>
        <w:t xml:space="preserve"> Se alienta a todos los miembros del equipo a proporcionar y recibir feedback de manera constructiva y respetuosa, con el objetivo de mejorar continuamente el trabajo realizado y el rendimiento individual y colectivo.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Resolución de conflictos de manera constructiva:</w:t>
      </w:r>
      <w:r w:rsidDel="00000000" w:rsidR="00000000" w:rsidRPr="00000000">
        <w:rPr>
          <w:sz w:val="24"/>
          <w:szCs w:val="24"/>
          <w:rtl w:val="0"/>
        </w:rPr>
        <w:t xml:space="preserve"> En caso de surgir conflictos dentro del equipo, se espera que los miembros involucrados trabajen juntos para resolverlos de manera constructiva y encontrar soluciones que beneficien al proyecto y a las relaciones interpersonales.</w:t>
      </w:r>
    </w:p>
    <w:p w:rsidR="00000000" w:rsidDel="00000000" w:rsidP="00000000" w:rsidRDefault="00000000" w:rsidRPr="00000000" w14:paraId="0000003E">
      <w:pPr>
        <w:pStyle w:val="Heading2"/>
        <w:rPr>
          <w:b w:val="1"/>
          <w:sz w:val="28"/>
          <w:szCs w:val="28"/>
        </w:rPr>
      </w:pPr>
      <w:bookmarkStart w:colFirst="0" w:colLast="0" w:name="_lsowye6guvf" w:id="15"/>
      <w:bookmarkEnd w:id="15"/>
      <w:r w:rsidDel="00000000" w:rsidR="00000000" w:rsidRPr="00000000">
        <w:rPr>
          <w:rtl w:val="0"/>
        </w:rPr>
        <w:t xml:space="preserve">Responsabilidad y puntualidad: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 individual y colaboración:</w:t>
      </w:r>
      <w:r w:rsidDel="00000000" w:rsidR="00000000" w:rsidRPr="00000000">
        <w:rPr>
          <w:sz w:val="24"/>
          <w:szCs w:val="24"/>
          <w:rtl w:val="0"/>
        </w:rPr>
        <w:t xml:space="preserve"> Cada miembro del equipo es responsable de completar sus tareas asignadas dentro de los plazos acordados. Además, se fomenta la colaboración y el apoyo mutuo para abordar los desafíos y alcanzar los objetivos del proyecto.</w:t>
      </w:r>
    </w:p>
    <w:p w:rsidR="00000000" w:rsidDel="00000000" w:rsidP="00000000" w:rsidRDefault="00000000" w:rsidRPr="00000000" w14:paraId="00000040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850.393700787401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 clara y transparente:</w:t>
      </w:r>
      <w:r w:rsidDel="00000000" w:rsidR="00000000" w:rsidRPr="00000000">
        <w:rPr>
          <w:sz w:val="24"/>
          <w:szCs w:val="24"/>
          <w:rtl w:val="0"/>
        </w:rPr>
        <w:t xml:space="preserve"> Todos los miembros del equipo deben comunicarse de manera clara y transparente, compartiendo información relevante y actualizada sobre el progreso del proyecto, los problemas encontrados y las soluciones propuestas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850.393700787401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Reuniones: </w:t>
      </w:r>
      <w:r w:rsidDel="00000000" w:rsidR="00000000" w:rsidRPr="00000000">
        <w:rPr>
          <w:sz w:val="24"/>
          <w:szCs w:val="24"/>
          <w:rtl w:val="0"/>
        </w:rPr>
        <w:t xml:space="preserve">Se espera que los miembros del equipo lleguen a tiempo a las reuniones programadas para discutir sobre el proyecto. Estas reuniones se darán cuando el tiempo libre de los participantes coincidan en un horario de 21:00 a 23:00.</w:t>
      </w:r>
    </w:p>
    <w:p w:rsidR="00000000" w:rsidDel="00000000" w:rsidP="00000000" w:rsidRDefault="00000000" w:rsidRPr="00000000" w14:paraId="00000044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Compromiso:</w:t>
      </w:r>
      <w:r w:rsidDel="00000000" w:rsidR="00000000" w:rsidRPr="00000000">
        <w:rPr>
          <w:sz w:val="24"/>
          <w:szCs w:val="24"/>
          <w:rtl w:val="0"/>
        </w:rPr>
        <w:t xml:space="preserve"> Los integrantes se comprometen a cumplir este código de comportamiento, dando conocimiento de que se acatarán las sanciones descritas en su respectivo apartado.</w:t>
      </w:r>
    </w:p>
    <w:p w:rsidR="00000000" w:rsidDel="00000000" w:rsidP="00000000" w:rsidRDefault="00000000" w:rsidRPr="00000000" w14:paraId="00000046">
      <w:pPr>
        <w:pStyle w:val="Heading2"/>
        <w:rPr>
          <w:b w:val="1"/>
          <w:sz w:val="28"/>
          <w:szCs w:val="28"/>
        </w:rPr>
      </w:pPr>
      <w:bookmarkStart w:colFirst="0" w:colLast="0" w:name="_a6pgtp3nddz" w:id="16"/>
      <w:bookmarkEnd w:id="16"/>
      <w:r w:rsidDel="00000000" w:rsidR="00000000" w:rsidRPr="00000000">
        <w:rPr>
          <w:rtl w:val="0"/>
        </w:rPr>
        <w:t xml:space="preserve">Calidad de las entregas: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de estándares de calidad y mejores prácticas:</w:t>
      </w:r>
      <w:r w:rsidDel="00000000" w:rsidR="00000000" w:rsidRPr="00000000">
        <w:rPr>
          <w:sz w:val="24"/>
          <w:szCs w:val="24"/>
          <w:rtl w:val="0"/>
        </w:rPr>
        <w:t xml:space="preserve"> Todos los entregables del proyecto deben cumplir con los estándares de calidad establecidos y seguir las mejores prácticas de desarrollo de software para garantizar la fiabilidad, seguridad y mantenibilidad del producto final.</w:t>
      </w:r>
    </w:p>
    <w:p w:rsidR="00000000" w:rsidDel="00000000" w:rsidP="00000000" w:rsidRDefault="00000000" w:rsidRPr="00000000" w14:paraId="00000048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Flexibilidad y adaptabilidad:</w:t>
      </w:r>
      <w:r w:rsidDel="00000000" w:rsidR="00000000" w:rsidRPr="00000000">
        <w:rPr>
          <w:sz w:val="24"/>
          <w:szCs w:val="24"/>
          <w:rtl w:val="0"/>
        </w:rPr>
        <w:t xml:space="preserve"> El equipo debe ser flexible y estar dispuesto a adaptarse a los cambios en los requisitos del proyecto, las prioridades del cliente o las circunstancias imprevistas que puedan surgir durante el desarrollo.</w:t>
      </w:r>
    </w:p>
    <w:p w:rsidR="00000000" w:rsidDel="00000000" w:rsidP="00000000" w:rsidRDefault="00000000" w:rsidRPr="00000000" w14:paraId="0000004A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Reducir los errores y fallos:</w:t>
      </w:r>
      <w:r w:rsidDel="00000000" w:rsidR="00000000" w:rsidRPr="00000000">
        <w:rPr>
          <w:sz w:val="24"/>
          <w:szCs w:val="24"/>
          <w:rtl w:val="0"/>
        </w:rPr>
        <w:t xml:space="preserve"> Establecer medidas para identificar y corregir errores de manera proactiva durante el desarrollo, con el objetivo de reducir al mínimo los fallos y garantizar la estabilidad y fiabilidad del producto final.</w:t>
      </w:r>
    </w:p>
    <w:p w:rsidR="00000000" w:rsidDel="00000000" w:rsidP="00000000" w:rsidRDefault="00000000" w:rsidRPr="00000000" w14:paraId="0000004C">
      <w:pPr>
        <w:pStyle w:val="Heading2"/>
        <w:rPr>
          <w:sz w:val="24"/>
          <w:szCs w:val="24"/>
        </w:rPr>
      </w:pPr>
      <w:bookmarkStart w:colFirst="0" w:colLast="0" w:name="_wdr7zddz7htm" w:id="17"/>
      <w:bookmarkEnd w:id="17"/>
      <w:r w:rsidDel="00000000" w:rsidR="00000000" w:rsidRPr="00000000">
        <w:rPr>
          <w:rtl w:val="0"/>
        </w:rPr>
        <w:t xml:space="preserve">Metas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Entregar el producto a tiempo:</w:t>
      </w:r>
      <w:r w:rsidDel="00000000" w:rsidR="00000000" w:rsidRPr="00000000">
        <w:rPr>
          <w:sz w:val="24"/>
          <w:szCs w:val="24"/>
          <w:rtl w:val="0"/>
        </w:rPr>
        <w:t xml:space="preserve"> Establecer fechas límite realistas y trabajar en equipo para cumplir con ellas, asegurando que el producto se entregue según lo programado.</w:t>
      </w:r>
    </w:p>
    <w:p w:rsidR="00000000" w:rsidDel="00000000" w:rsidP="00000000" w:rsidRDefault="00000000" w:rsidRPr="00000000" w14:paraId="0000004E">
      <w:pPr>
        <w:ind w:left="850.393700787401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Autoaprendizaje y desarrollo profesional:</w:t>
      </w:r>
      <w:r w:rsidDel="00000000" w:rsidR="00000000" w:rsidRPr="00000000">
        <w:rPr>
          <w:sz w:val="24"/>
          <w:szCs w:val="24"/>
          <w:rtl w:val="0"/>
        </w:rPr>
        <w:t xml:space="preserve"> Cada miembro del equipo debe comprometerse a mejorar sus habilidades y conocimientos técnicos a través del autoaprendizaje y la participación en actividades de desarrollo profesional, como cursos, conferencias o proyectos personales.</w:t>
      </w:r>
    </w:p>
    <w:p w:rsidR="00000000" w:rsidDel="00000000" w:rsidP="00000000" w:rsidRDefault="00000000" w:rsidRPr="00000000" w14:paraId="00000050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850.3937007874017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Celebrar los logros y aprendizajes</w:t>
      </w:r>
      <w:r w:rsidDel="00000000" w:rsidR="00000000" w:rsidRPr="00000000">
        <w:rPr>
          <w:sz w:val="24"/>
          <w:szCs w:val="24"/>
          <w:rtl w:val="0"/>
        </w:rPr>
        <w:t xml:space="preserve">: El equipo debe reconocer y celebrar los logros alcanzados, así como aprender de los errores y desafíos enfrentados durante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ghfi8jlcpylh" w:id="18"/>
      <w:bookmarkEnd w:id="18"/>
      <w:r w:rsidDel="00000000" w:rsidR="00000000" w:rsidRPr="00000000">
        <w:rPr>
          <w:rtl w:val="0"/>
        </w:rPr>
        <w:t xml:space="preserve">Sanciones: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850.3937007874017" w:firstLine="0"/>
        <w:rPr/>
      </w:pPr>
      <w:r w:rsidDel="00000000" w:rsidR="00000000" w:rsidRPr="00000000">
        <w:rPr>
          <w:b w:val="1"/>
          <w:rtl w:val="0"/>
        </w:rPr>
        <w:t xml:space="preserve">Advertencia verbal:</w:t>
      </w:r>
      <w:r w:rsidDel="00000000" w:rsidR="00000000" w:rsidRPr="00000000">
        <w:rPr>
          <w:rtl w:val="0"/>
        </w:rPr>
        <w:t xml:space="preserve"> En primer lugar, se puede optar por una advertencia verbal, donde se discuten las preocupaciones con el miembro del equipo en privado y se le ofrece la oportunidad de corregir su comportamiento.</w:t>
      </w:r>
    </w:p>
    <w:p w:rsidR="00000000" w:rsidDel="00000000" w:rsidP="00000000" w:rsidRDefault="00000000" w:rsidRPr="00000000" w14:paraId="00000054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850.3937007874017" w:firstLine="0"/>
        <w:rPr/>
      </w:pPr>
      <w:r w:rsidDel="00000000" w:rsidR="00000000" w:rsidRPr="00000000">
        <w:rPr>
          <w:b w:val="1"/>
          <w:rtl w:val="0"/>
        </w:rPr>
        <w:t xml:space="preserve">Advertencia por escrito:</w:t>
      </w:r>
      <w:r w:rsidDel="00000000" w:rsidR="00000000" w:rsidRPr="00000000">
        <w:rPr>
          <w:rtl w:val="0"/>
        </w:rPr>
        <w:t xml:space="preserve"> Si el problema persiste después de la advertencia verbal, se puede emitir una advertencia por escrito, donde se documentan las preocupaciones y se establecen expectativas claras para el futuro.</w:t>
      </w:r>
    </w:p>
    <w:p w:rsidR="00000000" w:rsidDel="00000000" w:rsidP="00000000" w:rsidRDefault="00000000" w:rsidRPr="00000000" w14:paraId="00000056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850.3937007874017" w:firstLine="0"/>
        <w:rPr/>
      </w:pPr>
      <w:r w:rsidDel="00000000" w:rsidR="00000000" w:rsidRPr="00000000">
        <w:rPr>
          <w:b w:val="1"/>
          <w:rtl w:val="0"/>
        </w:rPr>
        <w:t xml:space="preserve">Suspensión temporal:</w:t>
      </w:r>
      <w:r w:rsidDel="00000000" w:rsidR="00000000" w:rsidRPr="00000000">
        <w:rPr>
          <w:rtl w:val="0"/>
        </w:rPr>
        <w:t xml:space="preserve"> En situaciones extremas, donde el comportamiento del miembro del equipo afecte significativamente al proyecto o al ambiente de trabajo, se podría aplicar una suspensión temporal del proyecto o del equipo, durante la cual el miembro involucrado tendría tiempo para reflexionar sobre su comportamiento y realizar los cambios necesarios.</w:t>
      </w:r>
    </w:p>
    <w:p w:rsidR="00000000" w:rsidDel="00000000" w:rsidP="00000000" w:rsidRDefault="00000000" w:rsidRPr="00000000" w14:paraId="00000058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850.3937007874017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Expulsión definitiva del equipo: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Como último recurso, si el comportamiento problemático persiste y no se logra una mejora significativa a pesar de las medidas anteriores, se podría considerar la terminación de la participación del miembro del equipo, con el fin de proteger la integridad del proyecto y del equipo en su conjunto.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