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2849" w14:textId="334194D2" w:rsidR="00F91086" w:rsidRDefault="004E52ED" w:rsidP="00672F4E">
      <w:pPr>
        <w:jc w:val="center"/>
      </w:pPr>
      <w:r>
        <w:object w:dxaOrig="11100" w:dyaOrig="10815" w14:anchorId="18DC3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1.8pt;height:430.45pt" o:ole="">
            <v:imagedata r:id="rId7" o:title=""/>
          </v:shape>
          <o:OLEObject Type="Embed" ProgID="Visio.Drawing.15" ShapeID="_x0000_i1032" DrawAspect="Content" ObjectID="_1704194276" r:id="rId8"/>
        </w:object>
      </w:r>
    </w:p>
    <w:p w14:paraId="23C773DB" w14:textId="77777777" w:rsidR="00F91086" w:rsidRPr="00F91086" w:rsidRDefault="00F91086" w:rsidP="00F91086"/>
    <w:p w14:paraId="34899DC0" w14:textId="77777777" w:rsidR="003B3CCB" w:rsidRDefault="003B3CCB" w:rsidP="00F91086"/>
    <w:p w14:paraId="1E75975C" w14:textId="77777777" w:rsidR="003B3CCB" w:rsidRDefault="003B3CCB" w:rsidP="00F91086"/>
    <w:sectPr w:rsidR="003B3CCB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9DA9" w14:textId="77777777" w:rsidR="00EF5C0D" w:rsidRDefault="00EF5C0D">
      <w:r>
        <w:separator/>
      </w:r>
    </w:p>
  </w:endnote>
  <w:endnote w:type="continuationSeparator" w:id="0">
    <w:p w14:paraId="6C4F0DF2" w14:textId="77777777" w:rsidR="00EF5C0D" w:rsidRDefault="00EF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9295" w14:textId="0F1B6537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 w:rsidR="00B90779">
      <w:rPr>
        <w:sz w:val="20"/>
        <w:szCs w:val="20"/>
      </w:rPr>
      <w:t>31</w:t>
    </w:r>
    <w:r w:rsidR="00801ACD">
      <w:rPr>
        <w:sz w:val="20"/>
        <w:szCs w:val="20"/>
      </w:rPr>
      <w:t>0</w:t>
    </w:r>
    <w:r w:rsidR="00B90779">
      <w:rPr>
        <w:sz w:val="20"/>
        <w:szCs w:val="20"/>
      </w:rPr>
      <w:t xml:space="preserve"> </w:t>
    </w:r>
    <w:r w:rsidR="005E3911">
      <w:rPr>
        <w:sz w:val="20"/>
        <w:szCs w:val="20"/>
      </w:rPr>
      <w:t>Revisión</w:t>
    </w:r>
    <w:r w:rsidR="00B90779">
      <w:rPr>
        <w:sz w:val="20"/>
        <w:szCs w:val="20"/>
      </w:rPr>
      <w:t>, v</w:t>
    </w:r>
    <w:r w:rsidR="00C55561">
      <w:rPr>
        <w:sz w:val="20"/>
        <w:szCs w:val="20"/>
      </w:rPr>
      <w:t>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B90779">
      <w:rPr>
        <w:sz w:val="20"/>
        <w:szCs w:val="20"/>
      </w:rPr>
      <w:t>feb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</w:t>
    </w:r>
    <w:r w:rsidR="00B90779">
      <w:rPr>
        <w:sz w:val="20"/>
        <w:szCs w:val="20"/>
      </w:rPr>
      <w:t>2</w:t>
    </w:r>
    <w:r w:rsidR="00005F96">
      <w:t xml:space="preserve">   </w:t>
    </w:r>
    <w:r w:rsidR="00765549">
      <w:t xml:space="preserve">  </w:t>
    </w:r>
    <w:r w:rsidR="0037026A">
      <w:t xml:space="preserve">  </w:t>
    </w:r>
    <w:r w:rsidR="007425FA">
      <w:t xml:space="preserve">  </w:t>
    </w:r>
    <w:r w:rsidR="00B90779">
      <w:t xml:space="preserve">      </w:t>
    </w:r>
    <w:r w:rsidR="007425FA">
      <w:t xml:space="preserve">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</w:t>
    </w:r>
    <w:r w:rsidR="00B90779">
      <w:rPr>
        <w:b/>
        <w:sz w:val="22"/>
        <w:szCs w:val="22"/>
      </w:rPr>
      <w:t xml:space="preserve">    </w:t>
    </w:r>
    <w:r w:rsidR="0037026A">
      <w:rPr>
        <w:b/>
        <w:sz w:val="22"/>
        <w:szCs w:val="22"/>
      </w:rPr>
      <w:t xml:space="preserve"> 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D45C6C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D45C6C">
      <w:rPr>
        <w:rStyle w:val="Nmerodepgina"/>
        <w:noProof/>
        <w:sz w:val="20"/>
        <w:szCs w:val="20"/>
      </w:rPr>
      <w:t>3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432A" w14:textId="77777777" w:rsidR="00EF5C0D" w:rsidRDefault="00EF5C0D">
      <w:r>
        <w:separator/>
      </w:r>
    </w:p>
  </w:footnote>
  <w:footnote w:type="continuationSeparator" w:id="0">
    <w:p w14:paraId="673CA70B" w14:textId="77777777" w:rsidR="00EF5C0D" w:rsidRDefault="00EF5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3F659F2E" w14:textId="77777777" w:rsidTr="0037026A">
      <w:trPr>
        <w:jc w:val="right"/>
      </w:trPr>
      <w:tc>
        <w:tcPr>
          <w:tcW w:w="1417" w:type="dxa"/>
        </w:tcPr>
        <w:p w14:paraId="33DD1A88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444FAB26" w14:textId="77777777" w:rsidR="00DA42A9" w:rsidRDefault="00F856B1" w:rsidP="00F9108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Realizar reuniones válidas para evaluar, opinar y autorizar en su caso los estudio</w:t>
          </w:r>
        </w:p>
      </w:tc>
    </w:tr>
    <w:tr w:rsidR="00DA42A9" w14:paraId="69DD89CC" w14:textId="77777777" w:rsidTr="0037026A">
      <w:trPr>
        <w:jc w:val="right"/>
      </w:trPr>
      <w:tc>
        <w:tcPr>
          <w:tcW w:w="1417" w:type="dxa"/>
        </w:tcPr>
        <w:p w14:paraId="38988167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4DA91027" w14:textId="77777777" w:rsidR="00DA42A9" w:rsidRDefault="00765549" w:rsidP="00F9108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Comité de Ética en Investigación, </w:t>
          </w:r>
          <w:proofErr w:type="gramStart"/>
          <w:r w:rsidR="00F91086">
            <w:rPr>
              <w:sz w:val="20"/>
              <w:szCs w:val="20"/>
            </w:rPr>
            <w:t>Presidente</w:t>
          </w:r>
          <w:proofErr w:type="gramEnd"/>
          <w:r w:rsidR="00F91086">
            <w:rPr>
              <w:sz w:val="20"/>
              <w:szCs w:val="20"/>
            </w:rPr>
            <w:t>, Secretario</w:t>
          </w:r>
          <w:r w:rsidR="00F856B1">
            <w:rPr>
              <w:sz w:val="20"/>
              <w:szCs w:val="20"/>
            </w:rPr>
            <w:t>, Investigador</w:t>
          </w:r>
        </w:p>
      </w:tc>
    </w:tr>
    <w:tr w:rsidR="00DA42A9" w14:paraId="0BB8EACE" w14:textId="77777777" w:rsidTr="0037026A">
      <w:trPr>
        <w:jc w:val="right"/>
      </w:trPr>
      <w:tc>
        <w:tcPr>
          <w:tcW w:w="1417" w:type="dxa"/>
        </w:tcPr>
        <w:p w14:paraId="72FC4AF2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53D41F12" w14:textId="77777777" w:rsidR="00DA42A9" w:rsidRDefault="00765549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</w:t>
          </w:r>
        </w:p>
      </w:tc>
    </w:tr>
    <w:tr w:rsidR="00DA42A9" w14:paraId="22DABAB6" w14:textId="77777777" w:rsidTr="0037026A">
      <w:trPr>
        <w:jc w:val="right"/>
      </w:trPr>
      <w:tc>
        <w:tcPr>
          <w:tcW w:w="1417" w:type="dxa"/>
        </w:tcPr>
        <w:p w14:paraId="50149E94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42146104" w14:textId="77777777" w:rsidR="00DA42A9" w:rsidRPr="00545536" w:rsidRDefault="00840088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3C398CF1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05EB57" wp14:editId="7C223913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774E5B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5EB57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06774E5B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47F49140" wp14:editId="58AE7E6F">
          <wp:simplePos x="0" y="0"/>
          <wp:positionH relativeFrom="column">
            <wp:posOffset>-208280</wp:posOffset>
          </wp:positionH>
          <wp:positionV relativeFrom="paragraph">
            <wp:posOffset>-590550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C05BE"/>
    <w:rsid w:val="00127320"/>
    <w:rsid w:val="00144128"/>
    <w:rsid w:val="00146B02"/>
    <w:rsid w:val="001A61B5"/>
    <w:rsid w:val="002307DE"/>
    <w:rsid w:val="00237E3E"/>
    <w:rsid w:val="0025347E"/>
    <w:rsid w:val="00273FC8"/>
    <w:rsid w:val="00290B34"/>
    <w:rsid w:val="002B129E"/>
    <w:rsid w:val="0031026B"/>
    <w:rsid w:val="003432D9"/>
    <w:rsid w:val="003455AD"/>
    <w:rsid w:val="0037026A"/>
    <w:rsid w:val="00395D6E"/>
    <w:rsid w:val="003B3CCB"/>
    <w:rsid w:val="003E7216"/>
    <w:rsid w:val="003F49AE"/>
    <w:rsid w:val="004004C5"/>
    <w:rsid w:val="00476658"/>
    <w:rsid w:val="0048473B"/>
    <w:rsid w:val="004E44E3"/>
    <w:rsid w:val="004E52ED"/>
    <w:rsid w:val="004F0BAC"/>
    <w:rsid w:val="00575DFC"/>
    <w:rsid w:val="005E3911"/>
    <w:rsid w:val="005E7E2D"/>
    <w:rsid w:val="00672F4E"/>
    <w:rsid w:val="006923B7"/>
    <w:rsid w:val="00731D21"/>
    <w:rsid w:val="007425FA"/>
    <w:rsid w:val="00765549"/>
    <w:rsid w:val="00800D57"/>
    <w:rsid w:val="00801ACD"/>
    <w:rsid w:val="00833B69"/>
    <w:rsid w:val="00840088"/>
    <w:rsid w:val="00887DBA"/>
    <w:rsid w:val="008A0902"/>
    <w:rsid w:val="008B198D"/>
    <w:rsid w:val="00961191"/>
    <w:rsid w:val="009A2720"/>
    <w:rsid w:val="009B1E66"/>
    <w:rsid w:val="00AB24F4"/>
    <w:rsid w:val="00AD4D29"/>
    <w:rsid w:val="00B82FFB"/>
    <w:rsid w:val="00B90779"/>
    <w:rsid w:val="00BF3948"/>
    <w:rsid w:val="00C02B51"/>
    <w:rsid w:val="00C206D5"/>
    <w:rsid w:val="00C40F5F"/>
    <w:rsid w:val="00C55561"/>
    <w:rsid w:val="00C825E4"/>
    <w:rsid w:val="00D45C6C"/>
    <w:rsid w:val="00D51A8A"/>
    <w:rsid w:val="00D56154"/>
    <w:rsid w:val="00DA42A9"/>
    <w:rsid w:val="00DC1FB8"/>
    <w:rsid w:val="00E10A5F"/>
    <w:rsid w:val="00E90B89"/>
    <w:rsid w:val="00EF4202"/>
    <w:rsid w:val="00EF5C0D"/>
    <w:rsid w:val="00F1435D"/>
    <w:rsid w:val="00F856B1"/>
    <w:rsid w:val="00F91086"/>
    <w:rsid w:val="00FC449B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A247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5</cp:revision>
  <dcterms:created xsi:type="dcterms:W3CDTF">2022-01-20T21:29:00Z</dcterms:created>
  <dcterms:modified xsi:type="dcterms:W3CDTF">2022-01-20T21:31:00Z</dcterms:modified>
</cp:coreProperties>
</file>