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F15" w:rsidRDefault="00CA3DAB">
      <w:r>
        <w:t>Servicios</w:t>
      </w:r>
    </w:p>
    <w:p w:rsidR="00780346" w:rsidRDefault="00780346">
      <w:r>
        <w:t>Inglés</w:t>
      </w:r>
    </w:p>
    <w:p w:rsidR="00780346" w:rsidRDefault="00780346">
      <w:r>
        <w:t xml:space="preserve">Cursos de </w:t>
      </w:r>
      <w:proofErr w:type="gramStart"/>
      <w:r>
        <w:t>Verano</w:t>
      </w:r>
      <w:proofErr w:type="gramEnd"/>
    </w:p>
    <w:p w:rsidR="00780346" w:rsidRDefault="00780346">
      <w:r>
        <w:t>Preparatoria</w:t>
      </w:r>
    </w:p>
    <w:p w:rsidR="00780346" w:rsidRDefault="009B7FB4">
      <w:proofErr w:type="spellStart"/>
      <w:r>
        <w:t>Licenciatur</w:t>
      </w:r>
      <w:proofErr w:type="spellEnd"/>
    </w:p>
    <w:p w:rsidR="00780346" w:rsidRDefault="00780346">
      <w:r>
        <w:t xml:space="preserve">Maestría </w:t>
      </w:r>
    </w:p>
    <w:p w:rsidR="00780346" w:rsidRDefault="00780346">
      <w:r>
        <w:t>Doctorados</w:t>
      </w:r>
    </w:p>
    <w:p w:rsidR="00780346" w:rsidRDefault="00780346"/>
    <w:p w:rsidR="00780346" w:rsidRDefault="00780346">
      <w:r>
        <w:t>Perfil de ingreso</w:t>
      </w:r>
    </w:p>
    <w:p w:rsidR="00780346" w:rsidRDefault="00780346">
      <w:r>
        <w:t>Nivel de inglés</w:t>
      </w:r>
    </w:p>
    <w:p w:rsidR="00780346" w:rsidRDefault="00780346">
      <w:r>
        <w:t>Capacidad económica</w:t>
      </w:r>
    </w:p>
    <w:p w:rsidR="00780346" w:rsidRDefault="00780346">
      <w:r>
        <w:t>Nivela académico</w:t>
      </w:r>
    </w:p>
    <w:p w:rsidR="00780346" w:rsidRDefault="00780346">
      <w:r>
        <w:t>Compromiso</w:t>
      </w:r>
    </w:p>
    <w:p w:rsidR="009B7FB4" w:rsidRDefault="009B7FB4">
      <w:r>
        <w:t>Interés por aprender</w:t>
      </w:r>
    </w:p>
    <w:p w:rsidR="009B7FB4" w:rsidRDefault="009B7FB4"/>
    <w:p w:rsidR="009B7FB4" w:rsidRDefault="009B7FB4">
      <w:r>
        <w:t>Interesados</w:t>
      </w:r>
    </w:p>
    <w:p w:rsidR="009B7FB4" w:rsidRDefault="009B7FB4">
      <w:r>
        <w:t>Ferias</w:t>
      </w:r>
    </w:p>
    <w:p w:rsidR="009B7FB4" w:rsidRDefault="009B7FB4">
      <w:r>
        <w:tab/>
        <w:t>Colegios/Universidad</w:t>
      </w:r>
    </w:p>
    <w:p w:rsidR="009B7FB4" w:rsidRDefault="009B7FB4">
      <w:r>
        <w:tab/>
        <w:t>Expo educativas</w:t>
      </w:r>
    </w:p>
    <w:p w:rsidR="009B7FB4" w:rsidRDefault="009B7FB4">
      <w:r>
        <w:tab/>
        <w:t>FPP</w:t>
      </w:r>
    </w:p>
    <w:p w:rsidR="009B7FB4" w:rsidRDefault="009B7FB4">
      <w:r>
        <w:tab/>
        <w:t>Congresos</w:t>
      </w:r>
    </w:p>
    <w:p w:rsidR="009B7FB4" w:rsidRDefault="009B7FB4">
      <w:r>
        <w:t>Redes sociales</w:t>
      </w:r>
    </w:p>
    <w:p w:rsidR="009B7FB4" w:rsidRDefault="009B7FB4">
      <w:r>
        <w:t>Llamadas de oficina virtual</w:t>
      </w:r>
    </w:p>
    <w:p w:rsidR="009B7FB4" w:rsidRDefault="009B7FB4">
      <w:r>
        <w:t>Fundaciones recomendaciones</w:t>
      </w:r>
    </w:p>
    <w:p w:rsidR="009B7FB4" w:rsidRDefault="009B7FB4"/>
    <w:p w:rsidR="009B7FB4" w:rsidRDefault="009B7FB4"/>
    <w:p w:rsidR="00780346" w:rsidRDefault="007803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70904" w:rsidTr="00E70904">
        <w:tc>
          <w:tcPr>
            <w:tcW w:w="2207" w:type="dxa"/>
          </w:tcPr>
          <w:p w:rsidR="00E70904" w:rsidRDefault="00E70904"/>
        </w:tc>
        <w:tc>
          <w:tcPr>
            <w:tcW w:w="2207" w:type="dxa"/>
          </w:tcPr>
          <w:p w:rsidR="00E70904" w:rsidRDefault="00E70904">
            <w:r>
              <w:t xml:space="preserve">DIFUSIÓN </w:t>
            </w:r>
          </w:p>
        </w:tc>
        <w:tc>
          <w:tcPr>
            <w:tcW w:w="2207" w:type="dxa"/>
          </w:tcPr>
          <w:p w:rsidR="00E70904" w:rsidRDefault="00E70904">
            <w:r>
              <w:t>ATENCIÓN</w:t>
            </w:r>
          </w:p>
        </w:tc>
        <w:tc>
          <w:tcPr>
            <w:tcW w:w="2207" w:type="dxa"/>
          </w:tcPr>
          <w:p w:rsidR="00E70904" w:rsidRDefault="00E70904">
            <w:r>
              <w:t>SEGUIMIENTO</w:t>
            </w:r>
          </w:p>
        </w:tc>
      </w:tr>
      <w:tr w:rsidR="00E70904" w:rsidTr="00E70904">
        <w:tc>
          <w:tcPr>
            <w:tcW w:w="2207" w:type="dxa"/>
          </w:tcPr>
          <w:p w:rsidR="00E70904" w:rsidRDefault="00353035">
            <w:r>
              <w:t>Correo</w:t>
            </w:r>
          </w:p>
        </w:tc>
        <w:tc>
          <w:tcPr>
            <w:tcW w:w="2207" w:type="dxa"/>
          </w:tcPr>
          <w:p w:rsidR="00353035" w:rsidRDefault="00353035">
            <w:r>
              <w:t>x</w:t>
            </w:r>
          </w:p>
        </w:tc>
        <w:tc>
          <w:tcPr>
            <w:tcW w:w="2207" w:type="dxa"/>
          </w:tcPr>
          <w:p w:rsidR="00E70904" w:rsidRDefault="00353035">
            <w:r>
              <w:t>35%</w:t>
            </w:r>
          </w:p>
        </w:tc>
        <w:tc>
          <w:tcPr>
            <w:tcW w:w="2207" w:type="dxa"/>
          </w:tcPr>
          <w:p w:rsidR="00E70904" w:rsidRDefault="00353035">
            <w:r>
              <w:t>40%</w:t>
            </w:r>
          </w:p>
        </w:tc>
      </w:tr>
      <w:tr w:rsidR="00E70904" w:rsidTr="00E70904">
        <w:tc>
          <w:tcPr>
            <w:tcW w:w="2207" w:type="dxa"/>
          </w:tcPr>
          <w:p w:rsidR="00E70904" w:rsidRDefault="00353035">
            <w:r>
              <w:t>WhatsApp</w:t>
            </w:r>
          </w:p>
        </w:tc>
        <w:tc>
          <w:tcPr>
            <w:tcW w:w="2207" w:type="dxa"/>
          </w:tcPr>
          <w:p w:rsidR="00E70904" w:rsidRDefault="00E70904"/>
        </w:tc>
        <w:tc>
          <w:tcPr>
            <w:tcW w:w="2207" w:type="dxa"/>
          </w:tcPr>
          <w:p w:rsidR="00E70904" w:rsidRDefault="00353035">
            <w:r>
              <w:t>40%</w:t>
            </w:r>
          </w:p>
        </w:tc>
        <w:tc>
          <w:tcPr>
            <w:tcW w:w="2207" w:type="dxa"/>
          </w:tcPr>
          <w:p w:rsidR="00E70904" w:rsidRDefault="00353035">
            <w:r>
              <w:t>48%</w:t>
            </w:r>
          </w:p>
        </w:tc>
      </w:tr>
      <w:tr w:rsidR="00E70904" w:rsidTr="00E70904">
        <w:tc>
          <w:tcPr>
            <w:tcW w:w="2207" w:type="dxa"/>
          </w:tcPr>
          <w:p w:rsidR="00E70904" w:rsidRDefault="00353035">
            <w:r>
              <w:lastRenderedPageBreak/>
              <w:t>Llamadas</w:t>
            </w:r>
          </w:p>
        </w:tc>
        <w:tc>
          <w:tcPr>
            <w:tcW w:w="2207" w:type="dxa"/>
          </w:tcPr>
          <w:p w:rsidR="00E70904" w:rsidRDefault="00E70904"/>
        </w:tc>
        <w:tc>
          <w:tcPr>
            <w:tcW w:w="2207" w:type="dxa"/>
          </w:tcPr>
          <w:p w:rsidR="00E70904" w:rsidRDefault="00353035">
            <w:r>
              <w:t>5%</w:t>
            </w:r>
          </w:p>
        </w:tc>
        <w:tc>
          <w:tcPr>
            <w:tcW w:w="2207" w:type="dxa"/>
          </w:tcPr>
          <w:p w:rsidR="00E70904" w:rsidRDefault="00353035">
            <w:r>
              <w:t>18%</w:t>
            </w:r>
          </w:p>
        </w:tc>
      </w:tr>
      <w:tr w:rsidR="00E70904" w:rsidTr="00E70904">
        <w:tc>
          <w:tcPr>
            <w:tcW w:w="2207" w:type="dxa"/>
          </w:tcPr>
          <w:p w:rsidR="00353035" w:rsidRDefault="00353035">
            <w:r>
              <w:t>Citas</w:t>
            </w:r>
          </w:p>
        </w:tc>
        <w:tc>
          <w:tcPr>
            <w:tcW w:w="2207" w:type="dxa"/>
          </w:tcPr>
          <w:p w:rsidR="00E70904" w:rsidRDefault="00E70904"/>
        </w:tc>
        <w:tc>
          <w:tcPr>
            <w:tcW w:w="2207" w:type="dxa"/>
          </w:tcPr>
          <w:p w:rsidR="00E70904" w:rsidRDefault="00353035">
            <w:r>
              <w:t>1%</w:t>
            </w:r>
          </w:p>
        </w:tc>
        <w:tc>
          <w:tcPr>
            <w:tcW w:w="2207" w:type="dxa"/>
          </w:tcPr>
          <w:p w:rsidR="00E70904" w:rsidRDefault="00353035">
            <w:r>
              <w:t>2%</w:t>
            </w:r>
          </w:p>
        </w:tc>
      </w:tr>
      <w:tr w:rsidR="00E70904" w:rsidTr="00E70904">
        <w:tc>
          <w:tcPr>
            <w:tcW w:w="2207" w:type="dxa"/>
          </w:tcPr>
          <w:p w:rsidR="00E70904" w:rsidRDefault="00353035">
            <w:r>
              <w:t>Colegios</w:t>
            </w:r>
          </w:p>
        </w:tc>
        <w:tc>
          <w:tcPr>
            <w:tcW w:w="2207" w:type="dxa"/>
          </w:tcPr>
          <w:p w:rsidR="00E70904" w:rsidRDefault="00E70904"/>
        </w:tc>
        <w:tc>
          <w:tcPr>
            <w:tcW w:w="2207" w:type="dxa"/>
          </w:tcPr>
          <w:p w:rsidR="00E70904" w:rsidRDefault="00353035">
            <w:r>
              <w:t>2%</w:t>
            </w:r>
          </w:p>
        </w:tc>
        <w:tc>
          <w:tcPr>
            <w:tcW w:w="2207" w:type="dxa"/>
          </w:tcPr>
          <w:p w:rsidR="00E70904" w:rsidRDefault="00E70904"/>
        </w:tc>
      </w:tr>
      <w:tr w:rsidR="00E70904" w:rsidTr="00E70904">
        <w:tc>
          <w:tcPr>
            <w:tcW w:w="2207" w:type="dxa"/>
          </w:tcPr>
          <w:p w:rsidR="00353035" w:rsidRDefault="00353035">
            <w:r>
              <w:t>Página web</w:t>
            </w:r>
          </w:p>
        </w:tc>
        <w:tc>
          <w:tcPr>
            <w:tcW w:w="2207" w:type="dxa"/>
          </w:tcPr>
          <w:p w:rsidR="00E70904" w:rsidRDefault="00353035">
            <w:r>
              <w:t>X</w:t>
            </w:r>
          </w:p>
        </w:tc>
        <w:tc>
          <w:tcPr>
            <w:tcW w:w="2207" w:type="dxa"/>
          </w:tcPr>
          <w:p w:rsidR="00E70904" w:rsidRDefault="00353035">
            <w:r>
              <w:t>1%</w:t>
            </w:r>
          </w:p>
        </w:tc>
        <w:tc>
          <w:tcPr>
            <w:tcW w:w="2207" w:type="dxa"/>
          </w:tcPr>
          <w:p w:rsidR="00E70904" w:rsidRDefault="00E70904"/>
        </w:tc>
      </w:tr>
      <w:tr w:rsidR="00E70904" w:rsidTr="00E70904">
        <w:tc>
          <w:tcPr>
            <w:tcW w:w="2207" w:type="dxa"/>
          </w:tcPr>
          <w:p w:rsidR="00E70904" w:rsidRDefault="00353035">
            <w:r>
              <w:t>Facebook</w:t>
            </w:r>
          </w:p>
        </w:tc>
        <w:tc>
          <w:tcPr>
            <w:tcW w:w="2207" w:type="dxa"/>
          </w:tcPr>
          <w:p w:rsidR="00E70904" w:rsidRDefault="00353035">
            <w:r>
              <w:t>X</w:t>
            </w:r>
          </w:p>
        </w:tc>
        <w:tc>
          <w:tcPr>
            <w:tcW w:w="2207" w:type="dxa"/>
          </w:tcPr>
          <w:p w:rsidR="00E70904" w:rsidRDefault="00353035">
            <w:r>
              <w:t>2%</w:t>
            </w:r>
          </w:p>
        </w:tc>
        <w:tc>
          <w:tcPr>
            <w:tcW w:w="2207" w:type="dxa"/>
          </w:tcPr>
          <w:p w:rsidR="00E70904" w:rsidRDefault="00E70904"/>
        </w:tc>
      </w:tr>
      <w:tr w:rsidR="00E70904" w:rsidTr="00E70904">
        <w:tc>
          <w:tcPr>
            <w:tcW w:w="2207" w:type="dxa"/>
          </w:tcPr>
          <w:p w:rsidR="00E70904" w:rsidRDefault="00353035">
            <w:r>
              <w:t>Instagram</w:t>
            </w:r>
          </w:p>
        </w:tc>
        <w:tc>
          <w:tcPr>
            <w:tcW w:w="2207" w:type="dxa"/>
          </w:tcPr>
          <w:p w:rsidR="00E70904" w:rsidRDefault="00353035">
            <w:r>
              <w:t>X</w:t>
            </w:r>
          </w:p>
        </w:tc>
        <w:tc>
          <w:tcPr>
            <w:tcW w:w="2207" w:type="dxa"/>
          </w:tcPr>
          <w:p w:rsidR="00E70904" w:rsidRDefault="00353035">
            <w:r>
              <w:t>.05%</w:t>
            </w:r>
          </w:p>
        </w:tc>
        <w:tc>
          <w:tcPr>
            <w:tcW w:w="2207" w:type="dxa"/>
          </w:tcPr>
          <w:p w:rsidR="00E70904" w:rsidRDefault="00E70904"/>
        </w:tc>
      </w:tr>
      <w:tr w:rsidR="00E70904" w:rsidTr="00E70904">
        <w:tc>
          <w:tcPr>
            <w:tcW w:w="2207" w:type="dxa"/>
          </w:tcPr>
          <w:p w:rsidR="00E70904" w:rsidRDefault="00353035">
            <w:proofErr w:type="spellStart"/>
            <w:r>
              <w:t>Linkedin</w:t>
            </w:r>
            <w:proofErr w:type="spellEnd"/>
          </w:p>
        </w:tc>
        <w:tc>
          <w:tcPr>
            <w:tcW w:w="2207" w:type="dxa"/>
          </w:tcPr>
          <w:p w:rsidR="00E70904" w:rsidRDefault="00E70904"/>
        </w:tc>
        <w:tc>
          <w:tcPr>
            <w:tcW w:w="2207" w:type="dxa"/>
          </w:tcPr>
          <w:p w:rsidR="00E70904" w:rsidRDefault="00353035">
            <w:r>
              <w:t>0</w:t>
            </w:r>
          </w:p>
        </w:tc>
        <w:tc>
          <w:tcPr>
            <w:tcW w:w="2207" w:type="dxa"/>
          </w:tcPr>
          <w:p w:rsidR="00E70904" w:rsidRDefault="00E70904"/>
        </w:tc>
      </w:tr>
      <w:tr w:rsidR="00E70904" w:rsidTr="00E70904">
        <w:tc>
          <w:tcPr>
            <w:tcW w:w="2207" w:type="dxa"/>
          </w:tcPr>
          <w:p w:rsidR="00E70904" w:rsidRDefault="00353035">
            <w:r>
              <w:t>Ferias</w:t>
            </w:r>
          </w:p>
        </w:tc>
        <w:tc>
          <w:tcPr>
            <w:tcW w:w="2207" w:type="dxa"/>
          </w:tcPr>
          <w:p w:rsidR="00E70904" w:rsidRDefault="00353035">
            <w:r>
              <w:t>X</w:t>
            </w:r>
          </w:p>
        </w:tc>
        <w:tc>
          <w:tcPr>
            <w:tcW w:w="2207" w:type="dxa"/>
          </w:tcPr>
          <w:p w:rsidR="00E70904" w:rsidRDefault="00353035">
            <w:r>
              <w:t>13%</w:t>
            </w:r>
          </w:p>
        </w:tc>
        <w:tc>
          <w:tcPr>
            <w:tcW w:w="2207" w:type="dxa"/>
          </w:tcPr>
          <w:p w:rsidR="00E70904" w:rsidRDefault="00E70904"/>
        </w:tc>
      </w:tr>
      <w:tr w:rsidR="00E70904" w:rsidTr="00E70904">
        <w:tc>
          <w:tcPr>
            <w:tcW w:w="2207" w:type="dxa"/>
          </w:tcPr>
          <w:p w:rsidR="00E70904" w:rsidRDefault="00353035">
            <w:r>
              <w:t>Eventos</w:t>
            </w:r>
          </w:p>
        </w:tc>
        <w:tc>
          <w:tcPr>
            <w:tcW w:w="2207" w:type="dxa"/>
          </w:tcPr>
          <w:p w:rsidR="00E70904" w:rsidRDefault="00353035">
            <w:r>
              <w:t>X</w:t>
            </w:r>
          </w:p>
        </w:tc>
        <w:tc>
          <w:tcPr>
            <w:tcW w:w="2207" w:type="dxa"/>
          </w:tcPr>
          <w:p w:rsidR="00E70904" w:rsidRDefault="00353035">
            <w:r>
              <w:t>.05%</w:t>
            </w:r>
          </w:p>
        </w:tc>
        <w:tc>
          <w:tcPr>
            <w:tcW w:w="2207" w:type="dxa"/>
          </w:tcPr>
          <w:p w:rsidR="00E70904" w:rsidRDefault="00E70904"/>
        </w:tc>
      </w:tr>
    </w:tbl>
    <w:p w:rsidR="00780346" w:rsidRPr="00F1493C" w:rsidRDefault="00780346" w:rsidP="00353035">
      <w:pPr>
        <w:rPr>
          <w:b/>
        </w:rPr>
      </w:pPr>
    </w:p>
    <w:p w:rsidR="00353035" w:rsidRPr="00F1493C" w:rsidRDefault="00F1493C" w:rsidP="00353035">
      <w:pPr>
        <w:rPr>
          <w:b/>
        </w:rPr>
      </w:pPr>
      <w:r w:rsidRPr="00F1493C">
        <w:rPr>
          <w:b/>
          <w:highlight w:val="yellow"/>
        </w:rPr>
        <w:t>PROCESO POR PARTE DEL ASPIRANTE</w:t>
      </w:r>
    </w:p>
    <w:p w:rsidR="00353035" w:rsidRDefault="00353035" w:rsidP="00353035">
      <w:pPr>
        <w:spacing w:after="0"/>
      </w:pPr>
      <w:r>
        <w:t>Proceso en campañas</w:t>
      </w:r>
    </w:p>
    <w:p w:rsidR="00353035" w:rsidRDefault="00353035" w:rsidP="00353035">
      <w:pPr>
        <w:spacing w:after="0"/>
      </w:pPr>
      <w:r>
        <w:t xml:space="preserve"> Facebook</w:t>
      </w:r>
    </w:p>
    <w:p w:rsidR="00353035" w:rsidRDefault="00353035" w:rsidP="00353035">
      <w:pPr>
        <w:spacing w:after="0"/>
      </w:pPr>
      <w:r>
        <w:t>Página web</w:t>
      </w:r>
    </w:p>
    <w:p w:rsidR="00353035" w:rsidRDefault="00353035" w:rsidP="00353035">
      <w:pPr>
        <w:spacing w:after="0"/>
      </w:pPr>
      <w:r>
        <w:t>Feria/evento</w:t>
      </w:r>
    </w:p>
    <w:p w:rsidR="00353035" w:rsidRDefault="00353035" w:rsidP="00344317">
      <w:pPr>
        <w:pStyle w:val="Prrafodelista"/>
        <w:numPr>
          <w:ilvl w:val="0"/>
          <w:numId w:val="3"/>
        </w:numPr>
        <w:spacing w:after="0"/>
      </w:pPr>
      <w:r>
        <w:t>Genera un registro</w:t>
      </w:r>
    </w:p>
    <w:p w:rsidR="00353035" w:rsidRDefault="00353035" w:rsidP="00353035">
      <w:pPr>
        <w:spacing w:after="0"/>
      </w:pPr>
    </w:p>
    <w:p w:rsidR="00353035" w:rsidRDefault="00353035" w:rsidP="00353035">
      <w:pPr>
        <w:pStyle w:val="Prrafodelista"/>
        <w:numPr>
          <w:ilvl w:val="0"/>
          <w:numId w:val="2"/>
        </w:numPr>
        <w:spacing w:after="0"/>
      </w:pPr>
      <w:r>
        <w:t>Nombre</w:t>
      </w:r>
    </w:p>
    <w:p w:rsidR="00353035" w:rsidRDefault="00353035" w:rsidP="00353035">
      <w:pPr>
        <w:pStyle w:val="Prrafodelista"/>
        <w:numPr>
          <w:ilvl w:val="0"/>
          <w:numId w:val="2"/>
        </w:numPr>
        <w:spacing w:after="0"/>
      </w:pPr>
      <w:r>
        <w:t>Edad/    fecha de nacimiento</w:t>
      </w:r>
    </w:p>
    <w:p w:rsidR="00353035" w:rsidRDefault="00353035" w:rsidP="00353035">
      <w:pPr>
        <w:pStyle w:val="Prrafodelista"/>
        <w:numPr>
          <w:ilvl w:val="0"/>
          <w:numId w:val="2"/>
        </w:numPr>
        <w:spacing w:after="0"/>
      </w:pPr>
      <w:r>
        <w:t>Correo</w:t>
      </w:r>
    </w:p>
    <w:p w:rsidR="00353035" w:rsidRDefault="00353035" w:rsidP="00353035">
      <w:pPr>
        <w:pStyle w:val="Prrafodelista"/>
        <w:numPr>
          <w:ilvl w:val="0"/>
          <w:numId w:val="2"/>
        </w:numPr>
        <w:spacing w:after="0"/>
      </w:pPr>
      <w:r>
        <w:t>Teléfono</w:t>
      </w:r>
    </w:p>
    <w:p w:rsidR="00353035" w:rsidRDefault="00353035" w:rsidP="00353035">
      <w:pPr>
        <w:pStyle w:val="Prrafodelista"/>
        <w:numPr>
          <w:ilvl w:val="0"/>
          <w:numId w:val="2"/>
        </w:numPr>
        <w:spacing w:after="0"/>
      </w:pPr>
      <w:r>
        <w:t>Colegio de procedencia</w:t>
      </w:r>
    </w:p>
    <w:p w:rsidR="00353035" w:rsidRDefault="00353035" w:rsidP="00353035">
      <w:pPr>
        <w:pStyle w:val="Prrafodelista"/>
        <w:numPr>
          <w:ilvl w:val="0"/>
          <w:numId w:val="2"/>
        </w:numPr>
        <w:spacing w:after="0"/>
      </w:pPr>
      <w:r>
        <w:t>Grado académico / carrera</w:t>
      </w:r>
    </w:p>
    <w:p w:rsidR="00353035" w:rsidRDefault="00353035" w:rsidP="00353035">
      <w:pPr>
        <w:pStyle w:val="Prrafodelista"/>
        <w:numPr>
          <w:ilvl w:val="0"/>
          <w:numId w:val="2"/>
        </w:numPr>
        <w:spacing w:after="0"/>
      </w:pPr>
      <w:r>
        <w:t>Programa de interés</w:t>
      </w:r>
    </w:p>
    <w:p w:rsidR="00344317" w:rsidRDefault="00344317" w:rsidP="00344317">
      <w:pPr>
        <w:pStyle w:val="Prrafodelista"/>
        <w:numPr>
          <w:ilvl w:val="1"/>
          <w:numId w:val="2"/>
        </w:numPr>
        <w:spacing w:after="0"/>
      </w:pPr>
      <w:r>
        <w:t>Inglés</w:t>
      </w:r>
      <w:r>
        <w:tab/>
      </w:r>
    </w:p>
    <w:p w:rsidR="00344317" w:rsidRDefault="00344317" w:rsidP="00344317">
      <w:pPr>
        <w:pStyle w:val="Prrafodelista"/>
        <w:numPr>
          <w:ilvl w:val="1"/>
          <w:numId w:val="2"/>
        </w:numPr>
        <w:spacing w:after="0"/>
      </w:pPr>
      <w:r>
        <w:t>Cursos de verano</w:t>
      </w:r>
    </w:p>
    <w:p w:rsidR="00344317" w:rsidRDefault="00344317" w:rsidP="00344317">
      <w:pPr>
        <w:pStyle w:val="Prrafodelista"/>
        <w:numPr>
          <w:ilvl w:val="1"/>
          <w:numId w:val="2"/>
        </w:numPr>
        <w:spacing w:after="0"/>
      </w:pPr>
      <w:r>
        <w:t>Prepa</w:t>
      </w:r>
    </w:p>
    <w:p w:rsidR="00344317" w:rsidRDefault="00344317" w:rsidP="00344317">
      <w:pPr>
        <w:pStyle w:val="Prrafodelista"/>
        <w:numPr>
          <w:ilvl w:val="1"/>
          <w:numId w:val="2"/>
        </w:numPr>
        <w:spacing w:after="0"/>
      </w:pPr>
      <w:r>
        <w:t>Licenciatura</w:t>
      </w:r>
    </w:p>
    <w:p w:rsidR="00344317" w:rsidRDefault="00344317" w:rsidP="00344317">
      <w:pPr>
        <w:pStyle w:val="Prrafodelista"/>
        <w:numPr>
          <w:ilvl w:val="1"/>
          <w:numId w:val="2"/>
        </w:numPr>
        <w:spacing w:after="0"/>
      </w:pPr>
      <w:r>
        <w:t>Maestría doctorado</w:t>
      </w:r>
    </w:p>
    <w:p w:rsidR="00353035" w:rsidRDefault="00353035" w:rsidP="00353035">
      <w:pPr>
        <w:pStyle w:val="Prrafodelista"/>
        <w:numPr>
          <w:ilvl w:val="0"/>
          <w:numId w:val="2"/>
        </w:numPr>
        <w:spacing w:after="0"/>
      </w:pPr>
      <w:r>
        <w:t>Nivel de inglés</w:t>
      </w:r>
      <w:r w:rsidR="00344317">
        <w:t xml:space="preserve"> (puntuación)</w:t>
      </w:r>
    </w:p>
    <w:p w:rsidR="00353035" w:rsidRDefault="00353035" w:rsidP="00353035">
      <w:pPr>
        <w:pStyle w:val="Prrafodelista"/>
        <w:numPr>
          <w:ilvl w:val="0"/>
          <w:numId w:val="2"/>
        </w:numPr>
        <w:spacing w:after="0"/>
      </w:pPr>
      <w:r>
        <w:t>País</w:t>
      </w:r>
    </w:p>
    <w:p w:rsidR="00353035" w:rsidRDefault="00353035" w:rsidP="00353035">
      <w:pPr>
        <w:pStyle w:val="Prrafodelista"/>
        <w:numPr>
          <w:ilvl w:val="0"/>
          <w:numId w:val="2"/>
        </w:numPr>
        <w:spacing w:after="0"/>
      </w:pPr>
      <w:r>
        <w:t>Ciudad</w:t>
      </w:r>
    </w:p>
    <w:p w:rsidR="00344317" w:rsidRDefault="00344317" w:rsidP="00353035">
      <w:pPr>
        <w:pStyle w:val="Prrafodelista"/>
        <w:numPr>
          <w:ilvl w:val="0"/>
          <w:numId w:val="2"/>
        </w:numPr>
        <w:spacing w:after="0"/>
      </w:pPr>
      <w:r>
        <w:t>Ocupación</w:t>
      </w:r>
    </w:p>
    <w:p w:rsidR="00344317" w:rsidRDefault="00344317" w:rsidP="00344317">
      <w:pPr>
        <w:pStyle w:val="Prrafodelista"/>
        <w:numPr>
          <w:ilvl w:val="1"/>
          <w:numId w:val="2"/>
        </w:numPr>
        <w:spacing w:after="0"/>
      </w:pPr>
      <w:r>
        <w:t>De quien depende económicamente (solo en caso de ser estudiante)</w:t>
      </w:r>
    </w:p>
    <w:p w:rsidR="00344317" w:rsidRDefault="00344317" w:rsidP="00344317">
      <w:pPr>
        <w:spacing w:after="0"/>
      </w:pPr>
      <w:r>
        <w:t>¿Por qué medio le interesaría realizar sus estudios en UK?</w:t>
      </w:r>
    </w:p>
    <w:p w:rsidR="00344317" w:rsidRDefault="00344317" w:rsidP="00344317">
      <w:pPr>
        <w:spacing w:after="0"/>
      </w:pPr>
      <w:r>
        <w:tab/>
        <w:t>Beca</w:t>
      </w:r>
    </w:p>
    <w:p w:rsidR="00344317" w:rsidRDefault="00344317" w:rsidP="00344317">
      <w:pPr>
        <w:spacing w:after="0"/>
      </w:pPr>
      <w:r>
        <w:tab/>
        <w:t>Financiamiento</w:t>
      </w:r>
    </w:p>
    <w:p w:rsidR="00344317" w:rsidRDefault="00344317" w:rsidP="00344317">
      <w:pPr>
        <w:spacing w:after="0"/>
      </w:pPr>
    </w:p>
    <w:p w:rsidR="00344317" w:rsidRDefault="00344317" w:rsidP="00344317">
      <w:pPr>
        <w:pStyle w:val="Prrafodelista"/>
        <w:numPr>
          <w:ilvl w:val="0"/>
          <w:numId w:val="3"/>
        </w:numPr>
        <w:spacing w:after="0"/>
      </w:pPr>
      <w:r>
        <w:t xml:space="preserve">Acceso </w:t>
      </w:r>
      <w:r w:rsidR="004D0E64">
        <w:t>a la plataforma para mandar información al usuario de acuerdo a las respuestas</w:t>
      </w:r>
    </w:p>
    <w:p w:rsidR="004D0E64" w:rsidRDefault="004D0E64" w:rsidP="00344317">
      <w:pPr>
        <w:pStyle w:val="Prrafodelista"/>
        <w:numPr>
          <w:ilvl w:val="0"/>
          <w:numId w:val="3"/>
        </w:numPr>
        <w:spacing w:after="0"/>
      </w:pPr>
      <w:r>
        <w:t>Se presentan opciones de universidades y becas disponibles.</w:t>
      </w:r>
    </w:p>
    <w:p w:rsidR="004D0E64" w:rsidRDefault="004D0E64" w:rsidP="004D0E64">
      <w:pPr>
        <w:pStyle w:val="Prrafodelista"/>
        <w:numPr>
          <w:ilvl w:val="1"/>
          <w:numId w:val="3"/>
        </w:numPr>
        <w:spacing w:after="0"/>
      </w:pPr>
      <w:r>
        <w:t>Puede hacer otra consulta y se queda registrado la búsquedas o selecciones</w:t>
      </w:r>
    </w:p>
    <w:p w:rsidR="004D0E64" w:rsidRDefault="004D0E64" w:rsidP="004D0E64">
      <w:pPr>
        <w:spacing w:after="0"/>
      </w:pPr>
      <w:r>
        <w:rPr>
          <w:noProof/>
          <w:lang w:eastAsia="es-MX"/>
        </w:rPr>
        <w:lastRenderedPageBreak/>
        <w:drawing>
          <wp:inline distT="0" distB="0" distL="0" distR="0">
            <wp:extent cx="5505450" cy="1323975"/>
            <wp:effectExtent l="0" t="0" r="381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D0E64" w:rsidRDefault="004D0E64" w:rsidP="00344317">
      <w:pPr>
        <w:pStyle w:val="Prrafodelista"/>
        <w:numPr>
          <w:ilvl w:val="0"/>
          <w:numId w:val="3"/>
        </w:numPr>
        <w:spacing w:after="0"/>
      </w:pPr>
      <w:r>
        <w:t>Seguimiento</w:t>
      </w:r>
    </w:p>
    <w:p w:rsidR="004D0E64" w:rsidRDefault="004D0E64" w:rsidP="00F1493C">
      <w:pPr>
        <w:pStyle w:val="Prrafodelista"/>
        <w:numPr>
          <w:ilvl w:val="0"/>
          <w:numId w:val="4"/>
        </w:numPr>
        <w:spacing w:after="0"/>
      </w:pPr>
      <w:r>
        <w:t>Si no eligió alguna, mandar un correo, WhatsApp o notificación para invitarlo a concluir con elección.</w:t>
      </w:r>
    </w:p>
    <w:p w:rsidR="004D0E64" w:rsidRDefault="004D0E64" w:rsidP="00F1493C">
      <w:pPr>
        <w:pStyle w:val="Prrafodelista"/>
        <w:numPr>
          <w:ilvl w:val="0"/>
          <w:numId w:val="4"/>
        </w:numPr>
        <w:spacing w:after="0"/>
      </w:pPr>
      <w:r>
        <w:t>Una vez que eligió carrera, universidad, beca o financiamiento (puede participar a más de una beca)</w:t>
      </w:r>
      <w:r w:rsidR="00AC3257">
        <w:t>, se manda solicitud de documentos a través de su sesión y por correo electrónico, además tutoriales de cómo realizarlos. En formato PDF.</w:t>
      </w:r>
    </w:p>
    <w:p w:rsidR="00AC3257" w:rsidRDefault="00AC3257" w:rsidP="00F1493C">
      <w:pPr>
        <w:pStyle w:val="Prrafodelista"/>
        <w:numPr>
          <w:ilvl w:val="0"/>
          <w:numId w:val="4"/>
        </w:numPr>
        <w:spacing w:after="0"/>
      </w:pPr>
      <w:r>
        <w:t>Original y traducción de certificado</w:t>
      </w:r>
    </w:p>
    <w:p w:rsidR="00AC3257" w:rsidRDefault="00AC3257" w:rsidP="00F1493C">
      <w:pPr>
        <w:pStyle w:val="Prrafodelista"/>
        <w:numPr>
          <w:ilvl w:val="0"/>
          <w:numId w:val="4"/>
        </w:numPr>
        <w:spacing w:after="0"/>
      </w:pPr>
      <w:r>
        <w:t>Carta motivos con estructura solicitada</w:t>
      </w:r>
    </w:p>
    <w:p w:rsidR="00AC3257" w:rsidRDefault="00AC3257" w:rsidP="00F1493C">
      <w:pPr>
        <w:pStyle w:val="Prrafodelista"/>
        <w:numPr>
          <w:ilvl w:val="0"/>
          <w:numId w:val="4"/>
        </w:numPr>
        <w:spacing w:after="0"/>
      </w:pPr>
      <w:r>
        <w:t>Carta de recomendación con firma/sello/logo</w:t>
      </w:r>
    </w:p>
    <w:p w:rsidR="00AC3257" w:rsidRDefault="00AC3257" w:rsidP="00F1493C">
      <w:pPr>
        <w:pStyle w:val="Prrafodelista"/>
        <w:numPr>
          <w:ilvl w:val="0"/>
          <w:numId w:val="4"/>
        </w:numPr>
        <w:spacing w:after="0"/>
      </w:pPr>
      <w:r>
        <w:t>Inglés (puntuación IELTS)</w:t>
      </w:r>
    </w:p>
    <w:p w:rsidR="00AC3257" w:rsidRDefault="00AC3257" w:rsidP="00F1493C">
      <w:pPr>
        <w:pStyle w:val="Prrafodelista"/>
        <w:numPr>
          <w:ilvl w:val="0"/>
          <w:numId w:val="4"/>
        </w:numPr>
        <w:spacing w:after="0"/>
      </w:pPr>
      <w:r>
        <w:t xml:space="preserve">Si el aspirante no ha enviado sus documentos en un lapso máximo de 15 días se mandar recordatorio (Correo, </w:t>
      </w:r>
      <w:proofErr w:type="spellStart"/>
      <w:r>
        <w:t>WhtasApp</w:t>
      </w:r>
      <w:proofErr w:type="spellEnd"/>
      <w:r>
        <w:t xml:space="preserve"> o correo para motivarlo a que concluya con ese paso.</w:t>
      </w:r>
    </w:p>
    <w:p w:rsidR="00AC3257" w:rsidRDefault="00AC3257" w:rsidP="00F1493C">
      <w:pPr>
        <w:pStyle w:val="Prrafodelista"/>
        <w:numPr>
          <w:ilvl w:val="0"/>
          <w:numId w:val="4"/>
        </w:numPr>
        <w:spacing w:after="0"/>
      </w:pPr>
      <w:r>
        <w:t>Una vez que el alumno subió sus documentos a la plataforma (en formato PDF), se hace un</w:t>
      </w:r>
      <w:r w:rsidR="00F1493C">
        <w:t>a</w:t>
      </w:r>
      <w:r>
        <w:t xml:space="preserve"> revisión por parte de anglo Latino.</w:t>
      </w:r>
    </w:p>
    <w:p w:rsidR="00AC3257" w:rsidRDefault="00AC3257" w:rsidP="00F1493C">
      <w:pPr>
        <w:pStyle w:val="Prrafodelista"/>
        <w:numPr>
          <w:ilvl w:val="0"/>
          <w:numId w:val="4"/>
        </w:numPr>
        <w:spacing w:after="0"/>
      </w:pPr>
      <w:r>
        <w:t>Una vez revisados se solicitan cambios y notifica al aspirante que tiene cambios en su solicitud</w:t>
      </w:r>
    </w:p>
    <w:p w:rsidR="00AC3257" w:rsidRDefault="00AC3257" w:rsidP="00F1493C">
      <w:pPr>
        <w:pStyle w:val="Prrafodelista"/>
        <w:numPr>
          <w:ilvl w:val="0"/>
          <w:numId w:val="4"/>
        </w:numPr>
        <w:spacing w:after="0"/>
      </w:pPr>
      <w:r>
        <w:t>Una vez que es apr</w:t>
      </w:r>
      <w:r w:rsidR="00F1493C">
        <w:t>obado se manda la liga para que realice el registro a la universidad que está interesado, también se manda tutorial de cómo realizarlo.</w:t>
      </w:r>
    </w:p>
    <w:p w:rsidR="00F1493C" w:rsidRDefault="00F1493C" w:rsidP="00F1493C">
      <w:pPr>
        <w:pStyle w:val="Prrafodelista"/>
        <w:numPr>
          <w:ilvl w:val="0"/>
          <w:numId w:val="4"/>
        </w:numPr>
        <w:spacing w:after="0"/>
      </w:pPr>
      <w:r>
        <w:t>Al concluir el registro con la universidad se notifica si fue aceptado.</w:t>
      </w:r>
    </w:p>
    <w:p w:rsidR="004D0E64" w:rsidRDefault="004D0E64" w:rsidP="004D0E64">
      <w:pPr>
        <w:spacing w:after="0"/>
        <w:ind w:left="708"/>
      </w:pPr>
    </w:p>
    <w:p w:rsidR="00344317" w:rsidRDefault="00F1493C" w:rsidP="00344317">
      <w:pPr>
        <w:spacing w:after="0"/>
      </w:pPr>
      <w:r>
        <w:t>Reportes</w:t>
      </w:r>
    </w:p>
    <w:p w:rsidR="00F1493C" w:rsidRDefault="00F1493C" w:rsidP="00712740">
      <w:pPr>
        <w:pStyle w:val="Prrafodelista"/>
        <w:numPr>
          <w:ilvl w:val="0"/>
          <w:numId w:val="6"/>
        </w:numPr>
        <w:spacing w:after="0"/>
      </w:pPr>
      <w:r>
        <w:t>Interesados por campañas, página web, ferias, eventos, redes sociales</w:t>
      </w:r>
      <w:r w:rsidR="00712740">
        <w:t xml:space="preserve">, </w:t>
      </w:r>
      <w:proofErr w:type="spellStart"/>
      <w:r w:rsidR="00712740">
        <w:t>mailing</w:t>
      </w:r>
      <w:proofErr w:type="spellEnd"/>
      <w:r>
        <w:t>/Por programa, universidad, beca o financiamiento</w:t>
      </w:r>
    </w:p>
    <w:p w:rsidR="00F1493C" w:rsidRDefault="00F1493C" w:rsidP="00712740">
      <w:pPr>
        <w:pStyle w:val="Prrafodelista"/>
        <w:numPr>
          <w:ilvl w:val="0"/>
          <w:numId w:val="6"/>
        </w:numPr>
        <w:spacing w:after="0"/>
      </w:pPr>
      <w:proofErr w:type="spellStart"/>
      <w:r>
        <w:t>Aplicantes</w:t>
      </w:r>
      <w:proofErr w:type="spellEnd"/>
      <w:r>
        <w:t xml:space="preserve"> por programa, universidad, beca o financiamiento.</w:t>
      </w:r>
    </w:p>
    <w:p w:rsidR="00712740" w:rsidRDefault="00712740" w:rsidP="00712740">
      <w:pPr>
        <w:pStyle w:val="Prrafodelista"/>
        <w:numPr>
          <w:ilvl w:val="0"/>
          <w:numId w:val="6"/>
        </w:numPr>
        <w:spacing w:after="0"/>
      </w:pPr>
      <w:r>
        <w:t>Aspirantes que faltan documentos y los que ya concluyeron</w:t>
      </w:r>
    </w:p>
    <w:p w:rsidR="00712740" w:rsidRDefault="00712740" w:rsidP="00712740">
      <w:pPr>
        <w:pStyle w:val="Prrafodelista"/>
        <w:numPr>
          <w:ilvl w:val="0"/>
          <w:numId w:val="6"/>
        </w:numPr>
        <w:spacing w:after="0"/>
      </w:pPr>
      <w:r>
        <w:t>Los que no aplican para esas fechas y se posterga para 6 meses o 1 año (mandar recordatorio de solicitud)</w:t>
      </w:r>
    </w:p>
    <w:p w:rsidR="00F1493C" w:rsidRDefault="00F1493C" w:rsidP="00712740">
      <w:pPr>
        <w:pStyle w:val="Prrafodelista"/>
        <w:numPr>
          <w:ilvl w:val="0"/>
          <w:numId w:val="6"/>
        </w:numPr>
        <w:spacing w:after="0"/>
      </w:pPr>
      <w:r>
        <w:t>Reporte de atendidos (interesados que se les dio información, asesoría, recepción y s</w:t>
      </w:r>
      <w:r>
        <w:t>olicitud de documentos) en correo, WhatsApp, Notificación, llamadas,</w:t>
      </w:r>
      <w:r w:rsidR="00712740">
        <w:t xml:space="preserve"> redes sociales, Chat página web</w:t>
      </w:r>
      <w:r>
        <w:t xml:space="preserve"> y persona que atendió.</w:t>
      </w:r>
    </w:p>
    <w:p w:rsidR="00F1493C" w:rsidRDefault="00F1493C" w:rsidP="00712740">
      <w:pPr>
        <w:pStyle w:val="Prrafodelista"/>
        <w:numPr>
          <w:ilvl w:val="0"/>
          <w:numId w:val="6"/>
        </w:numPr>
        <w:spacing w:after="0"/>
      </w:pPr>
      <w:r>
        <w:t>Reporte por estatus de avance</w:t>
      </w:r>
      <w:r w:rsidR="00712740">
        <w:t>… imagen que se encuentra debajo (estatus).</w:t>
      </w:r>
    </w:p>
    <w:p w:rsidR="00712740" w:rsidRDefault="00712740" w:rsidP="00712740">
      <w:pPr>
        <w:pStyle w:val="Prrafodelista"/>
        <w:numPr>
          <w:ilvl w:val="0"/>
          <w:numId w:val="6"/>
        </w:numPr>
        <w:spacing w:after="0"/>
      </w:pPr>
      <w:r>
        <w:t>Reporte de desempeño por personal</w:t>
      </w:r>
    </w:p>
    <w:p w:rsidR="00712740" w:rsidRDefault="00712740" w:rsidP="00712740">
      <w:pPr>
        <w:pStyle w:val="Prrafodelista"/>
        <w:numPr>
          <w:ilvl w:val="0"/>
          <w:numId w:val="6"/>
        </w:numPr>
        <w:spacing w:after="0"/>
      </w:pPr>
      <w:r>
        <w:t>Reporte pagos (proveedores, personal, bonos, otros servicios)</w:t>
      </w:r>
    </w:p>
    <w:p w:rsidR="00712740" w:rsidRDefault="00712740" w:rsidP="00712740">
      <w:pPr>
        <w:pStyle w:val="Prrafodelista"/>
        <w:numPr>
          <w:ilvl w:val="0"/>
          <w:numId w:val="6"/>
        </w:numPr>
        <w:spacing w:after="0"/>
      </w:pPr>
      <w:r>
        <w:t>Reporte de ingresos (inscripciones por servicio.</w:t>
      </w:r>
    </w:p>
    <w:p w:rsidR="00712740" w:rsidRDefault="00712740" w:rsidP="00712740">
      <w:pPr>
        <w:pStyle w:val="Prrafodelista"/>
        <w:numPr>
          <w:ilvl w:val="0"/>
          <w:numId w:val="6"/>
        </w:numPr>
        <w:spacing w:after="0"/>
      </w:pPr>
      <w:r>
        <w:t>Reporte por becas aplicadas</w:t>
      </w:r>
    </w:p>
    <w:p w:rsidR="00AE5FB4" w:rsidRDefault="00AE5FB4" w:rsidP="00712740">
      <w:pPr>
        <w:pStyle w:val="Prrafodelista"/>
        <w:numPr>
          <w:ilvl w:val="0"/>
          <w:numId w:val="6"/>
        </w:numPr>
        <w:spacing w:after="0"/>
      </w:pPr>
      <w:r>
        <w:t>Reporte de gastos ferias, viáticos, proveedores, servicios</w:t>
      </w:r>
    </w:p>
    <w:p w:rsidR="00712740" w:rsidRDefault="00712740" w:rsidP="00712740">
      <w:pPr>
        <w:pStyle w:val="Prrafodelista"/>
        <w:spacing w:after="0"/>
      </w:pPr>
    </w:p>
    <w:p w:rsidR="00712740" w:rsidRDefault="00712740" w:rsidP="00F1493C">
      <w:pPr>
        <w:spacing w:after="0"/>
      </w:pPr>
      <w:r w:rsidRPr="00712740"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 descr="C:\Users\Helena\Downloads\WhatsApp Image 2020-01-20 at 5.58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a\Downloads\WhatsApp Image 2020-01-20 at 5.58.42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93C" w:rsidRDefault="00F1493C" w:rsidP="00F1493C">
      <w:pPr>
        <w:spacing w:after="0"/>
      </w:pPr>
    </w:p>
    <w:p w:rsidR="00F1493C" w:rsidRDefault="00F1493C" w:rsidP="00F1493C">
      <w:pPr>
        <w:spacing w:after="0"/>
      </w:pPr>
    </w:p>
    <w:p w:rsidR="00344317" w:rsidRDefault="00344317" w:rsidP="00344317">
      <w:pPr>
        <w:pStyle w:val="Prrafodelista"/>
        <w:spacing w:after="0"/>
      </w:pPr>
    </w:p>
    <w:p w:rsidR="00344317" w:rsidRDefault="00344317" w:rsidP="00344317">
      <w:pPr>
        <w:pStyle w:val="Prrafodelista"/>
        <w:spacing w:after="0"/>
      </w:pPr>
    </w:p>
    <w:p w:rsidR="00353035" w:rsidRPr="00AE5FB4" w:rsidRDefault="00712740" w:rsidP="00353035">
      <w:pPr>
        <w:rPr>
          <w:b/>
        </w:rPr>
      </w:pPr>
      <w:r w:rsidRPr="00AE5FB4">
        <w:rPr>
          <w:b/>
        </w:rPr>
        <w:lastRenderedPageBreak/>
        <w:t>Atención vs rentabilidad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12740" w:rsidTr="00712740">
        <w:tc>
          <w:tcPr>
            <w:tcW w:w="1471" w:type="dxa"/>
          </w:tcPr>
          <w:p w:rsidR="00712740" w:rsidRDefault="00712740" w:rsidP="00353035">
            <w:r>
              <w:t>Servicios</w:t>
            </w:r>
          </w:p>
        </w:tc>
        <w:tc>
          <w:tcPr>
            <w:tcW w:w="1471" w:type="dxa"/>
          </w:tcPr>
          <w:p w:rsidR="00712740" w:rsidRDefault="00712740" w:rsidP="00353035">
            <w:r>
              <w:t>Interesados</w:t>
            </w:r>
          </w:p>
        </w:tc>
        <w:tc>
          <w:tcPr>
            <w:tcW w:w="1471" w:type="dxa"/>
          </w:tcPr>
          <w:p w:rsidR="00712740" w:rsidRDefault="00712740" w:rsidP="00353035">
            <w:proofErr w:type="spellStart"/>
            <w:r>
              <w:t>Aplicantes</w:t>
            </w:r>
            <w:proofErr w:type="spellEnd"/>
          </w:p>
        </w:tc>
        <w:tc>
          <w:tcPr>
            <w:tcW w:w="1471" w:type="dxa"/>
          </w:tcPr>
          <w:p w:rsidR="00712740" w:rsidRDefault="00712740" w:rsidP="00353035">
            <w:r>
              <w:t>Becas</w:t>
            </w:r>
          </w:p>
        </w:tc>
        <w:tc>
          <w:tcPr>
            <w:tcW w:w="1472" w:type="dxa"/>
          </w:tcPr>
          <w:p w:rsidR="00712740" w:rsidRDefault="00712740" w:rsidP="00353035">
            <w:r>
              <w:t>Descuentos</w:t>
            </w:r>
          </w:p>
        </w:tc>
        <w:tc>
          <w:tcPr>
            <w:tcW w:w="1472" w:type="dxa"/>
          </w:tcPr>
          <w:p w:rsidR="00712740" w:rsidRDefault="00712740" w:rsidP="00353035">
            <w:r>
              <w:t>Rentabilidad</w:t>
            </w:r>
          </w:p>
        </w:tc>
      </w:tr>
      <w:tr w:rsidR="00712740" w:rsidTr="00712740">
        <w:tc>
          <w:tcPr>
            <w:tcW w:w="1471" w:type="dxa"/>
          </w:tcPr>
          <w:p w:rsidR="00712740" w:rsidRDefault="00712740" w:rsidP="00353035">
            <w:r>
              <w:t>Inglés</w:t>
            </w:r>
          </w:p>
        </w:tc>
        <w:tc>
          <w:tcPr>
            <w:tcW w:w="1471" w:type="dxa"/>
          </w:tcPr>
          <w:p w:rsidR="00712740" w:rsidRDefault="00AE5FB4" w:rsidP="00353035">
            <w:r>
              <w:t>15%</w:t>
            </w:r>
          </w:p>
        </w:tc>
        <w:tc>
          <w:tcPr>
            <w:tcW w:w="1471" w:type="dxa"/>
          </w:tcPr>
          <w:p w:rsidR="00712740" w:rsidRDefault="00AE5FB4" w:rsidP="00353035">
            <w:r>
              <w:t>10%</w:t>
            </w:r>
          </w:p>
        </w:tc>
        <w:tc>
          <w:tcPr>
            <w:tcW w:w="1471" w:type="dxa"/>
          </w:tcPr>
          <w:p w:rsidR="00712740" w:rsidRDefault="00AE5FB4" w:rsidP="00353035">
            <w:r>
              <w:t>0</w:t>
            </w:r>
          </w:p>
        </w:tc>
        <w:tc>
          <w:tcPr>
            <w:tcW w:w="1472" w:type="dxa"/>
          </w:tcPr>
          <w:p w:rsidR="00712740" w:rsidRDefault="00AE5FB4" w:rsidP="00353035">
            <w:r>
              <w:t>15-30%</w:t>
            </w:r>
          </w:p>
        </w:tc>
        <w:tc>
          <w:tcPr>
            <w:tcW w:w="1472" w:type="dxa"/>
          </w:tcPr>
          <w:p w:rsidR="00712740" w:rsidRDefault="00AE5FB4" w:rsidP="00353035">
            <w:r>
              <w:t>Mínimo 10 jóvenes</w:t>
            </w:r>
          </w:p>
        </w:tc>
      </w:tr>
      <w:tr w:rsidR="00712740" w:rsidTr="00712740">
        <w:tc>
          <w:tcPr>
            <w:tcW w:w="1471" w:type="dxa"/>
          </w:tcPr>
          <w:p w:rsidR="00712740" w:rsidRDefault="00712740" w:rsidP="00353035">
            <w:r>
              <w:t>Cursos de verano</w:t>
            </w:r>
          </w:p>
        </w:tc>
        <w:tc>
          <w:tcPr>
            <w:tcW w:w="1471" w:type="dxa"/>
          </w:tcPr>
          <w:p w:rsidR="00712740" w:rsidRDefault="00AE5FB4" w:rsidP="00353035">
            <w:r>
              <w:t>1%</w:t>
            </w:r>
          </w:p>
        </w:tc>
        <w:tc>
          <w:tcPr>
            <w:tcW w:w="1471" w:type="dxa"/>
          </w:tcPr>
          <w:p w:rsidR="00712740" w:rsidRDefault="00AE5FB4" w:rsidP="00353035">
            <w:r>
              <w:t>5%</w:t>
            </w:r>
          </w:p>
        </w:tc>
        <w:tc>
          <w:tcPr>
            <w:tcW w:w="1471" w:type="dxa"/>
          </w:tcPr>
          <w:p w:rsidR="00712740" w:rsidRDefault="00AE5FB4" w:rsidP="00353035">
            <w:r>
              <w:t>0</w:t>
            </w:r>
          </w:p>
        </w:tc>
        <w:tc>
          <w:tcPr>
            <w:tcW w:w="1472" w:type="dxa"/>
          </w:tcPr>
          <w:p w:rsidR="00712740" w:rsidRDefault="00AE5FB4" w:rsidP="00353035">
            <w:r>
              <w:t>15-30%</w:t>
            </w:r>
          </w:p>
        </w:tc>
        <w:tc>
          <w:tcPr>
            <w:tcW w:w="1472" w:type="dxa"/>
          </w:tcPr>
          <w:p w:rsidR="00712740" w:rsidRDefault="00AE5FB4" w:rsidP="00353035">
            <w:r>
              <w:t>Mínimo 15 jóvenes</w:t>
            </w:r>
          </w:p>
        </w:tc>
      </w:tr>
      <w:tr w:rsidR="00712740" w:rsidTr="00712740">
        <w:tc>
          <w:tcPr>
            <w:tcW w:w="1471" w:type="dxa"/>
          </w:tcPr>
          <w:p w:rsidR="00712740" w:rsidRDefault="00712740" w:rsidP="00353035">
            <w:r>
              <w:t>Preparatoria</w:t>
            </w:r>
          </w:p>
        </w:tc>
        <w:tc>
          <w:tcPr>
            <w:tcW w:w="1471" w:type="dxa"/>
          </w:tcPr>
          <w:p w:rsidR="00712740" w:rsidRDefault="00AE5FB4" w:rsidP="00353035">
            <w:r>
              <w:t>4%</w:t>
            </w:r>
          </w:p>
        </w:tc>
        <w:tc>
          <w:tcPr>
            <w:tcW w:w="1471" w:type="dxa"/>
          </w:tcPr>
          <w:p w:rsidR="00712740" w:rsidRDefault="00AE5FB4" w:rsidP="00353035">
            <w:r>
              <w:t>15%</w:t>
            </w:r>
          </w:p>
        </w:tc>
        <w:tc>
          <w:tcPr>
            <w:tcW w:w="1471" w:type="dxa"/>
          </w:tcPr>
          <w:p w:rsidR="00712740" w:rsidRDefault="00AE5FB4" w:rsidP="00353035">
            <w:r>
              <w:t>0</w:t>
            </w:r>
          </w:p>
        </w:tc>
        <w:tc>
          <w:tcPr>
            <w:tcW w:w="1472" w:type="dxa"/>
          </w:tcPr>
          <w:p w:rsidR="00712740" w:rsidRDefault="00AE5FB4" w:rsidP="00353035">
            <w:r>
              <w:t>15-30%</w:t>
            </w:r>
          </w:p>
        </w:tc>
        <w:tc>
          <w:tcPr>
            <w:tcW w:w="1472" w:type="dxa"/>
          </w:tcPr>
          <w:p w:rsidR="00712740" w:rsidRDefault="00712740" w:rsidP="00353035"/>
        </w:tc>
      </w:tr>
      <w:tr w:rsidR="00712740" w:rsidTr="00712740">
        <w:tc>
          <w:tcPr>
            <w:tcW w:w="1471" w:type="dxa"/>
          </w:tcPr>
          <w:p w:rsidR="00712740" w:rsidRDefault="00712740" w:rsidP="00353035">
            <w:r>
              <w:t>Licenciatura</w:t>
            </w:r>
          </w:p>
        </w:tc>
        <w:tc>
          <w:tcPr>
            <w:tcW w:w="1471" w:type="dxa"/>
          </w:tcPr>
          <w:p w:rsidR="00712740" w:rsidRDefault="00AE5FB4" w:rsidP="00353035">
            <w:r>
              <w:t>20%</w:t>
            </w:r>
          </w:p>
        </w:tc>
        <w:tc>
          <w:tcPr>
            <w:tcW w:w="1471" w:type="dxa"/>
          </w:tcPr>
          <w:p w:rsidR="00712740" w:rsidRDefault="00AE5FB4" w:rsidP="00353035">
            <w:r>
              <w:t>15%</w:t>
            </w:r>
          </w:p>
        </w:tc>
        <w:tc>
          <w:tcPr>
            <w:tcW w:w="1471" w:type="dxa"/>
          </w:tcPr>
          <w:p w:rsidR="00712740" w:rsidRDefault="00AE5FB4" w:rsidP="00353035">
            <w:r>
              <w:t>25-100%</w:t>
            </w:r>
          </w:p>
        </w:tc>
        <w:tc>
          <w:tcPr>
            <w:tcW w:w="1472" w:type="dxa"/>
          </w:tcPr>
          <w:p w:rsidR="00712740" w:rsidRDefault="00AE5FB4" w:rsidP="00353035">
            <w:r>
              <w:t>1000-5000 libras</w:t>
            </w:r>
          </w:p>
        </w:tc>
        <w:tc>
          <w:tcPr>
            <w:tcW w:w="1472" w:type="dxa"/>
          </w:tcPr>
          <w:p w:rsidR="00712740" w:rsidRDefault="00AE5FB4" w:rsidP="00353035">
            <w:r>
              <w:t xml:space="preserve">10-15% por </w:t>
            </w:r>
            <w:proofErr w:type="spellStart"/>
            <w:r>
              <w:t>aplicante</w:t>
            </w:r>
            <w:proofErr w:type="spellEnd"/>
          </w:p>
        </w:tc>
      </w:tr>
      <w:tr w:rsidR="00712740" w:rsidTr="00712740">
        <w:tc>
          <w:tcPr>
            <w:tcW w:w="1471" w:type="dxa"/>
          </w:tcPr>
          <w:p w:rsidR="00712740" w:rsidRDefault="00712740" w:rsidP="00353035">
            <w:r>
              <w:t>Maestría</w:t>
            </w:r>
          </w:p>
        </w:tc>
        <w:tc>
          <w:tcPr>
            <w:tcW w:w="1471" w:type="dxa"/>
          </w:tcPr>
          <w:p w:rsidR="00712740" w:rsidRDefault="00AE5FB4" w:rsidP="00353035">
            <w:r>
              <w:t>45%</w:t>
            </w:r>
          </w:p>
        </w:tc>
        <w:tc>
          <w:tcPr>
            <w:tcW w:w="1471" w:type="dxa"/>
          </w:tcPr>
          <w:p w:rsidR="00712740" w:rsidRDefault="00AE5FB4" w:rsidP="00353035">
            <w:r>
              <w:t>50%</w:t>
            </w:r>
          </w:p>
        </w:tc>
        <w:tc>
          <w:tcPr>
            <w:tcW w:w="1471" w:type="dxa"/>
          </w:tcPr>
          <w:p w:rsidR="00712740" w:rsidRDefault="00AE5FB4" w:rsidP="00353035">
            <w:r>
              <w:t>2</w:t>
            </w:r>
            <w:r>
              <w:t>5-100%</w:t>
            </w:r>
          </w:p>
        </w:tc>
        <w:tc>
          <w:tcPr>
            <w:tcW w:w="1472" w:type="dxa"/>
          </w:tcPr>
          <w:p w:rsidR="00712740" w:rsidRDefault="00AE5FB4" w:rsidP="00353035">
            <w:r>
              <w:t>1000 a 10,000 libras</w:t>
            </w:r>
          </w:p>
        </w:tc>
        <w:tc>
          <w:tcPr>
            <w:tcW w:w="1472" w:type="dxa"/>
          </w:tcPr>
          <w:p w:rsidR="00712740" w:rsidRDefault="00AE5FB4" w:rsidP="00353035">
            <w:r>
              <w:t xml:space="preserve">10-15% por </w:t>
            </w:r>
            <w:proofErr w:type="spellStart"/>
            <w:r>
              <w:t>aplicante</w:t>
            </w:r>
            <w:proofErr w:type="spellEnd"/>
          </w:p>
        </w:tc>
      </w:tr>
      <w:tr w:rsidR="00712740" w:rsidTr="00712740">
        <w:tc>
          <w:tcPr>
            <w:tcW w:w="1471" w:type="dxa"/>
          </w:tcPr>
          <w:p w:rsidR="00712740" w:rsidRDefault="00AE5FB4" w:rsidP="00353035">
            <w:r>
              <w:t>Doctorado</w:t>
            </w:r>
          </w:p>
        </w:tc>
        <w:tc>
          <w:tcPr>
            <w:tcW w:w="1471" w:type="dxa"/>
          </w:tcPr>
          <w:p w:rsidR="00712740" w:rsidRDefault="00AE5FB4" w:rsidP="00353035">
            <w:r>
              <w:t>10%</w:t>
            </w:r>
          </w:p>
        </w:tc>
        <w:tc>
          <w:tcPr>
            <w:tcW w:w="1471" w:type="dxa"/>
          </w:tcPr>
          <w:p w:rsidR="00712740" w:rsidRDefault="00AE5FB4" w:rsidP="00353035">
            <w:r>
              <w:t>15%</w:t>
            </w:r>
          </w:p>
        </w:tc>
        <w:tc>
          <w:tcPr>
            <w:tcW w:w="1471" w:type="dxa"/>
          </w:tcPr>
          <w:p w:rsidR="00712740" w:rsidRDefault="00AE5FB4" w:rsidP="00353035">
            <w:r>
              <w:t>50-100%</w:t>
            </w:r>
          </w:p>
        </w:tc>
        <w:tc>
          <w:tcPr>
            <w:tcW w:w="1472" w:type="dxa"/>
          </w:tcPr>
          <w:p w:rsidR="00712740" w:rsidRDefault="00AE5FB4" w:rsidP="00353035">
            <w:r>
              <w:t>1000 a 10,000 libras</w:t>
            </w:r>
          </w:p>
        </w:tc>
        <w:tc>
          <w:tcPr>
            <w:tcW w:w="1472" w:type="dxa"/>
          </w:tcPr>
          <w:p w:rsidR="00712740" w:rsidRDefault="00AE5FB4" w:rsidP="00353035">
            <w:r>
              <w:t xml:space="preserve">10-15% por </w:t>
            </w:r>
            <w:proofErr w:type="spellStart"/>
            <w:r>
              <w:t>aplicante</w:t>
            </w:r>
            <w:proofErr w:type="spellEnd"/>
          </w:p>
        </w:tc>
      </w:tr>
    </w:tbl>
    <w:p w:rsidR="00712740" w:rsidRDefault="00712740" w:rsidP="00353035"/>
    <w:p w:rsidR="00353035" w:rsidRDefault="00AE5FB4" w:rsidP="00353035">
      <w:r>
        <w:t>Vistas a la plataforma</w:t>
      </w:r>
    </w:p>
    <w:p w:rsidR="00AE5FB4" w:rsidRDefault="00AE5FB4" w:rsidP="00353035">
      <w:r>
        <w:t>Aspirantes (registro, seguimiento, información, subir documentos, notificaciones y aplicaciones)</w:t>
      </w:r>
    </w:p>
    <w:p w:rsidR="00AE5FB4" w:rsidRDefault="00AE5FB4" w:rsidP="00353035">
      <w:r>
        <w:t xml:space="preserve">Agentes de Anglo latino (seguimiento de aspirantes, interesados, </w:t>
      </w:r>
      <w:proofErr w:type="spellStart"/>
      <w:r>
        <w:t>aplicantes</w:t>
      </w:r>
      <w:proofErr w:type="spellEnd"/>
      <w:r>
        <w:t>)</w:t>
      </w:r>
    </w:p>
    <w:p w:rsidR="00AE5FB4" w:rsidRDefault="00AE5FB4" w:rsidP="00353035">
      <w:r>
        <w:t>Office Manager (Desempeño y productividad de Agentes, y avances de estatus)</w:t>
      </w:r>
    </w:p>
    <w:p w:rsidR="00AE5FB4" w:rsidRDefault="00AE5FB4" w:rsidP="00353035">
      <w:r>
        <w:t>Director (reportes, gráficas, seguimiento y comparativo</w:t>
      </w:r>
      <w:r w:rsidR="00B179B6">
        <w:t>)</w:t>
      </w:r>
      <w:bookmarkStart w:id="0" w:name="_GoBack"/>
      <w:bookmarkEnd w:id="0"/>
    </w:p>
    <w:sectPr w:rsidR="00AE5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0D1B"/>
    <w:multiLevelType w:val="hybridMultilevel"/>
    <w:tmpl w:val="99FE0D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286"/>
    <w:multiLevelType w:val="hybridMultilevel"/>
    <w:tmpl w:val="63A417B4"/>
    <w:lvl w:ilvl="0" w:tplc="F9FAA0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96F1993"/>
    <w:multiLevelType w:val="hybridMultilevel"/>
    <w:tmpl w:val="84EE3E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6349A"/>
    <w:multiLevelType w:val="hybridMultilevel"/>
    <w:tmpl w:val="8ED638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266E"/>
    <w:multiLevelType w:val="hybridMultilevel"/>
    <w:tmpl w:val="E89E8E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B2484"/>
    <w:multiLevelType w:val="hybridMultilevel"/>
    <w:tmpl w:val="2828DF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AB"/>
    <w:rsid w:val="00344317"/>
    <w:rsid w:val="00353035"/>
    <w:rsid w:val="004D0E64"/>
    <w:rsid w:val="00540F15"/>
    <w:rsid w:val="00712740"/>
    <w:rsid w:val="007612C3"/>
    <w:rsid w:val="00780346"/>
    <w:rsid w:val="009B7FB4"/>
    <w:rsid w:val="00AC3257"/>
    <w:rsid w:val="00AE5FB4"/>
    <w:rsid w:val="00B179B6"/>
    <w:rsid w:val="00CA3DAB"/>
    <w:rsid w:val="00E70904"/>
    <w:rsid w:val="00F1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AE54"/>
  <w15:chartTrackingRefBased/>
  <w15:docId w15:val="{28830DB2-2526-47DC-80B9-076CB00E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3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0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F03C6B-BAF2-45C4-B5D2-BA0AF8454BB3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FDD997D7-6FC7-48EC-A612-12CC43A7479B}">
      <dgm:prSet phldrT="[Texto]"/>
      <dgm:spPr/>
      <dgm:t>
        <a:bodyPr/>
        <a:lstStyle/>
        <a:p>
          <a:pPr algn="ctr"/>
          <a:r>
            <a:rPr lang="es-ES"/>
            <a:t>Carrera	</a:t>
          </a:r>
        </a:p>
      </dgm:t>
    </dgm:pt>
    <dgm:pt modelId="{ACED5911-3E91-489F-8331-FDE4DE8C65E7}" type="parTrans" cxnId="{A7FDD3CF-C68C-45F6-848E-FA22AFBD172F}">
      <dgm:prSet/>
      <dgm:spPr/>
      <dgm:t>
        <a:bodyPr/>
        <a:lstStyle/>
        <a:p>
          <a:pPr algn="ctr"/>
          <a:endParaRPr lang="es-ES"/>
        </a:p>
      </dgm:t>
    </dgm:pt>
    <dgm:pt modelId="{52C3CAAF-F349-4058-88BC-5052841606A0}" type="sibTrans" cxnId="{A7FDD3CF-C68C-45F6-848E-FA22AFBD172F}">
      <dgm:prSet/>
      <dgm:spPr/>
      <dgm:t>
        <a:bodyPr/>
        <a:lstStyle/>
        <a:p>
          <a:pPr algn="ctr"/>
          <a:endParaRPr lang="es-ES"/>
        </a:p>
      </dgm:t>
    </dgm:pt>
    <dgm:pt modelId="{CEE62C5B-52CA-454E-BBCA-4E558A889837}">
      <dgm:prSet phldrT="[Texto]"/>
      <dgm:spPr/>
      <dgm:t>
        <a:bodyPr/>
        <a:lstStyle/>
        <a:p>
          <a:pPr algn="ctr"/>
          <a:r>
            <a:rPr lang="es-ES"/>
            <a:t>Universidades</a:t>
          </a:r>
        </a:p>
      </dgm:t>
    </dgm:pt>
    <dgm:pt modelId="{ECA2F39F-00D6-4692-B4C9-B60406CC42BB}" type="parTrans" cxnId="{164D6D88-CDEA-4118-AE6E-1B27995E127B}">
      <dgm:prSet/>
      <dgm:spPr/>
      <dgm:t>
        <a:bodyPr/>
        <a:lstStyle/>
        <a:p>
          <a:pPr algn="ctr"/>
          <a:endParaRPr lang="es-ES"/>
        </a:p>
      </dgm:t>
    </dgm:pt>
    <dgm:pt modelId="{0E93ED07-4D70-4294-BE93-92E653787D45}" type="sibTrans" cxnId="{164D6D88-CDEA-4118-AE6E-1B27995E127B}">
      <dgm:prSet/>
      <dgm:spPr/>
      <dgm:t>
        <a:bodyPr/>
        <a:lstStyle/>
        <a:p>
          <a:pPr algn="ctr"/>
          <a:endParaRPr lang="es-ES"/>
        </a:p>
      </dgm:t>
    </dgm:pt>
    <dgm:pt modelId="{D0F9BA64-71FA-4117-A252-A370CE42596F}">
      <dgm:prSet phldrT="[Texto]"/>
      <dgm:spPr/>
      <dgm:t>
        <a:bodyPr/>
        <a:lstStyle/>
        <a:p>
          <a:pPr algn="ctr"/>
          <a:r>
            <a:rPr lang="es-ES"/>
            <a:t>Becas o financiamientos</a:t>
          </a:r>
        </a:p>
      </dgm:t>
    </dgm:pt>
    <dgm:pt modelId="{3ABB5326-6636-4A70-85B4-5F0851F4F7AE}" type="parTrans" cxnId="{FBAC1F07-0032-4C4D-88BF-1BF916C640BF}">
      <dgm:prSet/>
      <dgm:spPr/>
      <dgm:t>
        <a:bodyPr/>
        <a:lstStyle/>
        <a:p>
          <a:pPr algn="ctr"/>
          <a:endParaRPr lang="es-ES"/>
        </a:p>
      </dgm:t>
    </dgm:pt>
    <dgm:pt modelId="{D398FA3F-7258-427C-AA56-EF97B49A1746}" type="sibTrans" cxnId="{FBAC1F07-0032-4C4D-88BF-1BF916C640BF}">
      <dgm:prSet/>
      <dgm:spPr/>
      <dgm:t>
        <a:bodyPr/>
        <a:lstStyle/>
        <a:p>
          <a:pPr algn="ctr"/>
          <a:endParaRPr lang="es-ES"/>
        </a:p>
      </dgm:t>
    </dgm:pt>
    <dgm:pt modelId="{822A14E5-E4AB-4509-83A9-48C9FB08FAE6}">
      <dgm:prSet phldrT="[Texto]"/>
      <dgm:spPr/>
      <dgm:t>
        <a:bodyPr/>
        <a:lstStyle/>
        <a:p>
          <a:pPr algn="ctr"/>
          <a:r>
            <a:rPr lang="es-ES"/>
            <a:t>Requisitos</a:t>
          </a:r>
        </a:p>
      </dgm:t>
    </dgm:pt>
    <dgm:pt modelId="{4214055C-AF1F-4A63-933E-EC97D86639C8}" type="parTrans" cxnId="{AF8A216B-CA5E-474E-814B-804B9D40DBD5}">
      <dgm:prSet/>
      <dgm:spPr/>
      <dgm:t>
        <a:bodyPr/>
        <a:lstStyle/>
        <a:p>
          <a:endParaRPr lang="es-ES"/>
        </a:p>
      </dgm:t>
    </dgm:pt>
    <dgm:pt modelId="{0275B7A7-C77F-4F27-90BD-B607FA4987AA}" type="sibTrans" cxnId="{AF8A216B-CA5E-474E-814B-804B9D40DBD5}">
      <dgm:prSet/>
      <dgm:spPr/>
      <dgm:t>
        <a:bodyPr/>
        <a:lstStyle/>
        <a:p>
          <a:endParaRPr lang="es-ES"/>
        </a:p>
      </dgm:t>
    </dgm:pt>
    <dgm:pt modelId="{CAD62109-777C-4B8A-BB4F-4F4817A7E285}" type="pres">
      <dgm:prSet presAssocID="{ADF03C6B-BAF2-45C4-B5D2-BA0AF8454BB3}" presName="Name0" presStyleCnt="0">
        <dgm:presLayoutVars>
          <dgm:dir/>
          <dgm:resizeHandles val="exact"/>
        </dgm:presLayoutVars>
      </dgm:prSet>
      <dgm:spPr/>
    </dgm:pt>
    <dgm:pt modelId="{75798F36-6A50-4B72-A8F5-549083A54EEA}" type="pres">
      <dgm:prSet presAssocID="{FDD997D7-6FC7-48EC-A612-12CC43A7479B}" presName="parTxOnly" presStyleLbl="node1" presStyleIdx="0" presStyleCnt="4">
        <dgm:presLayoutVars>
          <dgm:bulletEnabled val="1"/>
        </dgm:presLayoutVars>
      </dgm:prSet>
      <dgm:spPr/>
    </dgm:pt>
    <dgm:pt modelId="{A12C8679-6B89-4E7B-924E-08688C6C1DDD}" type="pres">
      <dgm:prSet presAssocID="{52C3CAAF-F349-4058-88BC-5052841606A0}" presName="parSpace" presStyleCnt="0"/>
      <dgm:spPr/>
    </dgm:pt>
    <dgm:pt modelId="{B35DC2D7-1BAA-4756-AAAE-7888A071DEEA}" type="pres">
      <dgm:prSet presAssocID="{CEE62C5B-52CA-454E-BBCA-4E558A889837}" presName="parTxOnly" presStyleLbl="node1" presStyleIdx="1" presStyleCnt="4">
        <dgm:presLayoutVars>
          <dgm:bulletEnabled val="1"/>
        </dgm:presLayoutVars>
      </dgm:prSet>
      <dgm:spPr/>
    </dgm:pt>
    <dgm:pt modelId="{53E4EB0F-FA02-48AC-A5F4-43D00A7290F6}" type="pres">
      <dgm:prSet presAssocID="{0E93ED07-4D70-4294-BE93-92E653787D45}" presName="parSpace" presStyleCnt="0"/>
      <dgm:spPr/>
    </dgm:pt>
    <dgm:pt modelId="{04C1F9E9-5D79-4E5B-A057-C0C770BF8D9C}" type="pres">
      <dgm:prSet presAssocID="{D0F9BA64-71FA-4117-A252-A370CE42596F}" presName="parTxOnly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646ED6F-BED2-426E-AAA4-17E0770521D3}" type="pres">
      <dgm:prSet presAssocID="{D398FA3F-7258-427C-AA56-EF97B49A1746}" presName="parSpace" presStyleCnt="0"/>
      <dgm:spPr/>
    </dgm:pt>
    <dgm:pt modelId="{DCFA2255-1F7F-4B33-9014-5E6A1DCB1056}" type="pres">
      <dgm:prSet presAssocID="{822A14E5-E4AB-4509-83A9-48C9FB08FAE6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4E90792-DD05-49FA-BD71-0BEF1DFD3EF6}" type="presOf" srcId="{ADF03C6B-BAF2-45C4-B5D2-BA0AF8454BB3}" destId="{CAD62109-777C-4B8A-BB4F-4F4817A7E285}" srcOrd="0" destOrd="0" presId="urn:microsoft.com/office/officeart/2005/8/layout/hChevron3"/>
    <dgm:cxn modelId="{FBAC1F07-0032-4C4D-88BF-1BF916C640BF}" srcId="{ADF03C6B-BAF2-45C4-B5D2-BA0AF8454BB3}" destId="{D0F9BA64-71FA-4117-A252-A370CE42596F}" srcOrd="2" destOrd="0" parTransId="{3ABB5326-6636-4A70-85B4-5F0851F4F7AE}" sibTransId="{D398FA3F-7258-427C-AA56-EF97B49A1746}"/>
    <dgm:cxn modelId="{B3BF1FDD-3BC4-49BF-98F5-534C70D92C65}" type="presOf" srcId="{822A14E5-E4AB-4509-83A9-48C9FB08FAE6}" destId="{DCFA2255-1F7F-4B33-9014-5E6A1DCB1056}" srcOrd="0" destOrd="0" presId="urn:microsoft.com/office/officeart/2005/8/layout/hChevron3"/>
    <dgm:cxn modelId="{164D6D88-CDEA-4118-AE6E-1B27995E127B}" srcId="{ADF03C6B-BAF2-45C4-B5D2-BA0AF8454BB3}" destId="{CEE62C5B-52CA-454E-BBCA-4E558A889837}" srcOrd="1" destOrd="0" parTransId="{ECA2F39F-00D6-4692-B4C9-B60406CC42BB}" sibTransId="{0E93ED07-4D70-4294-BE93-92E653787D45}"/>
    <dgm:cxn modelId="{AF8A216B-CA5E-474E-814B-804B9D40DBD5}" srcId="{ADF03C6B-BAF2-45C4-B5D2-BA0AF8454BB3}" destId="{822A14E5-E4AB-4509-83A9-48C9FB08FAE6}" srcOrd="3" destOrd="0" parTransId="{4214055C-AF1F-4A63-933E-EC97D86639C8}" sibTransId="{0275B7A7-C77F-4F27-90BD-B607FA4987AA}"/>
    <dgm:cxn modelId="{8BA8F355-629C-4B72-8FF0-D0DE751C43BF}" type="presOf" srcId="{FDD997D7-6FC7-48EC-A612-12CC43A7479B}" destId="{75798F36-6A50-4B72-A8F5-549083A54EEA}" srcOrd="0" destOrd="0" presId="urn:microsoft.com/office/officeart/2005/8/layout/hChevron3"/>
    <dgm:cxn modelId="{A7FDD3CF-C68C-45F6-848E-FA22AFBD172F}" srcId="{ADF03C6B-BAF2-45C4-B5D2-BA0AF8454BB3}" destId="{FDD997D7-6FC7-48EC-A612-12CC43A7479B}" srcOrd="0" destOrd="0" parTransId="{ACED5911-3E91-489F-8331-FDE4DE8C65E7}" sibTransId="{52C3CAAF-F349-4058-88BC-5052841606A0}"/>
    <dgm:cxn modelId="{8744456C-DB1E-45BF-BCDB-991F4336C9A5}" type="presOf" srcId="{D0F9BA64-71FA-4117-A252-A370CE42596F}" destId="{04C1F9E9-5D79-4E5B-A057-C0C770BF8D9C}" srcOrd="0" destOrd="0" presId="urn:microsoft.com/office/officeart/2005/8/layout/hChevron3"/>
    <dgm:cxn modelId="{93500CB5-E497-4C5D-B1F1-FA6A681847EE}" type="presOf" srcId="{CEE62C5B-52CA-454E-BBCA-4E558A889837}" destId="{B35DC2D7-1BAA-4756-AAAE-7888A071DEEA}" srcOrd="0" destOrd="0" presId="urn:microsoft.com/office/officeart/2005/8/layout/hChevron3"/>
    <dgm:cxn modelId="{DACF154C-8717-408F-989A-D0159D8D0C0E}" type="presParOf" srcId="{CAD62109-777C-4B8A-BB4F-4F4817A7E285}" destId="{75798F36-6A50-4B72-A8F5-549083A54EEA}" srcOrd="0" destOrd="0" presId="urn:microsoft.com/office/officeart/2005/8/layout/hChevron3"/>
    <dgm:cxn modelId="{C75F9D23-86A0-41B0-AF93-68AAFF39BA6F}" type="presParOf" srcId="{CAD62109-777C-4B8A-BB4F-4F4817A7E285}" destId="{A12C8679-6B89-4E7B-924E-08688C6C1DDD}" srcOrd="1" destOrd="0" presId="urn:microsoft.com/office/officeart/2005/8/layout/hChevron3"/>
    <dgm:cxn modelId="{6289B59B-69C3-4EDD-A5AD-65425B03712C}" type="presParOf" srcId="{CAD62109-777C-4B8A-BB4F-4F4817A7E285}" destId="{B35DC2D7-1BAA-4756-AAAE-7888A071DEEA}" srcOrd="2" destOrd="0" presId="urn:microsoft.com/office/officeart/2005/8/layout/hChevron3"/>
    <dgm:cxn modelId="{2BE076C9-BB54-48CB-8436-24C852EBF5FF}" type="presParOf" srcId="{CAD62109-777C-4B8A-BB4F-4F4817A7E285}" destId="{53E4EB0F-FA02-48AC-A5F4-43D00A7290F6}" srcOrd="3" destOrd="0" presId="urn:microsoft.com/office/officeart/2005/8/layout/hChevron3"/>
    <dgm:cxn modelId="{33C202E7-2BEC-404E-8901-B15948FAF0BC}" type="presParOf" srcId="{CAD62109-777C-4B8A-BB4F-4F4817A7E285}" destId="{04C1F9E9-5D79-4E5B-A057-C0C770BF8D9C}" srcOrd="4" destOrd="0" presId="urn:microsoft.com/office/officeart/2005/8/layout/hChevron3"/>
    <dgm:cxn modelId="{55875DA8-F17F-4977-A2CF-91303380A2ED}" type="presParOf" srcId="{CAD62109-777C-4B8A-BB4F-4F4817A7E285}" destId="{A646ED6F-BED2-426E-AAA4-17E0770521D3}" srcOrd="5" destOrd="0" presId="urn:microsoft.com/office/officeart/2005/8/layout/hChevron3"/>
    <dgm:cxn modelId="{C3B08AF1-20E0-4981-860E-502F01AFD7C5}" type="presParOf" srcId="{CAD62109-777C-4B8A-BB4F-4F4817A7E285}" destId="{DCFA2255-1F7F-4B33-9014-5E6A1DCB1056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798F36-6A50-4B72-A8F5-549083A54EEA}">
      <dsp:nvSpPr>
        <dsp:cNvPr id="0" name=""/>
        <dsp:cNvSpPr/>
      </dsp:nvSpPr>
      <dsp:spPr>
        <a:xfrm>
          <a:off x="1612" y="338327"/>
          <a:ext cx="1618301" cy="647320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Carrera	</a:t>
          </a:r>
        </a:p>
      </dsp:txBody>
      <dsp:txXfrm>
        <a:off x="1612" y="338327"/>
        <a:ext cx="1456471" cy="647320"/>
      </dsp:txXfrm>
    </dsp:sp>
    <dsp:sp modelId="{B35DC2D7-1BAA-4756-AAAE-7888A071DEEA}">
      <dsp:nvSpPr>
        <dsp:cNvPr id="0" name=""/>
        <dsp:cNvSpPr/>
      </dsp:nvSpPr>
      <dsp:spPr>
        <a:xfrm>
          <a:off x="1296253" y="338327"/>
          <a:ext cx="1618301" cy="6473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Universidades</a:t>
          </a:r>
        </a:p>
      </dsp:txBody>
      <dsp:txXfrm>
        <a:off x="1619913" y="338327"/>
        <a:ext cx="970981" cy="647320"/>
      </dsp:txXfrm>
    </dsp:sp>
    <dsp:sp modelId="{04C1F9E9-5D79-4E5B-A057-C0C770BF8D9C}">
      <dsp:nvSpPr>
        <dsp:cNvPr id="0" name=""/>
        <dsp:cNvSpPr/>
      </dsp:nvSpPr>
      <dsp:spPr>
        <a:xfrm>
          <a:off x="2590894" y="338327"/>
          <a:ext cx="1618301" cy="6473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Becas o financiamientos</a:t>
          </a:r>
        </a:p>
      </dsp:txBody>
      <dsp:txXfrm>
        <a:off x="2914554" y="338327"/>
        <a:ext cx="970981" cy="647320"/>
      </dsp:txXfrm>
    </dsp:sp>
    <dsp:sp modelId="{DCFA2255-1F7F-4B33-9014-5E6A1DCB1056}">
      <dsp:nvSpPr>
        <dsp:cNvPr id="0" name=""/>
        <dsp:cNvSpPr/>
      </dsp:nvSpPr>
      <dsp:spPr>
        <a:xfrm>
          <a:off x="3885535" y="338327"/>
          <a:ext cx="1618301" cy="6473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Requisitos</a:t>
          </a:r>
        </a:p>
      </dsp:txBody>
      <dsp:txXfrm>
        <a:off x="4209195" y="338327"/>
        <a:ext cx="970981" cy="6473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Pérez</dc:creator>
  <cp:keywords/>
  <dc:description/>
  <cp:lastModifiedBy>Lizbeth Pérez</cp:lastModifiedBy>
  <cp:revision>3</cp:revision>
  <dcterms:created xsi:type="dcterms:W3CDTF">2020-01-20T20:26:00Z</dcterms:created>
  <dcterms:modified xsi:type="dcterms:W3CDTF">2020-01-21T20:41:00Z</dcterms:modified>
</cp:coreProperties>
</file>