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2020-01-08T17:02:00Z</w:t>
      </w:r>
    </w:p>
    <w:p>
      <w:pPr>
        <w:pStyle w:val="FirstParagraph"/>
      </w:pPr>
      <w:bookmarkStart w:id="20" w:name="ch001.xhtml"/>
      <w:bookmarkEnd w:id="20"/>
    </w:p>
    <w:bookmarkStart w:id="21" w:name="ch001.xhtml#section"/>
    <w:p>
      <w:pPr>
        <w:pStyle w:val="Heading1"/>
      </w:pPr>
    </w:p>
    <w:p>
      <w:pPr>
        <w:pStyle w:val="FirstParagraph"/>
      </w:pPr>
      <w:r>
        <w:t xml:space="preserve">Matr’cula Nombre AntigŸedad (en a–os) Salario (por a–o) 1584363 Israel Melendez Montoya 3 400000 1576853 Hern‡n Mart’nez S‡nchez 7 500000 1234542 Abner Angel Anzures Estrada 2 378000 1263862 Hugo Carlos Costilla G—mez 4 750000 7833412 Jesus Briones Dur‡n 5 342300 4677865 Alondra S‡nchez Orozco 1 923000 3242341 Juan çngel Hern‡ndez Montoya 3 323000 2312313 Artemisio Garza Sada 12 892230 2342341 Rodrigo Garc’a Rodr’guez 2 324233 3245323 Omar çlvarez Palacios 7 1150000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2020-01-08T17:02:01Z</dcterms:created>
  <dcterms:modified xsi:type="dcterms:W3CDTF">2020-01-08T17:02:01Z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2020-01-08T17:02:00Z</vt:lpwstr>
  </property>
  <property fmtid="{D5CDD505-2E9C-101B-9397-08002B2CF9AE}" pid="3" name="identifier">
    <vt:lpwstr>urn:uuid:53384e42-9925-427d-bee3-3fa84f428a61</vt:lpwstr>
  </property>
  <property fmtid="{D5CDD505-2E9C-101B-9397-08002B2CF9AE}" pid="4" name="language">
    <vt:lpwstr>en-US</vt:lpwstr>
  </property>
</Properties>
</file>