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301694" w:rsidP="7B0DAC14" w:rsidRDefault="00301694" w14:paraId="50998FBD" w14:textId="6CBFA055">
      <w:pPr>
        <w:spacing w:after="240" w:line="276" w:lineRule="auto"/>
        <w:jc w:val="center"/>
        <w:rPr>
          <w:rFonts w:ascii="Aptos" w:hAnsi="Aptos" w:eastAsia="Aptos" w:cs="Aptos"/>
          <w:color w:val="000000" w:themeColor="text1"/>
          <w:sz w:val="28"/>
          <w:szCs w:val="28"/>
        </w:rPr>
      </w:pPr>
    </w:p>
    <w:p w:rsidR="00301694" w:rsidP="0D8132DF" w:rsidRDefault="1F4B3075" w14:paraId="2A4D78BD" w14:textId="7E898C91">
      <w:pPr>
        <w:spacing w:after="240" w:line="276" w:lineRule="auto"/>
        <w:jc w:val="center"/>
        <w:rPr>
          <w:rFonts w:ascii="Times New Roman" w:hAnsi="Times New Roman" w:eastAsia="Times New Roman" w:cs="Times New Roman"/>
          <w:b/>
          <w:bCs/>
        </w:rPr>
      </w:pPr>
      <w:r w:rsidRPr="0D8132DF">
        <w:rPr>
          <w:rFonts w:ascii="Times New Roman" w:hAnsi="Times New Roman" w:eastAsia="Times New Roman" w:cs="Times New Roman"/>
          <w:b/>
          <w:bCs/>
          <w:sz w:val="32"/>
          <w:szCs w:val="32"/>
        </w:rPr>
        <w:t>An Analysis of Geographic Patterns in Building Inspection Deficiency and Inspection Failures in Calgary.</w:t>
      </w:r>
    </w:p>
    <w:p w:rsidR="00301694" w:rsidP="0D8132DF" w:rsidRDefault="00301694" w14:paraId="6658A712" w14:textId="0CEC3510">
      <w:pPr>
        <w:spacing w:after="240" w:line="276" w:lineRule="auto"/>
        <w:jc w:val="center"/>
        <w:rPr>
          <w:rFonts w:ascii="Times New Roman" w:hAnsi="Times New Roman" w:eastAsia="Times New Roman" w:cs="Times New Roman"/>
        </w:rPr>
      </w:pPr>
    </w:p>
    <w:p w:rsidR="00301694" w:rsidP="0D8132DF" w:rsidRDefault="1F4B3075" w14:paraId="4159FC3C" w14:textId="12F33846">
      <w:pPr>
        <w:spacing w:after="240" w:line="276" w:lineRule="auto"/>
        <w:jc w:val="center"/>
        <w:rPr>
          <w:rFonts w:ascii="Times New Roman" w:hAnsi="Times New Roman" w:eastAsia="Times New Roman" w:cs="Times New Roman"/>
        </w:rPr>
      </w:pPr>
      <w:r w:rsidRPr="0D8132DF">
        <w:rPr>
          <w:rFonts w:ascii="Times New Roman" w:hAnsi="Times New Roman" w:eastAsia="Times New Roman" w:cs="Times New Roman"/>
        </w:rPr>
        <w:t>Masters of  Data Analytics (MDA)</w:t>
      </w:r>
    </w:p>
    <w:p w:rsidR="00301694" w:rsidP="0D8132DF" w:rsidRDefault="00301694" w14:paraId="6B695442" w14:textId="0ABE3EB7">
      <w:pPr>
        <w:spacing w:after="240" w:line="276" w:lineRule="auto"/>
        <w:jc w:val="center"/>
        <w:rPr>
          <w:rFonts w:ascii="Times New Roman" w:hAnsi="Times New Roman" w:eastAsia="Times New Roman" w:cs="Times New Roman"/>
        </w:rPr>
      </w:pPr>
    </w:p>
    <w:p w:rsidR="00301694" w:rsidP="0D8132DF" w:rsidRDefault="00301694" w14:paraId="21DDFC68" w14:textId="491C7205">
      <w:pPr>
        <w:spacing w:after="240" w:line="276" w:lineRule="auto"/>
        <w:jc w:val="center"/>
        <w:rPr>
          <w:rFonts w:ascii="Times New Roman" w:hAnsi="Times New Roman" w:eastAsia="Times New Roman" w:cs="Times New Roman"/>
        </w:rPr>
      </w:pPr>
    </w:p>
    <w:p w:rsidR="00301694" w:rsidP="0D8132DF" w:rsidRDefault="1F4B3075" w14:paraId="7EE31A3D" w14:textId="14D6A5AF">
      <w:pPr>
        <w:spacing w:after="240" w:line="276" w:lineRule="auto"/>
        <w:jc w:val="center"/>
        <w:rPr>
          <w:rFonts w:ascii="Times New Roman" w:hAnsi="Times New Roman" w:eastAsia="Times New Roman" w:cs="Times New Roman"/>
        </w:rPr>
      </w:pPr>
      <w:r w:rsidRPr="0D8132DF">
        <w:rPr>
          <w:rFonts w:ascii="Times New Roman" w:hAnsi="Times New Roman" w:eastAsia="Times New Roman" w:cs="Times New Roman"/>
        </w:rPr>
        <w:t>Group 1</w:t>
      </w:r>
    </w:p>
    <w:p w:rsidR="00301694" w:rsidP="0D8132DF" w:rsidRDefault="1F4B3075" w14:paraId="44899240" w14:textId="2F67B1DC">
      <w:pPr>
        <w:spacing w:after="240" w:line="276" w:lineRule="auto"/>
        <w:ind w:left="3600"/>
        <w:rPr>
          <w:rFonts w:ascii="Times New Roman" w:hAnsi="Times New Roman" w:eastAsia="Times New Roman" w:cs="Times New Roman"/>
        </w:rPr>
      </w:pPr>
      <w:r w:rsidRPr="0D8132DF">
        <w:rPr>
          <w:rFonts w:ascii="Times New Roman" w:hAnsi="Times New Roman" w:eastAsia="Times New Roman" w:cs="Times New Roman"/>
        </w:rPr>
        <w:t xml:space="preserve">         Names:</w:t>
      </w:r>
    </w:p>
    <w:p w:rsidR="00301694" w:rsidP="0D8132DF" w:rsidRDefault="1F4B3075" w14:paraId="2916D8AF" w14:textId="23F9F9F6">
      <w:pPr>
        <w:pStyle w:val="ListParagraph"/>
        <w:numPr>
          <w:ilvl w:val="0"/>
          <w:numId w:val="15"/>
        </w:numPr>
        <w:spacing w:after="240" w:line="276" w:lineRule="auto"/>
        <w:rPr>
          <w:rFonts w:ascii="Times New Roman" w:hAnsi="Times New Roman" w:eastAsia="Times New Roman" w:cs="Times New Roman"/>
        </w:rPr>
      </w:pPr>
      <w:r w:rsidRPr="0D8132DF">
        <w:rPr>
          <w:rFonts w:ascii="Times New Roman" w:hAnsi="Times New Roman" w:eastAsia="Times New Roman" w:cs="Times New Roman"/>
        </w:rPr>
        <w:t xml:space="preserve">BASMA AL NABOUSH </w:t>
      </w:r>
    </w:p>
    <w:p w:rsidR="00301694" w:rsidP="0D8132DF" w:rsidRDefault="1F4B3075" w14:paraId="41560157" w14:textId="57319C3F">
      <w:pPr>
        <w:pStyle w:val="ListParagraph"/>
        <w:numPr>
          <w:ilvl w:val="0"/>
          <w:numId w:val="15"/>
        </w:numPr>
        <w:spacing w:after="240" w:line="276" w:lineRule="auto"/>
        <w:rPr>
          <w:rFonts w:ascii="Times New Roman" w:hAnsi="Times New Roman" w:eastAsia="Times New Roman" w:cs="Times New Roman"/>
        </w:rPr>
      </w:pPr>
      <w:r w:rsidRPr="0D8132DF">
        <w:rPr>
          <w:rFonts w:ascii="Times New Roman" w:hAnsi="Times New Roman" w:eastAsia="Times New Roman" w:cs="Times New Roman"/>
        </w:rPr>
        <w:t>MANAV, MANAV</w:t>
      </w:r>
    </w:p>
    <w:p w:rsidR="00301694" w:rsidP="0D8132DF" w:rsidRDefault="1F4B3075" w14:paraId="34C603B8" w14:textId="03A643F4">
      <w:pPr>
        <w:pStyle w:val="ListParagraph"/>
        <w:numPr>
          <w:ilvl w:val="0"/>
          <w:numId w:val="15"/>
        </w:numPr>
        <w:spacing w:after="240" w:line="276" w:lineRule="auto"/>
        <w:rPr>
          <w:rFonts w:ascii="Times New Roman" w:hAnsi="Times New Roman" w:eastAsia="Times New Roman" w:cs="Times New Roman"/>
        </w:rPr>
      </w:pPr>
      <w:r w:rsidRPr="0D8132DF">
        <w:rPr>
          <w:rFonts w:ascii="Times New Roman" w:hAnsi="Times New Roman" w:eastAsia="Times New Roman" w:cs="Times New Roman"/>
        </w:rPr>
        <w:t xml:space="preserve">ISRAEL OBOKOHWO </w:t>
      </w:r>
    </w:p>
    <w:p w:rsidR="00301694" w:rsidP="0D8132DF" w:rsidRDefault="1F4B3075" w14:paraId="484F1B6D" w14:textId="577009AB">
      <w:pPr>
        <w:pStyle w:val="ListParagraph"/>
        <w:numPr>
          <w:ilvl w:val="0"/>
          <w:numId w:val="15"/>
        </w:numPr>
        <w:spacing w:after="240" w:line="276" w:lineRule="auto"/>
        <w:rPr>
          <w:rFonts w:ascii="Times New Roman" w:hAnsi="Times New Roman" w:eastAsia="Times New Roman" w:cs="Times New Roman"/>
        </w:rPr>
      </w:pPr>
      <w:r w:rsidRPr="0D8132DF">
        <w:rPr>
          <w:rFonts w:ascii="Times New Roman" w:hAnsi="Times New Roman" w:eastAsia="Times New Roman" w:cs="Times New Roman"/>
        </w:rPr>
        <w:t>OKEMENA OJUEDERIE</w:t>
      </w:r>
    </w:p>
    <w:p w:rsidR="00301694" w:rsidP="0D8132DF" w:rsidRDefault="00301694" w14:paraId="363FD074" w14:textId="513B7BF5">
      <w:pPr>
        <w:spacing w:line="276" w:lineRule="auto"/>
        <w:rPr>
          <w:rFonts w:ascii="Times New Roman" w:hAnsi="Times New Roman" w:eastAsia="Times New Roman" w:cs="Times New Roman"/>
        </w:rPr>
      </w:pPr>
    </w:p>
    <w:p w:rsidR="00301694" w:rsidP="0D8132DF" w:rsidRDefault="00301694" w14:paraId="6B0D7357" w14:textId="4F362B36">
      <w:pPr>
        <w:spacing w:line="276" w:lineRule="auto"/>
        <w:rPr>
          <w:rFonts w:ascii="Times New Roman" w:hAnsi="Times New Roman" w:eastAsia="Times New Roman" w:cs="Times New Roman"/>
        </w:rPr>
      </w:pPr>
    </w:p>
    <w:p w:rsidR="00301694" w:rsidP="0D8132DF" w:rsidRDefault="00301694" w14:paraId="15B9FB17" w14:textId="565BFA35">
      <w:pPr>
        <w:spacing w:line="276" w:lineRule="auto"/>
        <w:rPr>
          <w:rFonts w:ascii="Times New Roman" w:hAnsi="Times New Roman" w:eastAsia="Times New Roman" w:cs="Times New Roman"/>
        </w:rPr>
      </w:pPr>
    </w:p>
    <w:p w:rsidR="00301694" w:rsidP="0D8132DF" w:rsidRDefault="00301694" w14:paraId="131DFBF4" w14:textId="27B50A73">
      <w:pPr>
        <w:spacing w:line="276" w:lineRule="auto"/>
        <w:rPr>
          <w:rFonts w:ascii="Times New Roman" w:hAnsi="Times New Roman" w:eastAsia="Times New Roman" w:cs="Times New Roman"/>
        </w:rPr>
      </w:pPr>
    </w:p>
    <w:p w:rsidR="00301694" w:rsidP="0D8132DF" w:rsidRDefault="00301694" w14:paraId="58F47629" w14:textId="40962CAE">
      <w:pPr>
        <w:spacing w:line="276" w:lineRule="auto"/>
        <w:rPr>
          <w:rFonts w:ascii="Times New Roman" w:hAnsi="Times New Roman" w:eastAsia="Times New Roman" w:cs="Times New Roman"/>
        </w:rPr>
      </w:pPr>
    </w:p>
    <w:p w:rsidR="00301694" w:rsidP="0D8132DF" w:rsidRDefault="00301694" w14:paraId="535865CD" w14:textId="294ADC74">
      <w:pPr>
        <w:spacing w:line="276" w:lineRule="auto"/>
        <w:rPr>
          <w:rFonts w:ascii="Times New Roman" w:hAnsi="Times New Roman" w:eastAsia="Times New Roman" w:cs="Times New Roman"/>
        </w:rPr>
      </w:pPr>
    </w:p>
    <w:p w:rsidR="00301694" w:rsidP="0D8132DF" w:rsidRDefault="00301694" w14:paraId="14713F6F" w14:textId="6DA82958">
      <w:pPr>
        <w:spacing w:line="276" w:lineRule="auto"/>
        <w:rPr>
          <w:rFonts w:ascii="Times New Roman" w:hAnsi="Times New Roman" w:eastAsia="Times New Roman" w:cs="Times New Roman"/>
        </w:rPr>
      </w:pPr>
    </w:p>
    <w:p w:rsidR="00301694" w:rsidP="0D8132DF" w:rsidRDefault="00301694" w14:paraId="736EE315" w14:textId="0B2EB08B">
      <w:pPr>
        <w:spacing w:line="276" w:lineRule="auto"/>
        <w:rPr>
          <w:rFonts w:ascii="Times New Roman" w:hAnsi="Times New Roman" w:eastAsia="Times New Roman" w:cs="Times New Roman"/>
        </w:rPr>
      </w:pPr>
    </w:p>
    <w:p w:rsidR="00301694" w:rsidP="0D8132DF" w:rsidRDefault="00301694" w14:paraId="083563E8" w14:textId="11AABF62">
      <w:pPr>
        <w:spacing w:line="276" w:lineRule="auto"/>
        <w:rPr>
          <w:rFonts w:ascii="Times New Roman" w:hAnsi="Times New Roman" w:eastAsia="Times New Roman" w:cs="Times New Roman"/>
        </w:rPr>
      </w:pPr>
    </w:p>
    <w:p w:rsidR="00301694" w:rsidP="0D8132DF" w:rsidRDefault="00301694" w14:paraId="74BFA864" w14:textId="1E26FF11">
      <w:pPr>
        <w:spacing w:line="276" w:lineRule="auto"/>
        <w:rPr>
          <w:rFonts w:ascii="Times New Roman" w:hAnsi="Times New Roman" w:eastAsia="Times New Roman" w:cs="Times New Roman"/>
        </w:rPr>
      </w:pPr>
    </w:p>
    <w:p w:rsidR="00301694" w:rsidP="0D8132DF" w:rsidRDefault="00301694" w14:paraId="5DF70A36" w14:textId="13BE9107">
      <w:pPr>
        <w:spacing w:line="276" w:lineRule="auto"/>
        <w:rPr>
          <w:rFonts w:ascii="Times New Roman" w:hAnsi="Times New Roman" w:eastAsia="Times New Roman" w:cs="Times New Roman"/>
        </w:rPr>
      </w:pPr>
    </w:p>
    <w:p w:rsidR="00301694" w:rsidP="0D8132DF" w:rsidRDefault="00301694" w14:paraId="002B8BC8" w14:textId="37D06143">
      <w:pPr>
        <w:spacing w:line="276" w:lineRule="auto"/>
        <w:rPr>
          <w:rFonts w:ascii="Times New Roman" w:hAnsi="Times New Roman" w:eastAsia="Times New Roman" w:cs="Times New Roman"/>
        </w:rPr>
      </w:pPr>
    </w:p>
    <w:p w:rsidR="00301694" w:rsidP="0D8132DF" w:rsidRDefault="00301694" w14:paraId="5C9F1D7E" w14:textId="2E4F01CA">
      <w:pPr>
        <w:spacing w:line="276" w:lineRule="auto"/>
        <w:rPr>
          <w:rFonts w:ascii="Times New Roman" w:hAnsi="Times New Roman" w:eastAsia="Times New Roman" w:cs="Times New Roman"/>
        </w:rPr>
      </w:pPr>
    </w:p>
    <w:p w:rsidR="00301694" w:rsidP="0D8132DF" w:rsidRDefault="29F05FAD" w14:paraId="0D9C0084" w14:textId="3E82B7CC">
      <w:pPr>
        <w:spacing w:after="240" w:line="276" w:lineRule="auto"/>
        <w:jc w:val="both"/>
        <w:rPr>
          <w:rFonts w:ascii="Times New Roman" w:hAnsi="Times New Roman" w:eastAsia="Times New Roman" w:cs="Times New Roman"/>
          <w:b/>
          <w:bCs/>
        </w:rPr>
      </w:pPr>
      <w:r w:rsidRPr="0D8132DF">
        <w:rPr>
          <w:rFonts w:ascii="Times New Roman" w:hAnsi="Times New Roman" w:eastAsia="Times New Roman" w:cs="Times New Roman"/>
          <w:b/>
          <w:bCs/>
        </w:rPr>
        <w:t xml:space="preserve">Abstract </w:t>
      </w:r>
    </w:p>
    <w:p w:rsidR="00301694" w:rsidP="0D8132DF" w:rsidRDefault="29F05FAD" w14:paraId="3D887AED" w14:textId="217E2AAB">
      <w:pPr>
        <w:spacing w:after="240" w:line="276" w:lineRule="auto"/>
        <w:jc w:val="both"/>
        <w:rPr>
          <w:rFonts w:ascii="Times New Roman" w:hAnsi="Times New Roman" w:eastAsia="Times New Roman" w:cs="Times New Roman"/>
        </w:rPr>
      </w:pPr>
      <w:r w:rsidRPr="0685B263" w:rsidR="29F05FAD">
        <w:rPr>
          <w:rFonts w:ascii="Times New Roman" w:hAnsi="Times New Roman" w:eastAsia="Times New Roman" w:cs="Times New Roman"/>
        </w:rPr>
        <w:t xml:space="preserve">The City of Calgary inspects every new residential building at several stages of construction, recording each visit as a pass or a non-pass against the Alberta Building Code. This project asks a simple question with practical consequences: are inspection failures concentrated in specific </w:t>
      </w:r>
      <w:r w:rsidRPr="0685B263" w:rsidR="618CD3F8">
        <w:rPr>
          <w:rFonts w:ascii="Times New Roman" w:hAnsi="Times New Roman" w:eastAsia="Times New Roman" w:cs="Times New Roman"/>
        </w:rPr>
        <w:t>quadrants</w:t>
      </w:r>
      <w:r w:rsidRPr="0685B263" w:rsidR="29F05FAD">
        <w:rPr>
          <w:rFonts w:ascii="Times New Roman" w:hAnsi="Times New Roman" w:eastAsia="Times New Roman" w:cs="Times New Roman"/>
        </w:rPr>
        <w:t xml:space="preserve"> of the city? Using the relational dataset provided with 10</w:t>
      </w:r>
      <w:r w:rsidRPr="0685B263" w:rsidR="3417447B">
        <w:rPr>
          <w:rFonts w:ascii="Times New Roman" w:hAnsi="Times New Roman" w:eastAsia="Times New Roman" w:cs="Times New Roman"/>
        </w:rPr>
        <w:t>6,740</w:t>
      </w:r>
      <w:r w:rsidRPr="0685B263" w:rsidR="29F05FAD">
        <w:rPr>
          <w:rFonts w:ascii="Times New Roman" w:hAnsi="Times New Roman" w:eastAsia="Times New Roman" w:cs="Times New Roman"/>
        </w:rPr>
        <w:t xml:space="preserve"> inspections spanning 2000 to 2025, we extracted a clean analytical dataset with SQL, explored it, </w:t>
      </w:r>
      <w:r w:rsidRPr="0685B263" w:rsidR="05D1F6CE">
        <w:rPr>
          <w:rFonts w:ascii="Times New Roman" w:hAnsi="Times New Roman" w:eastAsia="Times New Roman" w:cs="Times New Roman"/>
        </w:rPr>
        <w:t>visualized</w:t>
      </w:r>
      <w:r w:rsidRPr="0685B263" w:rsidR="29F05FAD">
        <w:rPr>
          <w:rFonts w:ascii="Times New Roman" w:hAnsi="Times New Roman" w:eastAsia="Times New Roman" w:cs="Times New Roman"/>
        </w:rPr>
        <w:t xml:space="preserve"> it, and then tested the geographic hypothesis formally using a Chi-Square test and three classification models; logistic regression, decision tree, and a random forest.</w:t>
      </w:r>
    </w:p>
    <w:p w:rsidR="00301694" w:rsidP="0D8132DF" w:rsidRDefault="29F05FAD" w14:paraId="23174963" w14:textId="36B7BA42">
      <w:pPr>
        <w:spacing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The result shows that geography barely matters and failure rates differ slightly across the four zones with NW having the highest rate at 38.1% and NE the lowest at 36.3%. Once we controlled for inspection type and year, no zone showed meaningful or higher odds of failure, and zone contributes almost nothing to predictive accuracy. What mattered the most was the inspection type; gas and fire protection inspections fail more than 80% of the time, against under 10% for foundations. Our position remains that the city allocates inspection by the type of job rather than where it happens.</w:t>
      </w:r>
    </w:p>
    <w:p w:rsidR="00301694" w:rsidP="7B0DAC14" w:rsidRDefault="00301694" w14:paraId="6F99AE39" w14:textId="7161EDF3">
      <w:pPr>
        <w:spacing w:after="240" w:line="276" w:lineRule="auto"/>
        <w:jc w:val="both"/>
      </w:pPr>
    </w:p>
    <w:p w:rsidR="00301694" w:rsidP="4B15CB92" w:rsidRDefault="39B63318" w14:paraId="0051984D" w14:textId="35D41EBF">
      <w:pPr>
        <w:spacing w:line="276" w:lineRule="auto"/>
      </w:pPr>
      <w:r>
        <w:br w:type="page"/>
      </w:r>
    </w:p>
    <w:p w:rsidR="00301694" w:rsidP="5C9B6836" w:rsidRDefault="1F4B3075" w14:paraId="60B0DD8B" w14:textId="30661FEB">
      <w:pPr>
        <w:spacing w:after="240" w:line="276"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Chapter 1: Introduction</w:t>
      </w:r>
    </w:p>
    <w:p w:rsidR="00301694" w:rsidP="5C9B6836" w:rsidRDefault="1F4B3075" w14:paraId="44862FEE" w14:textId="7BD9C80F">
      <w:pPr>
        <w:spacing w:after="240" w:line="276"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1.1 Overview of the Data</w:t>
      </w:r>
    </w:p>
    <w:p w:rsidR="00301694" w:rsidP="0D8132DF" w:rsidRDefault="1F4B3075" w14:paraId="4F1B9F3F" w14:textId="50A4D746">
      <w:pPr>
        <w:spacing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The Calgary Building Inspections data provided is a relational database with records of residential building permits issued, inspections and code violations (called deficiencies) in the City of Calgary, Alberta from 2000 to 2025. In Calgary before construction commences, every new residential building is required to obtain a permit while city inspectors visit the site at different stages of the project to assess jobs done by contractors against the city code of standards. During these inspections, any violations found are recorded as deficient. These deficiencies are required to be fixed by the contractor or permit holder before construction can proceed or for the permit to be closed.</w:t>
      </w:r>
    </w:p>
    <w:p w:rsidR="00301694" w:rsidP="0D8132DF" w:rsidRDefault="1F4B3075" w14:paraId="4E3EAD04" w14:textId="3BD588E8">
      <w:pPr>
        <w:spacing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The geographic data provided forms the foundation of this project because it makes it possible to examine deficiency rates and inspection outcomes across the city and determine whether certain areas show higher rates of violations or failures.</w:t>
      </w:r>
    </w:p>
    <w:p w:rsidR="00301694" w:rsidP="5C9B6836" w:rsidRDefault="1F4B3075" w14:paraId="4F0527F5" w14:textId="0760586D">
      <w:pPr>
        <w:spacing w:after="240" w:line="276"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1.2 Description of the Database Structure</w:t>
      </w:r>
    </w:p>
    <w:p w:rsidR="00301694" w:rsidP="0D8132DF" w:rsidRDefault="1F4B3075" w14:paraId="130209FA" w14:textId="72907BC9">
      <w:pPr>
        <w:spacing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The database is made up of relational structure with facts tables having a connection with dimensional tables that decodes numerical categories into readable labels.</w:t>
      </w:r>
      <w:r w:rsidRPr="0685B263" w:rsidR="458E90BB">
        <w:rPr>
          <w:rFonts w:ascii="Times New Roman" w:hAnsi="Times New Roman" w:eastAsia="Times New Roman" w:cs="Times New Roman"/>
        </w:rPr>
        <w:t xml:space="preserve"> </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700"/>
        <w:gridCol w:w="3195"/>
        <w:gridCol w:w="3120"/>
      </w:tblGrid>
      <w:tr w:rsidR="7B0DAC14" w:rsidTr="0685B263" w14:paraId="7B89D851" w14:textId="77777777">
        <w:trPr>
          <w:trHeight w:val="285"/>
        </w:trPr>
        <w:tc>
          <w:tcPr>
            <w:tcW w:w="2700" w:type="dxa"/>
            <w:tcMar>
              <w:left w:w="105" w:type="dxa"/>
              <w:right w:w="105" w:type="dxa"/>
            </w:tcMar>
          </w:tcPr>
          <w:p w:rsidR="7B0DAC14" w:rsidP="0685B263" w:rsidRDefault="7B0DAC14" w14:paraId="68581B69" w14:textId="0B4C8986">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Table</w:t>
            </w:r>
          </w:p>
        </w:tc>
        <w:tc>
          <w:tcPr>
            <w:tcW w:w="3195" w:type="dxa"/>
            <w:tcMar>
              <w:left w:w="105" w:type="dxa"/>
              <w:right w:w="105" w:type="dxa"/>
            </w:tcMar>
          </w:tcPr>
          <w:p w:rsidR="7B0DAC14" w:rsidP="0685B263" w:rsidRDefault="7B0DAC14" w14:paraId="412489AA" w14:textId="1385FC06">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 xml:space="preserve">What It Contains </w:t>
            </w:r>
          </w:p>
        </w:tc>
        <w:tc>
          <w:tcPr>
            <w:tcW w:w="3120" w:type="dxa"/>
            <w:tcMar>
              <w:left w:w="105" w:type="dxa"/>
              <w:right w:w="105" w:type="dxa"/>
            </w:tcMar>
          </w:tcPr>
          <w:p w:rsidR="7B0DAC14" w:rsidP="0685B263" w:rsidRDefault="7B0DAC14" w14:paraId="0E5B8278" w14:textId="3E071A00">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Key fields</w:t>
            </w:r>
          </w:p>
        </w:tc>
      </w:tr>
      <w:tr w:rsidR="7B0DAC14" w:rsidTr="0685B263" w14:paraId="40459138" w14:textId="77777777">
        <w:trPr>
          <w:trHeight w:val="285"/>
        </w:trPr>
        <w:tc>
          <w:tcPr>
            <w:tcW w:w="2700" w:type="dxa"/>
            <w:tcMar>
              <w:left w:w="105" w:type="dxa"/>
              <w:right w:w="105" w:type="dxa"/>
            </w:tcMar>
          </w:tcPr>
          <w:p w:rsidR="7B0DAC14" w:rsidP="0685B263" w:rsidRDefault="7B0DAC14" w14:paraId="03F619C9" w14:textId="27FB05CF">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 xml:space="preserve">Inspection </w:t>
            </w:r>
          </w:p>
        </w:tc>
        <w:tc>
          <w:tcPr>
            <w:tcW w:w="3195" w:type="dxa"/>
            <w:tcMar>
              <w:left w:w="105" w:type="dxa"/>
              <w:right w:w="105" w:type="dxa"/>
            </w:tcMar>
          </w:tcPr>
          <w:p w:rsidR="7B0DAC14" w:rsidP="0D8132DF" w:rsidRDefault="7B0DAC14" w14:paraId="14B5D059" w14:textId="5C902AFE">
            <w:pPr>
              <w:rPr>
                <w:rFonts w:ascii="Times New Roman" w:hAnsi="Times New Roman" w:eastAsia="Times New Roman" w:cs="Times New Roman"/>
              </w:rPr>
            </w:pPr>
            <w:r w:rsidRPr="0D8132DF">
              <w:rPr>
                <w:rFonts w:ascii="Times New Roman" w:hAnsi="Times New Roman" w:eastAsia="Times New Roman" w:cs="Times New Roman"/>
              </w:rPr>
              <w:t xml:space="preserve">One row refers to every inspection visit. </w:t>
            </w:r>
          </w:p>
          <w:p w:rsidR="7B0DAC14" w:rsidP="0D8132DF" w:rsidRDefault="7B0DAC14" w14:paraId="703F8AE8" w14:textId="2EDABD06">
            <w:pPr>
              <w:rPr>
                <w:rFonts w:ascii="Times New Roman" w:hAnsi="Times New Roman" w:eastAsia="Times New Roman" w:cs="Times New Roman"/>
              </w:rPr>
            </w:pPr>
            <w:r w:rsidRPr="0D8132DF">
              <w:rPr>
                <w:rFonts w:ascii="Times New Roman" w:hAnsi="Times New Roman" w:eastAsia="Times New Roman" w:cs="Times New Roman"/>
              </w:rPr>
              <w:t>Stores the permit it belongs to, the inspection type, the outcome, and the date it was completed.</w:t>
            </w:r>
          </w:p>
        </w:tc>
        <w:tc>
          <w:tcPr>
            <w:tcW w:w="3120" w:type="dxa"/>
            <w:tcMar>
              <w:left w:w="105" w:type="dxa"/>
              <w:right w:w="105" w:type="dxa"/>
            </w:tcMar>
          </w:tcPr>
          <w:p w:rsidR="7B0DAC14" w:rsidP="0D8132DF" w:rsidRDefault="7B0DAC14" w14:paraId="04072763" w14:textId="6A91B59F">
            <w:pPr>
              <w:rPr>
                <w:rFonts w:ascii="Times New Roman" w:hAnsi="Times New Roman" w:eastAsia="Times New Roman" w:cs="Times New Roman"/>
              </w:rPr>
            </w:pPr>
            <w:r w:rsidRPr="0D8132DF">
              <w:rPr>
                <w:rFonts w:ascii="Times New Roman" w:hAnsi="Times New Roman" w:eastAsia="Times New Roman" w:cs="Times New Roman"/>
              </w:rPr>
              <w:t>inspection_id, permit_id, inspection_type_id, outcome_id, inspection_completed_date</w:t>
            </w:r>
          </w:p>
        </w:tc>
      </w:tr>
      <w:tr w:rsidR="7B0DAC14" w:rsidTr="0685B263" w14:paraId="60A6DDC8" w14:textId="77777777">
        <w:trPr>
          <w:trHeight w:val="285"/>
        </w:trPr>
        <w:tc>
          <w:tcPr>
            <w:tcW w:w="2700" w:type="dxa"/>
            <w:tcMar>
              <w:left w:w="105" w:type="dxa"/>
              <w:right w:w="105" w:type="dxa"/>
            </w:tcMar>
          </w:tcPr>
          <w:p w:rsidR="7B0DAC14" w:rsidP="0685B263" w:rsidRDefault="7B0DAC14" w14:paraId="7AB6F153" w14:textId="48DC865E">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Dim_outcome</w:t>
            </w:r>
          </w:p>
        </w:tc>
        <w:tc>
          <w:tcPr>
            <w:tcW w:w="3195" w:type="dxa"/>
            <w:tcMar>
              <w:left w:w="105" w:type="dxa"/>
              <w:right w:w="105" w:type="dxa"/>
            </w:tcMar>
          </w:tcPr>
          <w:p w:rsidR="7B0DAC14" w:rsidP="0D8132DF" w:rsidRDefault="7B0DAC14" w14:paraId="4E4C192A" w14:textId="67253977">
            <w:pPr>
              <w:rPr>
                <w:rFonts w:ascii="Times New Roman" w:hAnsi="Times New Roman" w:eastAsia="Times New Roman" w:cs="Times New Roman"/>
              </w:rPr>
            </w:pPr>
            <w:r w:rsidRPr="0D8132DF">
              <w:rPr>
                <w:rFonts w:ascii="Times New Roman" w:hAnsi="Times New Roman" w:eastAsia="Times New Roman" w:cs="Times New Roman"/>
              </w:rPr>
              <w:t>Lookup table that shows outcomes as Acceptable or Not Acceptable.</w:t>
            </w:r>
          </w:p>
        </w:tc>
        <w:tc>
          <w:tcPr>
            <w:tcW w:w="3120" w:type="dxa"/>
            <w:tcMar>
              <w:left w:w="105" w:type="dxa"/>
              <w:right w:w="105" w:type="dxa"/>
            </w:tcMar>
          </w:tcPr>
          <w:p w:rsidR="7B0DAC14" w:rsidP="0D8132DF" w:rsidRDefault="7B0DAC14" w14:paraId="1CF3718C" w14:textId="38689E25">
            <w:pPr>
              <w:rPr>
                <w:rFonts w:ascii="Times New Roman" w:hAnsi="Times New Roman" w:eastAsia="Times New Roman" w:cs="Times New Roman"/>
              </w:rPr>
            </w:pPr>
            <w:r w:rsidRPr="0D8132DF">
              <w:rPr>
                <w:rFonts w:ascii="Times New Roman" w:hAnsi="Times New Roman" w:eastAsia="Times New Roman" w:cs="Times New Roman"/>
              </w:rPr>
              <w:t>outcome_id, outcome_desc</w:t>
            </w:r>
          </w:p>
        </w:tc>
      </w:tr>
      <w:tr w:rsidR="7B0DAC14" w:rsidTr="0685B263" w14:paraId="58A8E990" w14:textId="77777777">
        <w:trPr>
          <w:trHeight w:val="285"/>
        </w:trPr>
        <w:tc>
          <w:tcPr>
            <w:tcW w:w="2700" w:type="dxa"/>
            <w:tcMar>
              <w:left w:w="105" w:type="dxa"/>
              <w:right w:w="105" w:type="dxa"/>
            </w:tcMar>
          </w:tcPr>
          <w:p w:rsidR="7B0DAC14" w:rsidP="0685B263" w:rsidRDefault="7B0DAC14" w14:paraId="0C9B125C" w14:textId="23300494">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Dim_inspection_type</w:t>
            </w:r>
          </w:p>
        </w:tc>
        <w:tc>
          <w:tcPr>
            <w:tcW w:w="3195" w:type="dxa"/>
            <w:tcMar>
              <w:left w:w="105" w:type="dxa"/>
              <w:right w:w="105" w:type="dxa"/>
            </w:tcMar>
          </w:tcPr>
          <w:p w:rsidR="7B0DAC14" w:rsidP="0D8132DF" w:rsidRDefault="7B0DAC14" w14:paraId="31DC2594" w14:textId="0FDCDA3C">
            <w:pPr>
              <w:rPr>
                <w:rFonts w:ascii="Times New Roman" w:hAnsi="Times New Roman" w:eastAsia="Times New Roman" w:cs="Times New Roman"/>
              </w:rPr>
            </w:pPr>
            <w:r w:rsidRPr="0D8132DF">
              <w:rPr>
                <w:rFonts w:ascii="Times New Roman" w:hAnsi="Times New Roman" w:eastAsia="Times New Roman" w:cs="Times New Roman"/>
              </w:rPr>
              <w:t>Lookup table that classifies inspection into Foundation, Framing or Gas.</w:t>
            </w:r>
          </w:p>
        </w:tc>
        <w:tc>
          <w:tcPr>
            <w:tcW w:w="3120" w:type="dxa"/>
            <w:tcMar>
              <w:left w:w="105" w:type="dxa"/>
              <w:right w:w="105" w:type="dxa"/>
            </w:tcMar>
          </w:tcPr>
          <w:p w:rsidR="7B0DAC14" w:rsidP="0D8132DF" w:rsidRDefault="7B0DAC14" w14:paraId="79B856CE" w14:textId="1C3FBC72">
            <w:pPr>
              <w:rPr>
                <w:rFonts w:ascii="Times New Roman" w:hAnsi="Times New Roman" w:eastAsia="Times New Roman" w:cs="Times New Roman"/>
              </w:rPr>
            </w:pPr>
            <w:r w:rsidRPr="0D8132DF">
              <w:rPr>
                <w:rFonts w:ascii="Times New Roman" w:hAnsi="Times New Roman" w:eastAsia="Times New Roman" w:cs="Times New Roman"/>
              </w:rPr>
              <w:t>inspection_type_id, inspection_type_desc</w:t>
            </w:r>
          </w:p>
        </w:tc>
      </w:tr>
      <w:tr w:rsidR="7B0DAC14" w:rsidTr="0685B263" w14:paraId="0A863D1D" w14:textId="77777777">
        <w:trPr>
          <w:trHeight w:val="285"/>
        </w:trPr>
        <w:tc>
          <w:tcPr>
            <w:tcW w:w="2700" w:type="dxa"/>
            <w:tcMar>
              <w:left w:w="105" w:type="dxa"/>
              <w:right w:w="105" w:type="dxa"/>
            </w:tcMar>
          </w:tcPr>
          <w:p w:rsidR="7B0DAC14" w:rsidP="0685B263" w:rsidRDefault="7B0DAC14" w14:paraId="39CFDF19" w14:textId="2CB80676">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Permit</w:t>
            </w:r>
          </w:p>
        </w:tc>
        <w:tc>
          <w:tcPr>
            <w:tcW w:w="3195" w:type="dxa"/>
            <w:tcMar>
              <w:left w:w="105" w:type="dxa"/>
              <w:right w:w="105" w:type="dxa"/>
            </w:tcMar>
          </w:tcPr>
          <w:p w:rsidR="7B0DAC14" w:rsidP="0D8132DF" w:rsidRDefault="7B0DAC14" w14:paraId="5FA94997" w14:textId="65B76021">
            <w:pPr>
              <w:rPr>
                <w:rFonts w:ascii="Times New Roman" w:hAnsi="Times New Roman" w:eastAsia="Times New Roman" w:cs="Times New Roman"/>
              </w:rPr>
            </w:pPr>
            <w:r w:rsidRPr="0D8132DF">
              <w:rPr>
                <w:rFonts w:ascii="Times New Roman" w:hAnsi="Times New Roman" w:eastAsia="Times New Roman" w:cs="Times New Roman"/>
              </w:rPr>
              <w:t xml:space="preserve">One row per building permit. </w:t>
            </w:r>
          </w:p>
          <w:p w:rsidR="7B0DAC14" w:rsidP="0D8132DF" w:rsidRDefault="7B0DAC14" w14:paraId="4AB39A64" w14:textId="001726CA">
            <w:pPr>
              <w:rPr>
                <w:rFonts w:ascii="Times New Roman" w:hAnsi="Times New Roman" w:eastAsia="Times New Roman" w:cs="Times New Roman"/>
              </w:rPr>
            </w:pPr>
            <w:r w:rsidRPr="0D8132DF">
              <w:rPr>
                <w:rFonts w:ascii="Times New Roman" w:hAnsi="Times New Roman" w:eastAsia="Times New Roman" w:cs="Times New Roman"/>
              </w:rPr>
              <w:t>Functions as a bridge to connect each inspection to its physical location.</w:t>
            </w:r>
          </w:p>
        </w:tc>
        <w:tc>
          <w:tcPr>
            <w:tcW w:w="3120" w:type="dxa"/>
            <w:tcMar>
              <w:left w:w="105" w:type="dxa"/>
              <w:right w:w="105" w:type="dxa"/>
            </w:tcMar>
          </w:tcPr>
          <w:p w:rsidR="7B0DAC14" w:rsidP="0D8132DF" w:rsidRDefault="7B0DAC14" w14:paraId="558AAF93" w14:textId="3B509DD9">
            <w:pPr>
              <w:rPr>
                <w:rFonts w:ascii="Times New Roman" w:hAnsi="Times New Roman" w:eastAsia="Times New Roman" w:cs="Times New Roman"/>
              </w:rPr>
            </w:pPr>
            <w:r w:rsidRPr="0D8132DF">
              <w:rPr>
                <w:rFonts w:ascii="Times New Roman" w:hAnsi="Times New Roman" w:eastAsia="Times New Roman" w:cs="Times New Roman"/>
              </w:rPr>
              <w:t>permit_id, location_id</w:t>
            </w:r>
          </w:p>
        </w:tc>
      </w:tr>
      <w:tr w:rsidR="7B0DAC14" w:rsidTr="0685B263" w14:paraId="0CA51865" w14:textId="77777777">
        <w:trPr>
          <w:trHeight w:val="285"/>
        </w:trPr>
        <w:tc>
          <w:tcPr>
            <w:tcW w:w="2700" w:type="dxa"/>
            <w:tcMar>
              <w:left w:w="105" w:type="dxa"/>
              <w:right w:w="105" w:type="dxa"/>
            </w:tcMar>
          </w:tcPr>
          <w:p w:rsidR="7B0DAC14" w:rsidP="0685B263" w:rsidRDefault="7B0DAC14" w14:paraId="3EC2FED4" w14:textId="1A28FED0">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Location</w:t>
            </w:r>
          </w:p>
        </w:tc>
        <w:tc>
          <w:tcPr>
            <w:tcW w:w="3195" w:type="dxa"/>
            <w:tcMar>
              <w:left w:w="105" w:type="dxa"/>
              <w:right w:w="105" w:type="dxa"/>
            </w:tcMar>
          </w:tcPr>
          <w:p w:rsidR="7B0DAC14" w:rsidP="0D8132DF" w:rsidRDefault="7B0DAC14" w14:paraId="0BD1937A" w14:textId="10F3A4E1">
            <w:pPr>
              <w:rPr>
                <w:rFonts w:ascii="Times New Roman" w:hAnsi="Times New Roman" w:eastAsia="Times New Roman" w:cs="Times New Roman"/>
              </w:rPr>
            </w:pPr>
            <w:r w:rsidRPr="0D8132DF">
              <w:rPr>
                <w:rFonts w:ascii="Times New Roman" w:hAnsi="Times New Roman" w:eastAsia="Times New Roman" w:cs="Times New Roman"/>
              </w:rPr>
              <w:t xml:space="preserve">Stores the address and GPS coordinates of each permit site. </w:t>
            </w:r>
          </w:p>
        </w:tc>
        <w:tc>
          <w:tcPr>
            <w:tcW w:w="3120" w:type="dxa"/>
            <w:tcMar>
              <w:left w:w="105" w:type="dxa"/>
              <w:right w:w="105" w:type="dxa"/>
            </w:tcMar>
          </w:tcPr>
          <w:p w:rsidR="7B0DAC14" w:rsidP="0D8132DF" w:rsidRDefault="7B0DAC14" w14:paraId="244CF7BE" w14:textId="0D009233">
            <w:pPr>
              <w:rPr>
                <w:rFonts w:ascii="Times New Roman" w:hAnsi="Times New Roman" w:eastAsia="Times New Roman" w:cs="Times New Roman"/>
              </w:rPr>
            </w:pPr>
            <w:r w:rsidRPr="0D8132DF">
              <w:rPr>
                <w:rFonts w:ascii="Times New Roman" w:hAnsi="Times New Roman" w:eastAsia="Times New Roman" w:cs="Times New Roman"/>
              </w:rPr>
              <w:t>location_id, address_line, latitude, longitude</w:t>
            </w:r>
          </w:p>
        </w:tc>
      </w:tr>
    </w:tbl>
    <w:p w:rsidR="00301694" w:rsidP="0685B263" w:rsidRDefault="00301694" w14:paraId="00769FD9" w14:textId="7CF7DBCD">
      <w:pPr>
        <w:spacing w:after="240" w:line="240"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The join path that connects all five tables together </w:t>
      </w:r>
      <w:r w:rsidRPr="0685B263" w:rsidR="780FFA76">
        <w:rPr>
          <w:rFonts w:ascii="Times New Roman" w:hAnsi="Times New Roman" w:eastAsia="Times New Roman" w:cs="Times New Roman"/>
        </w:rPr>
        <w:t xml:space="preserve">has been modelled in chapter 4 to help have a better understanding of how each table </w:t>
      </w:r>
      <w:r w:rsidRPr="0685B263" w:rsidR="780FFA76">
        <w:rPr>
          <w:rFonts w:ascii="Times New Roman" w:hAnsi="Times New Roman" w:eastAsia="Times New Roman" w:cs="Times New Roman"/>
        </w:rPr>
        <w:t>is</w:t>
      </w:r>
      <w:r w:rsidRPr="0685B263" w:rsidR="780FFA76">
        <w:rPr>
          <w:rFonts w:ascii="Times New Roman" w:hAnsi="Times New Roman" w:eastAsia="Times New Roman" w:cs="Times New Roman"/>
        </w:rPr>
        <w:t xml:space="preserve"> related. </w:t>
      </w:r>
    </w:p>
    <w:p w:rsidR="00301694" w:rsidP="0D8132DF" w:rsidRDefault="1F4B3075" w14:paraId="39A2E670" w14:textId="4932E8E3">
      <w:pPr>
        <w:spacing w:after="0" w:line="360"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 xml:space="preserve">How outcomes are classified </w:t>
      </w:r>
    </w:p>
    <w:p w:rsidR="00301694" w:rsidP="0D8132DF" w:rsidRDefault="1F4B3075" w14:paraId="50709042" w14:textId="37CC809B">
      <w:pPr>
        <w:spacing w:after="0" w:line="360" w:lineRule="auto"/>
        <w:jc w:val="both"/>
        <w:rPr>
          <w:rFonts w:ascii="Times New Roman" w:hAnsi="Times New Roman" w:eastAsia="Times New Roman" w:cs="Times New Roman"/>
        </w:rPr>
      </w:pPr>
      <w:r w:rsidRPr="0D8132DF">
        <w:rPr>
          <w:rFonts w:ascii="Times New Roman" w:hAnsi="Times New Roman" w:eastAsia="Times New Roman" w:cs="Times New Roman"/>
        </w:rPr>
        <w:t>The dim_outcome table contains 20 different outcomes. For this project, we grouped all outcomes into three categories Pass, Non-pass and Excluded. If an inspection outcome is acceptable, such inspection will pass with no or minor issues. If the outcome is unacceptable, such an inspection will not pass. If the outcome is not required, inspection is excluded or will not take place.</w:t>
      </w:r>
    </w:p>
    <w:p w:rsidR="00301694" w:rsidP="5C9B6836" w:rsidRDefault="1F4B3075" w14:paraId="42273435" w14:textId="39DF913A">
      <w:pPr>
        <w:spacing w:after="0" w:line="360"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1.3 Data Exploration using SQL and Preliminary Observation</w:t>
      </w:r>
    </w:p>
    <w:p w:rsidR="00301694" w:rsidP="0685B263" w:rsidRDefault="1F4B3075" w14:paraId="3F938DF8" w14:textId="1747E1AE">
      <w:pPr>
        <w:spacing w:after="0" w:line="360"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Query 1: How many records are in the main tables?</w:t>
      </w:r>
    </w:p>
    <w:p w:rsidR="00301694" w:rsidP="0685B263" w:rsidRDefault="1F4B3075" w14:paraId="00B71472" w14:textId="5506AB75">
      <w:pPr>
        <w:spacing w:after="240" w:line="240"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Purpose: Summary count of relevant tables in our data.</w:t>
      </w:r>
    </w:p>
    <w:p w:rsidR="00301694" w:rsidP="0D8132DF" w:rsidRDefault="1F4B3075" w14:paraId="3CF9641C" w14:textId="724D3218">
      <w:pPr>
        <w:spacing w:after="240" w:line="240"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Our findings from the query revealed a total of 78,394 </w:t>
      </w:r>
      <w:r w:rsidRPr="0685B263" w:rsidR="1F4B3075">
        <w:rPr>
          <w:rFonts w:ascii="Times New Roman" w:hAnsi="Times New Roman" w:eastAsia="Times New Roman" w:cs="Times New Roman"/>
        </w:rPr>
        <w:t>permits,</w:t>
      </w:r>
      <w:r w:rsidRPr="0685B263" w:rsidR="1F4B3075">
        <w:rPr>
          <w:rFonts w:ascii="Times New Roman" w:hAnsi="Times New Roman" w:eastAsia="Times New Roman" w:cs="Times New Roman"/>
        </w:rPr>
        <w:t xml:space="preserve"> 107,067 inspections were carried out in 71,771 locations with 123,802 inspection deficiency recorded. This count </w:t>
      </w:r>
      <w:r w:rsidRPr="0685B263" w:rsidR="1F4B3075">
        <w:rPr>
          <w:rFonts w:ascii="Times New Roman" w:hAnsi="Times New Roman" w:eastAsia="Times New Roman" w:cs="Times New Roman"/>
        </w:rPr>
        <w:t>validates</w:t>
      </w:r>
      <w:r w:rsidRPr="0685B263" w:rsidR="1F4B3075">
        <w:rPr>
          <w:rFonts w:ascii="Times New Roman" w:hAnsi="Times New Roman" w:eastAsia="Times New Roman" w:cs="Times New Roman"/>
        </w:rPr>
        <w:t xml:space="preserve"> our population before any further analysis begins.</w:t>
      </w:r>
    </w:p>
    <w:p w:rsidR="00301694" w:rsidP="0685B263" w:rsidRDefault="1F4B3075" w14:paraId="033B05B8" w14:textId="5C1D2640">
      <w:pPr>
        <w:spacing w:after="240" w:line="276" w:lineRule="auto"/>
        <w:jc w:val="both"/>
        <w:rPr>
          <w:rFonts w:ascii="Times New Roman" w:hAnsi="Times New Roman" w:eastAsia="Times New Roman" w:cs="Times New Roman"/>
          <w:b w:val="1"/>
          <w:bCs w:val="1"/>
        </w:rPr>
      </w:pPr>
      <w:r w:rsidRPr="0685B263" w:rsidR="226D8ED6">
        <w:rPr>
          <w:rFonts w:ascii="Times New Roman" w:hAnsi="Times New Roman" w:eastAsia="Times New Roman" w:cs="Times New Roman"/>
          <w:b w:val="1"/>
          <w:bCs w:val="1"/>
        </w:rPr>
        <w:t xml:space="preserve">Data Exploration </w:t>
      </w:r>
      <w:r w:rsidRPr="0685B263" w:rsidR="1F4B3075">
        <w:rPr>
          <w:rFonts w:ascii="Times New Roman" w:hAnsi="Times New Roman" w:eastAsia="Times New Roman" w:cs="Times New Roman"/>
          <w:b w:val="1"/>
          <w:bCs w:val="1"/>
        </w:rPr>
        <w:t>SQL Query</w:t>
      </w:r>
    </w:p>
    <w:p w:rsidR="00301694" w:rsidP="0685B263" w:rsidRDefault="1F4B3075" w14:paraId="5FBF585F" w14:textId="5270EAD3">
      <w:pPr>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 xml:space="preserve">SELECT </w:t>
      </w:r>
      <w:r w:rsidRPr="0685B263" w:rsidR="4ABEDD55">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permit</w:t>
      </w:r>
      <w:r w:rsidRPr="0685B263" w:rsidR="4BDA8929">
        <w:rPr>
          <w:rFonts w:ascii="Consolas" w:hAnsi="Consolas" w:eastAsia="Consolas" w:cs="Consolas"/>
          <w:b w:val="0"/>
          <w:bCs w:val="0"/>
          <w:sz w:val="20"/>
          <w:szCs w:val="20"/>
        </w:rPr>
        <w:t xml:space="preserve">” </w:t>
      </w:r>
      <w:r w:rsidRPr="0685B263" w:rsidR="1F4B3075">
        <w:rPr>
          <w:rFonts w:ascii="Consolas" w:hAnsi="Consolas" w:eastAsia="Consolas" w:cs="Consolas"/>
          <w:b w:val="0"/>
          <w:bCs w:val="0"/>
          <w:sz w:val="20"/>
          <w:szCs w:val="20"/>
        </w:rPr>
        <w:t xml:space="preserve">AS </w:t>
      </w:r>
      <w:r w:rsidRPr="0685B263" w:rsidR="24A92B53">
        <w:rPr>
          <w:rFonts w:ascii="Consolas" w:hAnsi="Consolas" w:eastAsia="Consolas" w:cs="Consolas"/>
          <w:b w:val="0"/>
          <w:bCs w:val="0"/>
          <w:sz w:val="20"/>
          <w:szCs w:val="20"/>
        </w:rPr>
        <w:t>data_info,</w:t>
      </w:r>
      <w:r w:rsidRPr="0685B263" w:rsidR="1F4B3075">
        <w:rPr>
          <w:rFonts w:ascii="Consolas" w:hAnsi="Consolas" w:eastAsia="Consolas" w:cs="Consolas"/>
          <w:b w:val="0"/>
          <w:bCs w:val="0"/>
          <w:sz w:val="20"/>
          <w:szCs w:val="20"/>
        </w:rPr>
        <w:t xml:space="preserve"> </w:t>
      </w:r>
      <w:r w:rsidRPr="0685B263" w:rsidR="1F4B3075">
        <w:rPr>
          <w:rFonts w:ascii="Consolas" w:hAnsi="Consolas" w:eastAsia="Consolas" w:cs="Consolas"/>
          <w:b w:val="0"/>
          <w:bCs w:val="0"/>
          <w:sz w:val="20"/>
          <w:szCs w:val="20"/>
        </w:rPr>
        <w:t>COUNT(</w:t>
      </w:r>
      <w:r w:rsidRPr="0685B263" w:rsidR="1F4B3075">
        <w:rPr>
          <w:rFonts w:ascii="Consolas" w:hAnsi="Consolas" w:eastAsia="Consolas" w:cs="Consolas"/>
          <w:b w:val="0"/>
          <w:bCs w:val="0"/>
          <w:sz w:val="20"/>
          <w:szCs w:val="20"/>
        </w:rPr>
        <w:t>*) AS total FROM permit</w:t>
      </w:r>
    </w:p>
    <w:p w:rsidR="00301694" w:rsidP="0685B263" w:rsidRDefault="1F4B3075" w14:paraId="3E4CE941" w14:textId="7BC24E46">
      <w:pPr>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UNION ALL</w:t>
      </w:r>
    </w:p>
    <w:p w:rsidR="00301694" w:rsidP="0685B263" w:rsidRDefault="1F4B3075" w14:paraId="37A2AA45" w14:textId="17B435B2">
      <w:pPr>
        <w:pStyle w:val="Normal"/>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 xml:space="preserve">SELECT </w:t>
      </w:r>
      <w:r w:rsidRPr="0685B263" w:rsidR="14AD97D6">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inspection</w:t>
      </w:r>
      <w:r w:rsidRPr="0685B263" w:rsidR="14AD97D6">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 xml:space="preserve"> AS </w:t>
      </w:r>
      <w:r w:rsidRPr="0685B263" w:rsidR="553EFEFF">
        <w:rPr>
          <w:rFonts w:ascii="Consolas" w:hAnsi="Consolas" w:eastAsia="Consolas" w:cs="Consolas"/>
          <w:b w:val="0"/>
          <w:bCs w:val="0"/>
          <w:sz w:val="20"/>
          <w:szCs w:val="20"/>
        </w:rPr>
        <w:t>data_info</w:t>
      </w:r>
      <w:r w:rsidRPr="0685B263" w:rsidR="1F4B3075">
        <w:rPr>
          <w:rFonts w:ascii="Consolas" w:hAnsi="Consolas" w:eastAsia="Consolas" w:cs="Consolas"/>
          <w:b w:val="0"/>
          <w:bCs w:val="0"/>
          <w:sz w:val="20"/>
          <w:szCs w:val="20"/>
        </w:rPr>
        <w:t xml:space="preserve">, </w:t>
      </w:r>
      <w:r w:rsidRPr="0685B263" w:rsidR="1F4B3075">
        <w:rPr>
          <w:rFonts w:ascii="Consolas" w:hAnsi="Consolas" w:eastAsia="Consolas" w:cs="Consolas"/>
          <w:b w:val="0"/>
          <w:bCs w:val="0"/>
          <w:sz w:val="20"/>
          <w:szCs w:val="20"/>
        </w:rPr>
        <w:t>COUNT(</w:t>
      </w:r>
      <w:r w:rsidRPr="0685B263" w:rsidR="1F4B3075">
        <w:rPr>
          <w:rFonts w:ascii="Consolas" w:hAnsi="Consolas" w:eastAsia="Consolas" w:cs="Consolas"/>
          <w:b w:val="0"/>
          <w:bCs w:val="0"/>
          <w:sz w:val="20"/>
          <w:szCs w:val="20"/>
        </w:rPr>
        <w:t>*) AS total FROM inspection</w:t>
      </w:r>
    </w:p>
    <w:p w:rsidR="00301694" w:rsidP="0685B263" w:rsidRDefault="1F4B3075" w14:paraId="66461736" w14:textId="5F9AEE94">
      <w:pPr>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UNION ALL</w:t>
      </w:r>
    </w:p>
    <w:p w:rsidR="00301694" w:rsidP="0685B263" w:rsidRDefault="1F4B3075" w14:paraId="7CBC2BEC" w14:textId="774A7C23">
      <w:pPr>
        <w:pStyle w:val="Normal"/>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 xml:space="preserve">SELECT </w:t>
      </w:r>
      <w:r w:rsidRPr="0685B263" w:rsidR="14AD97D6">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location</w:t>
      </w:r>
      <w:r w:rsidRPr="0685B263" w:rsidR="14AD97D6">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 xml:space="preserve"> AS </w:t>
      </w:r>
      <w:r w:rsidRPr="0685B263" w:rsidR="3952E31F">
        <w:rPr>
          <w:rFonts w:ascii="Consolas" w:hAnsi="Consolas" w:eastAsia="Consolas" w:cs="Consolas"/>
          <w:b w:val="0"/>
          <w:bCs w:val="0"/>
          <w:sz w:val="20"/>
          <w:szCs w:val="20"/>
        </w:rPr>
        <w:t>data_info</w:t>
      </w:r>
      <w:r w:rsidRPr="0685B263" w:rsidR="1F4B3075">
        <w:rPr>
          <w:rFonts w:ascii="Consolas" w:hAnsi="Consolas" w:eastAsia="Consolas" w:cs="Consolas"/>
          <w:b w:val="0"/>
          <w:bCs w:val="0"/>
          <w:sz w:val="20"/>
          <w:szCs w:val="20"/>
        </w:rPr>
        <w:t xml:space="preserve">, </w:t>
      </w:r>
      <w:bookmarkStart w:name="_Int_AB78J9hR" w:id="679904155"/>
      <w:r w:rsidRPr="0685B263" w:rsidR="1F4B3075">
        <w:rPr>
          <w:rFonts w:ascii="Consolas" w:hAnsi="Consolas" w:eastAsia="Consolas" w:cs="Consolas"/>
          <w:b w:val="0"/>
          <w:bCs w:val="0"/>
          <w:sz w:val="20"/>
          <w:szCs w:val="20"/>
        </w:rPr>
        <w:t>COUNT(</w:t>
      </w:r>
      <w:bookmarkEnd w:id="679904155"/>
      <w:r w:rsidRPr="0685B263" w:rsidR="1F4B3075">
        <w:rPr>
          <w:rFonts w:ascii="Consolas" w:hAnsi="Consolas" w:eastAsia="Consolas" w:cs="Consolas"/>
          <w:b w:val="0"/>
          <w:bCs w:val="0"/>
          <w:sz w:val="20"/>
          <w:szCs w:val="20"/>
        </w:rPr>
        <w:t>*) AS total FROM location</w:t>
      </w:r>
    </w:p>
    <w:p w:rsidR="00301694" w:rsidP="0685B263" w:rsidRDefault="1F4B3075" w14:paraId="7EC1CAD6" w14:textId="72416C6D">
      <w:pPr>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UNION ALL</w:t>
      </w:r>
    </w:p>
    <w:p w:rsidR="00301694" w:rsidP="0685B263" w:rsidRDefault="1F4B3075" w14:paraId="771D647F" w14:textId="440871EB">
      <w:pPr>
        <w:pStyle w:val="Normal"/>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 xml:space="preserve">SELECT </w:t>
      </w:r>
      <w:r w:rsidRPr="0685B263" w:rsidR="14AD97D6">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inspection_deficiency</w:t>
      </w:r>
      <w:r w:rsidRPr="0685B263" w:rsidR="14AD97D6">
        <w:rPr>
          <w:rFonts w:ascii="Consolas" w:hAnsi="Consolas" w:eastAsia="Consolas" w:cs="Consolas"/>
          <w:b w:val="0"/>
          <w:bCs w:val="0"/>
          <w:sz w:val="20"/>
          <w:szCs w:val="20"/>
        </w:rPr>
        <w:t>'</w:t>
      </w:r>
      <w:r w:rsidRPr="0685B263" w:rsidR="1F4B3075">
        <w:rPr>
          <w:rFonts w:ascii="Consolas" w:hAnsi="Consolas" w:eastAsia="Consolas" w:cs="Consolas"/>
          <w:b w:val="0"/>
          <w:bCs w:val="0"/>
          <w:sz w:val="20"/>
          <w:szCs w:val="20"/>
        </w:rPr>
        <w:t xml:space="preserve"> AS </w:t>
      </w:r>
      <w:r w:rsidRPr="0685B263" w:rsidR="7B74692D">
        <w:rPr>
          <w:rFonts w:ascii="Consolas" w:hAnsi="Consolas" w:eastAsia="Consolas" w:cs="Consolas"/>
          <w:b w:val="0"/>
          <w:bCs w:val="0"/>
          <w:sz w:val="20"/>
          <w:szCs w:val="20"/>
        </w:rPr>
        <w:t>data_info</w:t>
      </w:r>
      <w:r w:rsidRPr="0685B263" w:rsidR="1F4B3075">
        <w:rPr>
          <w:rFonts w:ascii="Consolas" w:hAnsi="Consolas" w:eastAsia="Consolas" w:cs="Consolas"/>
          <w:b w:val="0"/>
          <w:bCs w:val="0"/>
          <w:sz w:val="20"/>
          <w:szCs w:val="20"/>
        </w:rPr>
        <w:t>,</w:t>
      </w:r>
    </w:p>
    <w:p w:rsidR="00301694" w:rsidP="0685B263" w:rsidRDefault="1F4B3075" w14:paraId="07E2F31E" w14:textId="35A45BF6">
      <w:pPr>
        <w:spacing w:after="0" w:line="240" w:lineRule="auto"/>
        <w:jc w:val="both"/>
        <w:rPr>
          <w:rFonts w:ascii="Consolas" w:hAnsi="Consolas" w:eastAsia="Consolas" w:cs="Consolas"/>
          <w:b w:val="0"/>
          <w:bCs w:val="0"/>
          <w:sz w:val="20"/>
          <w:szCs w:val="20"/>
        </w:rPr>
      </w:pPr>
      <w:r w:rsidRPr="0685B263" w:rsidR="1F4B3075">
        <w:rPr>
          <w:rFonts w:ascii="Consolas" w:hAnsi="Consolas" w:eastAsia="Consolas" w:cs="Consolas"/>
          <w:b w:val="0"/>
          <w:bCs w:val="0"/>
          <w:sz w:val="20"/>
          <w:szCs w:val="20"/>
        </w:rPr>
        <w:t xml:space="preserve">       COUNT(*) AS total FROM inspection_deficiency;</w:t>
      </w:r>
    </w:p>
    <w:p w:rsidR="00301694" w:rsidP="0D8132DF" w:rsidRDefault="00301694" w14:paraId="21F4A5EA" w14:textId="0E100E71">
      <w:pPr>
        <w:spacing w:after="0" w:line="240" w:lineRule="auto"/>
        <w:jc w:val="both"/>
        <w:rPr>
          <w:rFonts w:ascii="Times New Roman" w:hAnsi="Times New Roman" w:eastAsia="Times New Roman" w:cs="Times New Roman"/>
        </w:rPr>
      </w:pPr>
    </w:p>
    <w:p w:rsidR="00301694" w:rsidP="5C9B6836" w:rsidRDefault="1F4B3075" w14:paraId="59CAC0BD" w14:textId="09A8BEDC">
      <w:pPr>
        <w:spacing w:after="240" w:line="276"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Query 2: How many inspections are in each zone?</w:t>
      </w:r>
    </w:p>
    <w:p w:rsidR="00301694" w:rsidP="0D8132DF" w:rsidRDefault="1F4B3075" w14:paraId="36349A3A" w14:textId="5653409A">
      <w:pPr>
        <w:spacing w:before="80" w:after="120" w:line="319" w:lineRule="auto"/>
        <w:jc w:val="both"/>
        <w:rPr>
          <w:rFonts w:ascii="Times New Roman" w:hAnsi="Times New Roman" w:eastAsia="Times New Roman" w:cs="Times New Roman"/>
        </w:rPr>
      </w:pPr>
      <w:r w:rsidRPr="0D8132DF">
        <w:rPr>
          <w:rFonts w:ascii="Times New Roman" w:hAnsi="Times New Roman" w:eastAsia="Times New Roman" w:cs="Times New Roman"/>
        </w:rPr>
        <w:t>Purpose: We categorized inspections by the permit address suffix to show how the data is distributed geographically. We use the CASE statement to read the last characters of every address_line field to assign each inspection to a zone.</w:t>
      </w:r>
    </w:p>
    <w:p w:rsidR="00301694" w:rsidP="0D8132DF" w:rsidRDefault="1F4B3075" w14:paraId="674260BF" w14:textId="78026113">
      <w:pPr>
        <w:spacing w:before="80" w:after="120" w:line="319"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Our findings show that SE has a total of 34029 inspections, SW has 29268 inspections, NW has 26136 inspections, and NE has 17634 inspections reflecting where most residential constructions are taking place. This serves as the project</w:t>
      </w:r>
      <w:r w:rsidRPr="0685B263" w:rsidR="14AD97D6">
        <w:rPr>
          <w:rFonts w:ascii="Times New Roman" w:hAnsi="Times New Roman" w:eastAsia="Times New Roman" w:cs="Times New Roman"/>
        </w:rPr>
        <w:t>'</w:t>
      </w:r>
      <w:r w:rsidRPr="0685B263" w:rsidR="1F4B3075">
        <w:rPr>
          <w:rFonts w:ascii="Times New Roman" w:hAnsi="Times New Roman" w:eastAsia="Times New Roman" w:cs="Times New Roman"/>
        </w:rPr>
        <w:t xml:space="preserve">s first geographic comparison of inspection activity across Calgary. The higher inspection volume </w:t>
      </w:r>
      <w:r w:rsidRPr="0685B263" w:rsidR="1F4B3075">
        <w:rPr>
          <w:rFonts w:ascii="Times New Roman" w:hAnsi="Times New Roman" w:eastAsia="Times New Roman" w:cs="Times New Roman"/>
        </w:rPr>
        <w:t>observed</w:t>
      </w:r>
      <w:r w:rsidRPr="0685B263" w:rsidR="1F4B3075">
        <w:rPr>
          <w:rFonts w:ascii="Times New Roman" w:hAnsi="Times New Roman" w:eastAsia="Times New Roman" w:cs="Times New Roman"/>
        </w:rPr>
        <w:t xml:space="preserve"> in the SE and SW zones may reflect increased residential development activity in those areas during the study period.</w:t>
      </w:r>
    </w:p>
    <w:p w:rsidR="00301694" w:rsidP="0685B263" w:rsidRDefault="1F4B3075" w14:paraId="15F99C2E" w14:textId="0E8571A2">
      <w:pPr>
        <w:spacing w:before="80" w:after="120" w:line="319"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SQL Query Used</w:t>
      </w:r>
      <w:r w:rsidRPr="0685B263" w:rsidR="250C8B6C">
        <w:rPr>
          <w:rFonts w:ascii="Times New Roman" w:hAnsi="Times New Roman" w:eastAsia="Times New Roman" w:cs="Times New Roman"/>
          <w:b w:val="1"/>
          <w:bCs w:val="1"/>
        </w:rPr>
        <w:t xml:space="preserve"> to Count Inspections Across Zones (NW, NE, SW, SE)</w:t>
      </w:r>
    </w:p>
    <w:p w:rsidR="00301694" w:rsidP="0685B263" w:rsidRDefault="1F4B3075" w14:paraId="779D71D2" w14:textId="15EEC068">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SELECT</w:t>
      </w:r>
    </w:p>
    <w:p w:rsidR="00301694" w:rsidP="0685B263" w:rsidRDefault="1F4B3075" w14:paraId="61068CEB" w14:textId="23E3770B">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CASE</w:t>
      </w:r>
    </w:p>
    <w:p w:rsidR="00301694" w:rsidP="0685B263" w:rsidRDefault="1F4B3075" w14:paraId="7A262FF7" w14:textId="5BB1D429">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NW</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NW</w:t>
      </w:r>
      <w:r w:rsidRPr="0685B263" w:rsidR="14AD97D6">
        <w:rPr>
          <w:rFonts w:ascii="Consolas" w:hAnsi="Consolas" w:eastAsia="Consolas" w:cs="Consolas"/>
          <w:sz w:val="20"/>
          <w:szCs w:val="20"/>
        </w:rPr>
        <w:t>'</w:t>
      </w:r>
    </w:p>
    <w:p w:rsidR="00301694" w:rsidP="0685B263" w:rsidRDefault="1F4B3075" w14:paraId="1C6CF310" w14:textId="41FD5DBA">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NE</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NE</w:t>
      </w:r>
      <w:r w:rsidRPr="0685B263" w:rsidR="14AD97D6">
        <w:rPr>
          <w:rFonts w:ascii="Consolas" w:hAnsi="Consolas" w:eastAsia="Consolas" w:cs="Consolas"/>
          <w:sz w:val="20"/>
          <w:szCs w:val="20"/>
        </w:rPr>
        <w:t>'</w:t>
      </w:r>
    </w:p>
    <w:p w:rsidR="00301694" w:rsidP="0685B263" w:rsidRDefault="1F4B3075" w14:paraId="11C7D0B9" w14:textId="013CC189">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SW</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SW</w:t>
      </w:r>
      <w:r w:rsidRPr="0685B263" w:rsidR="14AD97D6">
        <w:rPr>
          <w:rFonts w:ascii="Consolas" w:hAnsi="Consolas" w:eastAsia="Consolas" w:cs="Consolas"/>
          <w:sz w:val="20"/>
          <w:szCs w:val="20"/>
        </w:rPr>
        <w:t>'</w:t>
      </w:r>
    </w:p>
    <w:p w:rsidR="00301694" w:rsidP="0685B263" w:rsidRDefault="1F4B3075" w14:paraId="7512DA6E" w14:textId="0A34EF01">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SE</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SE</w:t>
      </w:r>
      <w:r w:rsidRPr="0685B263" w:rsidR="14AD97D6">
        <w:rPr>
          <w:rFonts w:ascii="Consolas" w:hAnsi="Consolas" w:eastAsia="Consolas" w:cs="Consolas"/>
          <w:sz w:val="20"/>
          <w:szCs w:val="20"/>
        </w:rPr>
        <w:t>'</w:t>
      </w:r>
    </w:p>
    <w:p w:rsidR="00301694" w:rsidP="0685B263" w:rsidRDefault="1F4B3075" w14:paraId="20494231" w14:textId="34FAA85B">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ELSE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Other</w:t>
      </w:r>
      <w:r w:rsidRPr="0685B263" w:rsidR="14AD97D6">
        <w:rPr>
          <w:rFonts w:ascii="Consolas" w:hAnsi="Consolas" w:eastAsia="Consolas" w:cs="Consolas"/>
          <w:sz w:val="20"/>
          <w:szCs w:val="20"/>
        </w:rPr>
        <w:t>'</w:t>
      </w:r>
    </w:p>
    <w:p w:rsidR="00301694" w:rsidP="0685B263" w:rsidRDefault="1F4B3075" w14:paraId="3076792B" w14:textId="516D6A6F">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END AS zones,</w:t>
      </w:r>
    </w:p>
    <w:p w:rsidR="00301694" w:rsidP="0685B263" w:rsidRDefault="1F4B3075" w14:paraId="7A8FDE59" w14:textId="21887BA7">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COUNT(*) AS total_inspections</w:t>
      </w:r>
    </w:p>
    <w:p w:rsidR="00301694" w:rsidP="0685B263" w:rsidRDefault="1F4B3075" w14:paraId="0214DED6" w14:textId="1F13E7CB">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FROM inspection i</w:t>
      </w:r>
    </w:p>
    <w:p w:rsidR="00301694" w:rsidP="0685B263" w:rsidRDefault="1F4B3075" w14:paraId="42C46723" w14:textId="33164CB7">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JOIN permit p ON i.permit_id = p.permit_id</w:t>
      </w:r>
    </w:p>
    <w:p w:rsidR="00301694" w:rsidP="0685B263" w:rsidRDefault="1F4B3075" w14:paraId="52F812D3" w14:textId="56AF2ADB">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JOIN location l ON p.location_id = l.location_id</w:t>
      </w:r>
    </w:p>
    <w:p w:rsidR="00301694" w:rsidP="0685B263" w:rsidRDefault="1F4B3075" w14:paraId="0466BDCD" w14:textId="4EC4DD13">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GROUP BY zones</w:t>
      </w:r>
    </w:p>
    <w:p w:rsidR="00301694" w:rsidP="0685B263" w:rsidRDefault="1F4B3075" w14:paraId="4AA9C9FD" w14:textId="49EB8809">
      <w:pPr>
        <w:spacing w:before="80"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ORDER BY total_inspections DESC;</w:t>
      </w:r>
    </w:p>
    <w:p w:rsidR="00301694" w:rsidP="0D8132DF" w:rsidRDefault="00301694" w14:paraId="2A897F31" w14:textId="6EA9DCFC">
      <w:pPr>
        <w:spacing w:after="0" w:line="240" w:lineRule="auto"/>
        <w:jc w:val="both"/>
        <w:rPr>
          <w:rFonts w:ascii="Times New Roman" w:hAnsi="Times New Roman" w:eastAsia="Times New Roman" w:cs="Times New Roman"/>
        </w:rPr>
      </w:pPr>
    </w:p>
    <w:p w:rsidR="00301694" w:rsidP="5C9B6836" w:rsidRDefault="1F4B3075" w14:paraId="4DF0D755" w14:textId="14F11ED4">
      <w:pPr>
        <w:spacing w:after="240" w:line="276"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Query 3: What is the failure rate per zone?</w:t>
      </w:r>
    </w:p>
    <w:p w:rsidR="00301694" w:rsidP="0D8132DF" w:rsidRDefault="1F4B3075" w14:paraId="72A769BE" w14:textId="070574EC">
      <w:pPr>
        <w:spacing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Purpose: For our exploratory analysis, this query would calculate the proportion of inspections that resulted in non-pass for each zone. The result will be an early indication if truly geographic differences in failure rates exist before any formal statistical testing is done.</w:t>
      </w:r>
    </w:p>
    <w:tbl>
      <w:tblPr>
        <w:tblStyle w:val="TableGrid"/>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1305"/>
        <w:gridCol w:w="2310"/>
        <w:gridCol w:w="1275"/>
        <w:gridCol w:w="1200"/>
        <w:gridCol w:w="2640"/>
      </w:tblGrid>
      <w:tr w:rsidR="7B0DAC14" w:rsidTr="0685B263" w14:paraId="3868302B" w14:textId="77777777">
        <w:trPr>
          <w:trHeight w:val="285"/>
        </w:trPr>
        <w:tc>
          <w:tcPr>
            <w:tcW w:w="130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5C9B6836" w:rsidRDefault="4268C876" w14:paraId="4DC53884" w14:textId="735CAE91">
            <w:pPr>
              <w:rPr>
                <w:rFonts w:ascii="Times New Roman" w:hAnsi="Times New Roman" w:eastAsia="Times New Roman" w:cs="Times New Roman"/>
                <w:b/>
                <w:bCs/>
              </w:rPr>
            </w:pPr>
            <w:r w:rsidRPr="5C9B6836">
              <w:rPr>
                <w:rFonts w:ascii="Times New Roman" w:hAnsi="Times New Roman" w:eastAsia="Times New Roman" w:cs="Times New Roman"/>
                <w:b/>
                <w:bCs/>
              </w:rPr>
              <w:t>zone</w:t>
            </w:r>
          </w:p>
        </w:tc>
        <w:tc>
          <w:tcPr>
            <w:tcW w:w="231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5C9B6836" w:rsidRDefault="4268C876" w14:paraId="04137FA3" w14:textId="47F6AA88">
            <w:pPr>
              <w:rPr>
                <w:rFonts w:ascii="Times New Roman" w:hAnsi="Times New Roman" w:eastAsia="Times New Roman" w:cs="Times New Roman"/>
                <w:b/>
                <w:bCs/>
              </w:rPr>
            </w:pPr>
            <w:r w:rsidRPr="5C9B6836">
              <w:rPr>
                <w:rFonts w:ascii="Times New Roman" w:hAnsi="Times New Roman" w:eastAsia="Times New Roman" w:cs="Times New Roman"/>
                <w:b/>
                <w:bCs/>
              </w:rPr>
              <w:t>total_inspections</w:t>
            </w:r>
          </w:p>
        </w:tc>
        <w:tc>
          <w:tcPr>
            <w:tcW w:w="127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5C9B6836" w:rsidRDefault="7B0DAC14" w14:paraId="781BE675" w14:textId="45B76D3E">
            <w:pPr>
              <w:rPr>
                <w:rFonts w:ascii="Times New Roman" w:hAnsi="Times New Roman" w:eastAsia="Times New Roman" w:cs="Times New Roman"/>
                <w:b/>
                <w:bCs/>
              </w:rPr>
            </w:pPr>
          </w:p>
        </w:tc>
        <w:tc>
          <w:tcPr>
            <w:tcW w:w="120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5C9B6836" w:rsidRDefault="4268C876" w14:paraId="39B6DDBB" w14:textId="7D84A946">
            <w:pPr>
              <w:rPr>
                <w:rFonts w:ascii="Times New Roman" w:hAnsi="Times New Roman" w:eastAsia="Times New Roman" w:cs="Times New Roman"/>
                <w:b/>
                <w:bCs/>
              </w:rPr>
            </w:pPr>
            <w:r w:rsidRPr="5C9B6836">
              <w:rPr>
                <w:rFonts w:ascii="Times New Roman" w:hAnsi="Times New Roman" w:eastAsia="Times New Roman" w:cs="Times New Roman"/>
                <w:b/>
                <w:bCs/>
              </w:rPr>
              <w:t>failed</w:t>
            </w:r>
          </w:p>
        </w:tc>
        <w:tc>
          <w:tcPr>
            <w:tcW w:w="264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5C9B6836" w:rsidRDefault="4268C876" w14:paraId="019A7EF1" w14:textId="04EBB537">
            <w:pPr>
              <w:rPr>
                <w:rFonts w:ascii="Times New Roman" w:hAnsi="Times New Roman" w:eastAsia="Times New Roman" w:cs="Times New Roman"/>
                <w:b/>
                <w:bCs/>
              </w:rPr>
            </w:pPr>
            <w:r w:rsidRPr="5C9B6836">
              <w:rPr>
                <w:rFonts w:ascii="Times New Roman" w:hAnsi="Times New Roman" w:eastAsia="Times New Roman" w:cs="Times New Roman"/>
                <w:b/>
                <w:bCs/>
              </w:rPr>
              <w:t>failure_rate_pct %</w:t>
            </w:r>
          </w:p>
        </w:tc>
      </w:tr>
      <w:tr w:rsidR="7B0DAC14" w:rsidTr="0685B263" w14:paraId="2FD7F9FD" w14:textId="77777777">
        <w:trPr>
          <w:trHeight w:val="285"/>
        </w:trPr>
        <w:tc>
          <w:tcPr>
            <w:tcW w:w="130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685B263" w:rsidRDefault="7B0DAC14" w14:paraId="53EB9BB6" w14:textId="2E6F6996">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NW</w:t>
            </w:r>
          </w:p>
        </w:tc>
        <w:tc>
          <w:tcPr>
            <w:tcW w:w="231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5AC068C2" w14:textId="28B84A8D">
            <w:pPr>
              <w:rPr>
                <w:rFonts w:ascii="Times New Roman" w:hAnsi="Times New Roman" w:eastAsia="Times New Roman" w:cs="Times New Roman"/>
              </w:rPr>
            </w:pPr>
            <w:r w:rsidRPr="0D8132DF">
              <w:rPr>
                <w:rFonts w:ascii="Times New Roman" w:hAnsi="Times New Roman" w:eastAsia="Times New Roman" w:cs="Times New Roman"/>
              </w:rPr>
              <w:t>26136</w:t>
            </w:r>
          </w:p>
        </w:tc>
        <w:tc>
          <w:tcPr>
            <w:tcW w:w="127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06895013" w14:textId="70DF7ECB">
            <w:pPr>
              <w:rPr>
                <w:rFonts w:ascii="Times New Roman" w:hAnsi="Times New Roman" w:eastAsia="Times New Roman" w:cs="Times New Roman"/>
              </w:rPr>
            </w:pPr>
          </w:p>
        </w:tc>
        <w:tc>
          <w:tcPr>
            <w:tcW w:w="120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76E6FEB0" w14:textId="06049400">
            <w:pPr>
              <w:rPr>
                <w:rFonts w:ascii="Times New Roman" w:hAnsi="Times New Roman" w:eastAsia="Times New Roman" w:cs="Times New Roman"/>
              </w:rPr>
            </w:pPr>
            <w:r w:rsidRPr="0D8132DF">
              <w:rPr>
                <w:rFonts w:ascii="Times New Roman" w:hAnsi="Times New Roman" w:eastAsia="Times New Roman" w:cs="Times New Roman"/>
              </w:rPr>
              <w:t>9793</w:t>
            </w:r>
          </w:p>
        </w:tc>
        <w:tc>
          <w:tcPr>
            <w:tcW w:w="264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018BEA52" w14:textId="24714B06">
            <w:pPr>
              <w:rPr>
                <w:rFonts w:ascii="Times New Roman" w:hAnsi="Times New Roman" w:eastAsia="Times New Roman" w:cs="Times New Roman"/>
              </w:rPr>
            </w:pPr>
            <w:r w:rsidRPr="0D8132DF">
              <w:rPr>
                <w:rFonts w:ascii="Times New Roman" w:hAnsi="Times New Roman" w:eastAsia="Times New Roman" w:cs="Times New Roman"/>
              </w:rPr>
              <w:t>37.47</w:t>
            </w:r>
          </w:p>
        </w:tc>
      </w:tr>
      <w:tr w:rsidR="7B0DAC14" w:rsidTr="0685B263" w14:paraId="063F7B23" w14:textId="77777777">
        <w:trPr>
          <w:trHeight w:val="285"/>
        </w:trPr>
        <w:tc>
          <w:tcPr>
            <w:tcW w:w="130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685B263" w:rsidRDefault="7B0DAC14" w14:paraId="11FB29D1" w14:textId="49B610CB">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SE</w:t>
            </w:r>
          </w:p>
        </w:tc>
        <w:tc>
          <w:tcPr>
            <w:tcW w:w="231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25660456" w14:textId="1EEE2F74">
            <w:pPr>
              <w:rPr>
                <w:rFonts w:ascii="Times New Roman" w:hAnsi="Times New Roman" w:eastAsia="Times New Roman" w:cs="Times New Roman"/>
              </w:rPr>
            </w:pPr>
            <w:r w:rsidRPr="0D8132DF">
              <w:rPr>
                <w:rFonts w:ascii="Times New Roman" w:hAnsi="Times New Roman" w:eastAsia="Times New Roman" w:cs="Times New Roman"/>
              </w:rPr>
              <w:t>34029</w:t>
            </w:r>
          </w:p>
        </w:tc>
        <w:tc>
          <w:tcPr>
            <w:tcW w:w="127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7C0290D2" w14:textId="0F45C394">
            <w:pPr>
              <w:rPr>
                <w:rFonts w:ascii="Times New Roman" w:hAnsi="Times New Roman" w:eastAsia="Times New Roman" w:cs="Times New Roman"/>
              </w:rPr>
            </w:pPr>
          </w:p>
        </w:tc>
        <w:tc>
          <w:tcPr>
            <w:tcW w:w="120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799A4C36" w14:textId="59047539">
            <w:pPr>
              <w:rPr>
                <w:rFonts w:ascii="Times New Roman" w:hAnsi="Times New Roman" w:eastAsia="Times New Roman" w:cs="Times New Roman"/>
              </w:rPr>
            </w:pPr>
            <w:r w:rsidRPr="0D8132DF">
              <w:rPr>
                <w:rFonts w:ascii="Times New Roman" w:hAnsi="Times New Roman" w:eastAsia="Times New Roman" w:cs="Times New Roman"/>
              </w:rPr>
              <w:t>12217</w:t>
            </w:r>
          </w:p>
        </w:tc>
        <w:tc>
          <w:tcPr>
            <w:tcW w:w="264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776E0183" w14:textId="45F4FA7D">
            <w:pPr>
              <w:rPr>
                <w:rFonts w:ascii="Times New Roman" w:hAnsi="Times New Roman" w:eastAsia="Times New Roman" w:cs="Times New Roman"/>
              </w:rPr>
            </w:pPr>
            <w:r w:rsidRPr="0D8132DF">
              <w:rPr>
                <w:rFonts w:ascii="Times New Roman" w:hAnsi="Times New Roman" w:eastAsia="Times New Roman" w:cs="Times New Roman"/>
              </w:rPr>
              <w:t>35.9</w:t>
            </w:r>
          </w:p>
        </w:tc>
      </w:tr>
      <w:tr w:rsidR="7B0DAC14" w:rsidTr="0685B263" w14:paraId="549BC802" w14:textId="77777777">
        <w:trPr>
          <w:trHeight w:val="285"/>
        </w:trPr>
        <w:tc>
          <w:tcPr>
            <w:tcW w:w="130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685B263" w:rsidRDefault="7B0DAC14" w14:paraId="5C18806F" w14:textId="791AF3F4">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SW</w:t>
            </w:r>
          </w:p>
        </w:tc>
        <w:tc>
          <w:tcPr>
            <w:tcW w:w="231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66984365" w14:textId="3745121A">
            <w:pPr>
              <w:rPr>
                <w:rFonts w:ascii="Times New Roman" w:hAnsi="Times New Roman" w:eastAsia="Times New Roman" w:cs="Times New Roman"/>
              </w:rPr>
            </w:pPr>
            <w:r w:rsidRPr="0D8132DF">
              <w:rPr>
                <w:rFonts w:ascii="Times New Roman" w:hAnsi="Times New Roman" w:eastAsia="Times New Roman" w:cs="Times New Roman"/>
              </w:rPr>
              <w:t>29268</w:t>
            </w:r>
          </w:p>
        </w:tc>
        <w:tc>
          <w:tcPr>
            <w:tcW w:w="127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70608838" w14:textId="01A6DD88">
            <w:pPr>
              <w:rPr>
                <w:rFonts w:ascii="Times New Roman" w:hAnsi="Times New Roman" w:eastAsia="Times New Roman" w:cs="Times New Roman"/>
              </w:rPr>
            </w:pPr>
          </w:p>
        </w:tc>
        <w:tc>
          <w:tcPr>
            <w:tcW w:w="120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6D05CAFF" w14:textId="68B72BD5">
            <w:pPr>
              <w:rPr>
                <w:rFonts w:ascii="Times New Roman" w:hAnsi="Times New Roman" w:eastAsia="Times New Roman" w:cs="Times New Roman"/>
              </w:rPr>
            </w:pPr>
            <w:r w:rsidRPr="0D8132DF">
              <w:rPr>
                <w:rFonts w:ascii="Times New Roman" w:hAnsi="Times New Roman" w:eastAsia="Times New Roman" w:cs="Times New Roman"/>
              </w:rPr>
              <w:t>10475</w:t>
            </w:r>
          </w:p>
        </w:tc>
        <w:tc>
          <w:tcPr>
            <w:tcW w:w="264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073D9E06" w14:textId="481C65FB">
            <w:pPr>
              <w:rPr>
                <w:rFonts w:ascii="Times New Roman" w:hAnsi="Times New Roman" w:eastAsia="Times New Roman" w:cs="Times New Roman"/>
              </w:rPr>
            </w:pPr>
            <w:r w:rsidRPr="0D8132DF">
              <w:rPr>
                <w:rFonts w:ascii="Times New Roman" w:hAnsi="Times New Roman" w:eastAsia="Times New Roman" w:cs="Times New Roman"/>
              </w:rPr>
              <w:t>35.79</w:t>
            </w:r>
          </w:p>
        </w:tc>
      </w:tr>
      <w:tr w:rsidR="7B0DAC14" w:rsidTr="0685B263" w14:paraId="3592B0CE" w14:textId="77777777">
        <w:trPr>
          <w:trHeight w:val="285"/>
        </w:trPr>
        <w:tc>
          <w:tcPr>
            <w:tcW w:w="130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685B263" w:rsidRDefault="7B0DAC14" w14:paraId="36F2DBB7" w14:textId="37701E60">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NE</w:t>
            </w:r>
          </w:p>
        </w:tc>
        <w:tc>
          <w:tcPr>
            <w:tcW w:w="231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391DA4DB" w14:textId="32D605D5">
            <w:pPr>
              <w:rPr>
                <w:rFonts w:ascii="Times New Roman" w:hAnsi="Times New Roman" w:eastAsia="Times New Roman" w:cs="Times New Roman"/>
              </w:rPr>
            </w:pPr>
            <w:r w:rsidRPr="0D8132DF">
              <w:rPr>
                <w:rFonts w:ascii="Times New Roman" w:hAnsi="Times New Roman" w:eastAsia="Times New Roman" w:cs="Times New Roman"/>
              </w:rPr>
              <w:t>17634</w:t>
            </w:r>
          </w:p>
        </w:tc>
        <w:tc>
          <w:tcPr>
            <w:tcW w:w="1275"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317EF0CF" w14:textId="2A6E24B7">
            <w:pPr>
              <w:rPr>
                <w:rFonts w:ascii="Times New Roman" w:hAnsi="Times New Roman" w:eastAsia="Times New Roman" w:cs="Times New Roman"/>
              </w:rPr>
            </w:pPr>
          </w:p>
        </w:tc>
        <w:tc>
          <w:tcPr>
            <w:tcW w:w="120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7E4BF0DF" w14:textId="4DD47CE3">
            <w:pPr>
              <w:rPr>
                <w:rFonts w:ascii="Times New Roman" w:hAnsi="Times New Roman" w:eastAsia="Times New Roman" w:cs="Times New Roman"/>
              </w:rPr>
            </w:pPr>
            <w:r w:rsidRPr="0D8132DF">
              <w:rPr>
                <w:rFonts w:ascii="Times New Roman" w:hAnsi="Times New Roman" w:eastAsia="Times New Roman" w:cs="Times New Roman"/>
              </w:rPr>
              <w:t>6307</w:t>
            </w:r>
          </w:p>
        </w:tc>
        <w:tc>
          <w:tcPr>
            <w:tcW w:w="2640" w:type="dxa"/>
            <w:tcBorders>
              <w:top w:val="single" w:color="auto" w:sz="6" w:space="0"/>
              <w:left w:val="single" w:color="auto" w:sz="6" w:space="0"/>
              <w:bottom w:val="single" w:color="auto" w:sz="6" w:space="0"/>
              <w:right w:val="single" w:color="auto" w:sz="6" w:space="0"/>
            </w:tcBorders>
            <w:tcMar>
              <w:left w:w="105" w:type="dxa"/>
              <w:right w:w="105" w:type="dxa"/>
            </w:tcMar>
          </w:tcPr>
          <w:p w:rsidR="7B0DAC14" w:rsidP="0D8132DF" w:rsidRDefault="7B0DAC14" w14:paraId="62D05DFF" w14:textId="5967BEDF">
            <w:pPr>
              <w:rPr>
                <w:rFonts w:ascii="Times New Roman" w:hAnsi="Times New Roman" w:eastAsia="Times New Roman" w:cs="Times New Roman"/>
              </w:rPr>
            </w:pPr>
            <w:r w:rsidRPr="0D8132DF">
              <w:rPr>
                <w:rFonts w:ascii="Times New Roman" w:hAnsi="Times New Roman" w:eastAsia="Times New Roman" w:cs="Times New Roman"/>
              </w:rPr>
              <w:t>35.77</w:t>
            </w:r>
          </w:p>
        </w:tc>
      </w:tr>
    </w:tbl>
    <w:p w:rsidR="00301694" w:rsidP="0D8132DF" w:rsidRDefault="1F4B3075" w14:paraId="020E2D67" w14:textId="741D4DD1">
      <w:pPr>
        <w:spacing w:before="80" w:after="120" w:line="319"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Outcome:</w:t>
      </w:r>
      <w:r w:rsidRPr="0685B263" w:rsidR="1F4B3075">
        <w:rPr>
          <w:rFonts w:ascii="Times New Roman" w:hAnsi="Times New Roman" w:eastAsia="Times New Roman" w:cs="Times New Roman"/>
        </w:rPr>
        <w:t xml:space="preserve"> Our findings revealed that failure rates differ slightly across zones. However, the differences between zones are relatively small, suggesting that geographic location alone may not fully explain inspection outcomes. Other factors such as inspection type, project complexity, or contractor practices may also influence failure rates. Further statistical testing will be conducted later in this study.  </w:t>
      </w:r>
    </w:p>
    <w:p w:rsidR="00301694" w:rsidP="0685B263" w:rsidRDefault="1F4B3075" w14:paraId="5C82B45C" w14:textId="4EA544FC">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SQL Query</w:t>
      </w:r>
      <w:r w:rsidRPr="0685B263" w:rsidR="41914C1E">
        <w:rPr>
          <w:rFonts w:ascii="Times New Roman" w:hAnsi="Times New Roman" w:eastAsia="Times New Roman" w:cs="Times New Roman"/>
          <w:b w:val="1"/>
          <w:bCs w:val="1"/>
        </w:rPr>
        <w:t xml:space="preserve"> (Failure Rate Per Zone)</w:t>
      </w:r>
    </w:p>
    <w:p w:rsidR="00301694" w:rsidP="0685B263" w:rsidRDefault="1F4B3075" w14:paraId="6148049A" w14:textId="2804DF56">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SELECT</w:t>
      </w:r>
    </w:p>
    <w:p w:rsidR="00301694" w:rsidP="0685B263" w:rsidRDefault="1F4B3075" w14:paraId="2DA4A0F7" w14:textId="60ADB9F1">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CASE</w:t>
      </w:r>
    </w:p>
    <w:p w:rsidR="00301694" w:rsidP="0685B263" w:rsidRDefault="1F4B3075" w14:paraId="72B363B3" w14:textId="00585385">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NW</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NW</w:t>
      </w:r>
      <w:r w:rsidRPr="0685B263" w:rsidR="14AD97D6">
        <w:rPr>
          <w:rFonts w:ascii="Consolas" w:hAnsi="Consolas" w:eastAsia="Consolas" w:cs="Consolas"/>
          <w:sz w:val="20"/>
          <w:szCs w:val="20"/>
        </w:rPr>
        <w:t>'</w:t>
      </w:r>
    </w:p>
    <w:p w:rsidR="00301694" w:rsidP="0685B263" w:rsidRDefault="1F4B3075" w14:paraId="66E1DD0B" w14:textId="78885763">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NE</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NE</w:t>
      </w:r>
      <w:r w:rsidRPr="0685B263" w:rsidR="14AD97D6">
        <w:rPr>
          <w:rFonts w:ascii="Consolas" w:hAnsi="Consolas" w:eastAsia="Consolas" w:cs="Consolas"/>
          <w:sz w:val="20"/>
          <w:szCs w:val="20"/>
        </w:rPr>
        <w:t>'</w:t>
      </w:r>
    </w:p>
    <w:p w:rsidR="00301694" w:rsidP="0685B263" w:rsidRDefault="1F4B3075" w14:paraId="1F81AC89" w14:textId="00CB6223">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SW</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SW</w:t>
      </w:r>
      <w:r w:rsidRPr="0685B263" w:rsidR="14AD97D6">
        <w:rPr>
          <w:rFonts w:ascii="Consolas" w:hAnsi="Consolas" w:eastAsia="Consolas" w:cs="Consolas"/>
          <w:sz w:val="20"/>
          <w:szCs w:val="20"/>
        </w:rPr>
        <w:t>'</w:t>
      </w:r>
    </w:p>
    <w:p w:rsidR="00301694" w:rsidP="0685B263" w:rsidRDefault="1F4B3075" w14:paraId="677F1E16" w14:textId="737E1E26">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WHEN </w:t>
      </w:r>
      <w:r w:rsidRPr="0685B263" w:rsidR="1F4B3075">
        <w:rPr>
          <w:rFonts w:ascii="Consolas" w:hAnsi="Consolas" w:eastAsia="Consolas" w:cs="Consolas"/>
          <w:sz w:val="20"/>
          <w:szCs w:val="20"/>
        </w:rPr>
        <w:t>l.address_line</w:t>
      </w:r>
      <w:r w:rsidRPr="0685B263" w:rsidR="1F4B3075">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SE</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SE</w:t>
      </w:r>
      <w:r w:rsidRPr="0685B263" w:rsidR="14AD97D6">
        <w:rPr>
          <w:rFonts w:ascii="Consolas" w:hAnsi="Consolas" w:eastAsia="Consolas" w:cs="Consolas"/>
          <w:sz w:val="20"/>
          <w:szCs w:val="20"/>
        </w:rPr>
        <w:t>'</w:t>
      </w:r>
    </w:p>
    <w:p w:rsidR="00301694" w:rsidP="0685B263" w:rsidRDefault="1F4B3075" w14:paraId="56879656" w14:textId="19602909">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ELSE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Other</w:t>
      </w:r>
      <w:r w:rsidRPr="0685B263" w:rsidR="14AD97D6">
        <w:rPr>
          <w:rFonts w:ascii="Consolas" w:hAnsi="Consolas" w:eastAsia="Consolas" w:cs="Consolas"/>
          <w:sz w:val="20"/>
          <w:szCs w:val="20"/>
        </w:rPr>
        <w:t>'</w:t>
      </w:r>
    </w:p>
    <w:p w:rsidR="00301694" w:rsidP="0685B263" w:rsidRDefault="1F4B3075" w14:paraId="172B8A3D" w14:textId="0CA191FB">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END AS zone,</w:t>
      </w:r>
    </w:p>
    <w:p w:rsidR="00301694" w:rsidP="0685B263" w:rsidRDefault="1F4B3075" w14:paraId="2EC40636" w14:textId="792C6F01">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COUNT(*) AS total_inspections,</w:t>
      </w:r>
    </w:p>
    <w:p w:rsidR="00301694" w:rsidP="0685B263" w:rsidRDefault="1F4B3075" w14:paraId="5699F826" w14:textId="0AAEF54C">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1F4B3075">
        <w:rPr>
          <w:rFonts w:ascii="Consolas" w:hAnsi="Consolas" w:eastAsia="Consolas" w:cs="Consolas"/>
          <w:sz w:val="20"/>
          <w:szCs w:val="20"/>
        </w:rPr>
        <w:t>SUM(</w:t>
      </w:r>
      <w:r w:rsidRPr="0685B263" w:rsidR="1F4B3075">
        <w:rPr>
          <w:rFonts w:ascii="Consolas" w:hAnsi="Consolas" w:eastAsia="Consolas" w:cs="Consolas"/>
          <w:sz w:val="20"/>
          <w:szCs w:val="20"/>
        </w:rPr>
        <w:t xml:space="preserve">CASE WHEN </w:t>
      </w:r>
      <w:r w:rsidRPr="0685B263" w:rsidR="1F4B3075">
        <w:rPr>
          <w:rFonts w:ascii="Consolas" w:hAnsi="Consolas" w:eastAsia="Consolas" w:cs="Consolas"/>
          <w:sz w:val="20"/>
          <w:szCs w:val="20"/>
        </w:rPr>
        <w:t>d.outcome_desc</w:t>
      </w:r>
      <w:r w:rsidRPr="0685B263" w:rsidR="1F4B3075">
        <w:rPr>
          <w:rFonts w:ascii="Consolas" w:hAnsi="Consolas" w:eastAsia="Consolas" w:cs="Consolas"/>
          <w:sz w:val="20"/>
          <w:szCs w:val="20"/>
        </w:rPr>
        <w:t xml:space="preserve"> =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Not Acceptable</w:t>
      </w:r>
      <w:r w:rsidRPr="0685B263" w:rsidR="14AD97D6">
        <w:rPr>
          <w:rFonts w:ascii="Consolas" w:hAnsi="Consolas" w:eastAsia="Consolas" w:cs="Consolas"/>
          <w:sz w:val="20"/>
          <w:szCs w:val="20"/>
        </w:rPr>
        <w:t>'</w:t>
      </w:r>
    </w:p>
    <w:p w:rsidR="00301694" w:rsidP="0685B263" w:rsidRDefault="1F4B3075" w14:paraId="728E22D4" w14:textId="573EBE1A">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THEN 1 ELSE 0 END) AS failed,</w:t>
      </w:r>
    </w:p>
    <w:p w:rsidR="00301694" w:rsidP="0685B263" w:rsidRDefault="1F4B3075" w14:paraId="5630BA0A" w14:textId="5EB75320">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SUM(CASE WHEN d.outcome_desc IN (</w:t>
      </w:r>
    </w:p>
    <w:p w:rsidR="1F4B3075" w:rsidP="0685B263" w:rsidRDefault="1F4B3075" w14:paraId="65AB79FA" w14:textId="1E08C5BA">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Acceptable</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w:t>
      </w:r>
    </w:p>
    <w:p w:rsidR="00301694" w:rsidP="0685B263" w:rsidRDefault="1F4B3075" w14:paraId="3E17CC58" w14:textId="2745B09E">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608D8A54">
        <w:rPr>
          <w:rFonts w:ascii="Consolas" w:hAnsi="Consolas" w:eastAsia="Consolas" w:cs="Consolas"/>
          <w:sz w:val="20"/>
          <w:szCs w:val="20"/>
        </w:rPr>
        <w:t>‘</w:t>
      </w:r>
      <w:r w:rsidRPr="0685B263" w:rsidR="1F4B3075">
        <w:rPr>
          <w:rFonts w:ascii="Consolas" w:hAnsi="Consolas" w:eastAsia="Consolas" w:cs="Consolas"/>
          <w:sz w:val="20"/>
          <w:szCs w:val="20"/>
        </w:rPr>
        <w:t>Acceptable with Conditions</w:t>
      </w:r>
      <w:r w:rsidRPr="0685B263" w:rsidR="58B56791">
        <w:rPr>
          <w:rFonts w:ascii="Consolas" w:hAnsi="Consolas" w:eastAsia="Consolas" w:cs="Consolas"/>
          <w:sz w:val="20"/>
          <w:szCs w:val="20"/>
        </w:rPr>
        <w:t>’</w:t>
      </w:r>
      <w:r w:rsidRPr="0685B263" w:rsidR="1F4B3075">
        <w:rPr>
          <w:rFonts w:ascii="Consolas" w:hAnsi="Consolas" w:eastAsia="Consolas" w:cs="Consolas"/>
          <w:sz w:val="20"/>
          <w:szCs w:val="20"/>
        </w:rPr>
        <w:t>,</w:t>
      </w:r>
    </w:p>
    <w:p w:rsidR="00301694" w:rsidP="0685B263" w:rsidRDefault="1F4B3075" w14:paraId="60348269" w14:textId="1DFB1291">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Acceptable with Minor Deficiencies</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w:t>
      </w:r>
    </w:p>
    <w:p w:rsidR="00301694" w:rsidP="0685B263" w:rsidRDefault="1F4B3075" w14:paraId="0293CAA9" w14:textId="78FDFAED">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Acceptable  -</w:t>
      </w:r>
      <w:r w:rsidRPr="0685B263" w:rsidR="1F4B3075">
        <w:rPr>
          <w:rFonts w:ascii="Consolas" w:hAnsi="Consolas" w:eastAsia="Consolas" w:cs="Consolas"/>
          <w:sz w:val="20"/>
          <w:szCs w:val="20"/>
        </w:rPr>
        <w:t xml:space="preserve"> Close Permit</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w:t>
      </w:r>
    </w:p>
    <w:p w:rsidR="00301694" w:rsidP="0685B263" w:rsidRDefault="1F4B3075" w14:paraId="0C4F8D50" w14:textId="47D05A34">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Acceptable Add Inspection</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w:t>
      </w:r>
    </w:p>
    <w:p w:rsidR="00301694" w:rsidP="0685B263" w:rsidRDefault="1F4B3075" w14:paraId="0782FC26" w14:textId="6F8BA834">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THEN 1 ELSE 0 END) AS passed,</w:t>
      </w:r>
    </w:p>
    <w:p w:rsidR="00301694" w:rsidP="0685B263" w:rsidRDefault="1F4B3075" w14:paraId="1F3B140F" w14:textId="37323EED">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ROUND(</w:t>
      </w:r>
    </w:p>
    <w:p w:rsidR="00301694" w:rsidP="0685B263" w:rsidRDefault="1F4B3075" w14:paraId="23365D70" w14:textId="34F02D1F">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w:t>
      </w:r>
      <w:r w:rsidRPr="0685B263" w:rsidR="1F4B3075">
        <w:rPr>
          <w:rFonts w:ascii="Consolas" w:hAnsi="Consolas" w:eastAsia="Consolas" w:cs="Consolas"/>
          <w:sz w:val="20"/>
          <w:szCs w:val="20"/>
        </w:rPr>
        <w:t>SUM(</w:t>
      </w:r>
      <w:r w:rsidRPr="0685B263" w:rsidR="1F4B3075">
        <w:rPr>
          <w:rFonts w:ascii="Consolas" w:hAnsi="Consolas" w:eastAsia="Consolas" w:cs="Consolas"/>
          <w:sz w:val="20"/>
          <w:szCs w:val="20"/>
        </w:rPr>
        <w:t xml:space="preserve">CASE WHEN </w:t>
      </w:r>
      <w:r w:rsidRPr="0685B263" w:rsidR="1F4B3075">
        <w:rPr>
          <w:rFonts w:ascii="Consolas" w:hAnsi="Consolas" w:eastAsia="Consolas" w:cs="Consolas"/>
          <w:sz w:val="20"/>
          <w:szCs w:val="20"/>
        </w:rPr>
        <w:t>d.outcome_desc</w:t>
      </w:r>
      <w:r w:rsidRPr="0685B263" w:rsidR="1F4B3075">
        <w:rPr>
          <w:rFonts w:ascii="Consolas" w:hAnsi="Consolas" w:eastAsia="Consolas" w:cs="Consolas"/>
          <w:sz w:val="20"/>
          <w:szCs w:val="20"/>
        </w:rPr>
        <w:t xml:space="preserve"> = </w:t>
      </w:r>
      <w:r w:rsidRPr="0685B263" w:rsidR="14AD97D6">
        <w:rPr>
          <w:rFonts w:ascii="Consolas" w:hAnsi="Consolas" w:eastAsia="Consolas" w:cs="Consolas"/>
          <w:sz w:val="20"/>
          <w:szCs w:val="20"/>
        </w:rPr>
        <w:t>'</w:t>
      </w:r>
      <w:r w:rsidRPr="0685B263" w:rsidR="1F4B3075">
        <w:rPr>
          <w:rFonts w:ascii="Consolas" w:hAnsi="Consolas" w:eastAsia="Consolas" w:cs="Consolas"/>
          <w:sz w:val="20"/>
          <w:szCs w:val="20"/>
        </w:rPr>
        <w:t>Not Acceptable</w:t>
      </w:r>
      <w:r w:rsidRPr="0685B263" w:rsidR="14AD97D6">
        <w:rPr>
          <w:rFonts w:ascii="Consolas" w:hAnsi="Consolas" w:eastAsia="Consolas" w:cs="Consolas"/>
          <w:sz w:val="20"/>
          <w:szCs w:val="20"/>
        </w:rPr>
        <w:t>'</w:t>
      </w:r>
    </w:p>
    <w:p w:rsidR="00301694" w:rsidP="0685B263" w:rsidRDefault="1F4B3075" w14:paraId="6641840D" w14:textId="168C7827">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THEN 1 ELSE 0 END)</w:t>
      </w:r>
    </w:p>
    <w:p w:rsidR="00301694" w:rsidP="0685B263" w:rsidRDefault="1F4B3075" w14:paraId="5EE847AA" w14:textId="35BCA47E">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 xml:space="preserve">        / COUNT(*) * 100, 2) AS failure_rate_pct</w:t>
      </w:r>
    </w:p>
    <w:p w:rsidR="00301694" w:rsidP="0685B263" w:rsidRDefault="1F4B3075" w14:paraId="42F2A386" w14:textId="43035B6B">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FROM inspection i</w:t>
      </w:r>
    </w:p>
    <w:p w:rsidR="00301694" w:rsidP="0685B263" w:rsidRDefault="1F4B3075" w14:paraId="0E137D74" w14:textId="5E3073A8">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JOIN permit p ON i.permit_id = p.permit_id</w:t>
      </w:r>
    </w:p>
    <w:p w:rsidR="00301694" w:rsidP="0685B263" w:rsidRDefault="1F4B3075" w14:paraId="1D0BBF6E" w14:textId="2BEC86C9">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JOIN location l ON p.location_id = l.location_id</w:t>
      </w:r>
    </w:p>
    <w:p w:rsidR="00301694" w:rsidP="0685B263" w:rsidRDefault="1F4B3075" w14:paraId="49A14A38" w14:textId="64A22AE3">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JOIN dim_outcome d ON i.outcome_id = d.outcome_id</w:t>
      </w:r>
    </w:p>
    <w:p w:rsidR="00301694" w:rsidP="0685B263" w:rsidRDefault="1F4B3075" w14:paraId="363C49B2" w14:textId="013EBC7C">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GROUP BY zone</w:t>
      </w:r>
    </w:p>
    <w:p w:rsidR="00301694" w:rsidP="0685B263" w:rsidRDefault="1F4B3075" w14:paraId="27EB8C63" w14:textId="05BE2125">
      <w:pPr>
        <w:spacing w:after="0" w:line="240" w:lineRule="auto"/>
        <w:jc w:val="both"/>
        <w:rPr>
          <w:rFonts w:ascii="Consolas" w:hAnsi="Consolas" w:eastAsia="Consolas" w:cs="Consolas"/>
          <w:sz w:val="20"/>
          <w:szCs w:val="20"/>
        </w:rPr>
      </w:pPr>
      <w:r w:rsidRPr="0685B263" w:rsidR="1F4B3075">
        <w:rPr>
          <w:rFonts w:ascii="Consolas" w:hAnsi="Consolas" w:eastAsia="Consolas" w:cs="Consolas"/>
          <w:sz w:val="20"/>
          <w:szCs w:val="20"/>
        </w:rPr>
        <w:t>ORDER BY failure_rate_pct DESC;</w:t>
      </w:r>
    </w:p>
    <w:p w:rsidR="00301694" w:rsidP="0685B263" w:rsidRDefault="00301694" w14:paraId="2DD2A534" w14:textId="39341E75">
      <w:pPr>
        <w:spacing w:after="0" w:line="240" w:lineRule="auto"/>
        <w:jc w:val="both"/>
        <w:rPr>
          <w:rFonts w:ascii="Consolas" w:hAnsi="Consolas" w:eastAsia="Consolas" w:cs="Consolas"/>
          <w:sz w:val="20"/>
          <w:szCs w:val="20"/>
        </w:rPr>
      </w:pPr>
    </w:p>
    <w:p w:rsidR="00301694" w:rsidP="0D8132DF" w:rsidRDefault="1F4B3075" w14:paraId="13EADE52" w14:textId="7D67423D">
      <w:pPr>
        <w:spacing w:after="240" w:line="276" w:lineRule="auto"/>
        <w:jc w:val="both"/>
        <w:rPr>
          <w:rFonts w:ascii="Times New Roman" w:hAnsi="Times New Roman" w:eastAsia="Times New Roman" w:cs="Times New Roman"/>
        </w:rPr>
      </w:pPr>
      <w:r>
        <w:rPr>
          <w:noProof/>
        </w:rPr>
        <w:drawing>
          <wp:inline distT="0" distB="0" distL="0" distR="0" wp14:anchorId="404E5F6F" wp14:editId="3291DEAF">
            <wp:extent cx="4419600" cy="2752725"/>
            <wp:effectExtent l="0" t="0" r="0" b="0"/>
            <wp:docPr id="1902019853" name="drawing">
              <a:extLst xmlns:a="http://schemas.openxmlformats.org/drawingml/2006/main">
                <a:ext uri="{FF2B5EF4-FFF2-40B4-BE49-F238E27FC236}">
                  <a16:creationId xmlns:a16="http://schemas.microsoft.com/office/drawing/2014/main" id="{27BC3233-6481-44CA-A0D0-1437DCCF2D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19853" name="Picture 1902019853"/>
                    <pic:cNvPicPr/>
                  </pic:nvPicPr>
                  <pic:blipFill>
                    <a:blip r:embed="rId7">
                      <a:extLst>
                        <a:ext uri="{28A0092B-C50C-407E-A947-70E740481C1C}">
                          <a14:useLocalDpi xmlns:a14="http://schemas.microsoft.com/office/drawing/2010/main"/>
                        </a:ext>
                      </a:extLst>
                    </a:blip>
                    <a:stretch>
                      <a:fillRect/>
                    </a:stretch>
                  </pic:blipFill>
                  <pic:spPr>
                    <a:xfrm>
                      <a:off x="0" y="0"/>
                      <a:ext cx="4419600" cy="2752725"/>
                    </a:xfrm>
                    <a:prstGeom prst="rect">
                      <a:avLst/>
                    </a:prstGeom>
                  </pic:spPr>
                </pic:pic>
              </a:graphicData>
            </a:graphic>
          </wp:inline>
        </w:drawing>
      </w:r>
    </w:p>
    <w:p w:rsidR="00301694" w:rsidP="0685B263" w:rsidRDefault="1F4B3075" w14:paraId="5126DB1E" w14:textId="0A5681CF">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 xml:space="preserve">Query 4: Do we have missing GPS coordinates? </w:t>
      </w:r>
    </w:p>
    <w:p w:rsidR="00301694" w:rsidP="0D8132DF" w:rsidRDefault="1F4B3075" w14:paraId="2E3FFB64" w14:textId="6CCFB872">
      <w:pPr>
        <w:spacing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 xml:space="preserve">Purpose: We had SQL run a query to check for missing latitude and longitude values for all location records as this would be important for our heatmap visualization. </w:t>
      </w:r>
    </w:p>
    <w:p w:rsidR="00301694" w:rsidP="0D8132DF" w:rsidRDefault="1F4B3075" w14:paraId="408AD5E1" w14:textId="1C1FB3AA">
      <w:pPr>
        <w:spacing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Outcome:</w:t>
      </w:r>
      <w:r w:rsidRPr="0685B263" w:rsidR="1F4B3075">
        <w:rPr>
          <w:rFonts w:ascii="Times New Roman" w:hAnsi="Times New Roman" w:eastAsia="Times New Roman" w:cs="Times New Roman"/>
        </w:rPr>
        <w:t xml:space="preserve"> Both </w:t>
      </w:r>
      <w:r w:rsidRPr="0685B263" w:rsidR="1F4B3075">
        <w:rPr>
          <w:rFonts w:ascii="Times New Roman" w:hAnsi="Times New Roman" w:eastAsia="Times New Roman" w:cs="Times New Roman"/>
        </w:rPr>
        <w:t>missing_lat</w:t>
      </w:r>
      <w:r w:rsidRPr="0685B263" w:rsidR="1F4B3075">
        <w:rPr>
          <w:rFonts w:ascii="Times New Roman" w:hAnsi="Times New Roman" w:eastAsia="Times New Roman" w:cs="Times New Roman"/>
        </w:rPr>
        <w:t xml:space="preserve"> and </w:t>
      </w:r>
      <w:r w:rsidRPr="0685B263" w:rsidR="1F4B3075">
        <w:rPr>
          <w:rFonts w:ascii="Times New Roman" w:hAnsi="Times New Roman" w:eastAsia="Times New Roman" w:cs="Times New Roman"/>
        </w:rPr>
        <w:t>missing_long</w:t>
      </w:r>
      <w:r w:rsidRPr="0685B263" w:rsidR="1F4B3075">
        <w:rPr>
          <w:rFonts w:ascii="Times New Roman" w:hAnsi="Times New Roman" w:eastAsia="Times New Roman" w:cs="Times New Roman"/>
        </w:rPr>
        <w:t xml:space="preserve"> returned zero </w:t>
      </w:r>
      <w:r w:rsidRPr="0685B263" w:rsidR="1F4B3075">
        <w:rPr>
          <w:rFonts w:ascii="Times New Roman" w:hAnsi="Times New Roman" w:eastAsia="Times New Roman" w:cs="Times New Roman"/>
        </w:rPr>
        <w:t>indicating</w:t>
      </w:r>
      <w:r w:rsidRPr="0685B263" w:rsidR="1F4B3075">
        <w:rPr>
          <w:rFonts w:ascii="Times New Roman" w:hAnsi="Times New Roman" w:eastAsia="Times New Roman" w:cs="Times New Roman"/>
        </w:rPr>
        <w:t xml:space="preserve"> that GPS data is </w:t>
      </w:r>
      <w:r w:rsidRPr="0685B263" w:rsidR="42C9889F">
        <w:rPr>
          <w:rFonts w:ascii="Times New Roman" w:hAnsi="Times New Roman" w:eastAsia="Times New Roman" w:cs="Times New Roman"/>
        </w:rPr>
        <w:t>complete,</w:t>
      </w:r>
      <w:r w:rsidRPr="0685B263" w:rsidR="1F4B3075">
        <w:rPr>
          <w:rFonts w:ascii="Times New Roman" w:hAnsi="Times New Roman" w:eastAsia="Times New Roman" w:cs="Times New Roman"/>
        </w:rPr>
        <w:t xml:space="preserve"> and all permit locations can be visualized.</w:t>
      </w:r>
    </w:p>
    <w:p w:rsidR="00301694" w:rsidP="0685B263" w:rsidRDefault="1F4B3075" w14:paraId="225BB845" w14:textId="65472C8C">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SQL Query</w:t>
      </w:r>
      <w:r w:rsidRPr="0685B263" w:rsidR="5E938717">
        <w:rPr>
          <w:rFonts w:ascii="Times New Roman" w:hAnsi="Times New Roman" w:eastAsia="Times New Roman" w:cs="Times New Roman"/>
          <w:b w:val="1"/>
          <w:bCs w:val="1"/>
        </w:rPr>
        <w:t xml:space="preserve"> (Missing GPS Coordinates)</w:t>
      </w:r>
    </w:p>
    <w:p w:rsidR="00301694" w:rsidP="0685B263" w:rsidRDefault="1F4B3075" w14:paraId="62D2B979" w14:textId="40E4DB21">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SELECT</w:t>
      </w:r>
    </w:p>
    <w:p w:rsidR="00301694" w:rsidP="0685B263" w:rsidRDefault="1F4B3075" w14:paraId="4A020767" w14:textId="0BD7AD78">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COUNT(*) AS total_locations,</w:t>
      </w:r>
    </w:p>
    <w:p w:rsidR="00301694" w:rsidP="0685B263" w:rsidRDefault="1F4B3075" w14:paraId="6492B1A8" w14:textId="2B7B81F2">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SUM(CASE WHEN latitude IS NULL</w:t>
      </w:r>
    </w:p>
    <w:p w:rsidR="00301694" w:rsidP="0685B263" w:rsidRDefault="1F4B3075" w14:paraId="6F6B991F" w14:textId="62F68867">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THEN 1 ELSE 0 END) AS missing_lat,</w:t>
      </w:r>
    </w:p>
    <w:p w:rsidR="00301694" w:rsidP="0685B263" w:rsidRDefault="1F4B3075" w14:paraId="7F9677D8" w14:textId="3294D449">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SUM(CASE WHEN longitude IS NULL</w:t>
      </w:r>
    </w:p>
    <w:p w:rsidR="00301694" w:rsidP="0685B263" w:rsidRDefault="1F4B3075" w14:paraId="1F7F2E35" w14:textId="7449F014">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THEN 1 ELSE 0 END) AS missing_long</w:t>
      </w:r>
    </w:p>
    <w:p w:rsidR="00301694" w:rsidP="0685B263" w:rsidRDefault="1F4B3075" w14:paraId="6955FCB3" w14:textId="6397B299">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FROM location;</w:t>
      </w:r>
    </w:p>
    <w:p w:rsidR="00301694" w:rsidP="0D8132DF" w:rsidRDefault="00301694" w14:paraId="6390CD09" w14:textId="63D59233">
      <w:pPr>
        <w:spacing w:after="0" w:line="240" w:lineRule="auto"/>
        <w:jc w:val="both"/>
        <w:rPr>
          <w:rFonts w:ascii="Times New Roman" w:hAnsi="Times New Roman" w:eastAsia="Times New Roman" w:cs="Times New Roman"/>
        </w:rPr>
      </w:pPr>
    </w:p>
    <w:p w:rsidR="00301694" w:rsidP="0685B263" w:rsidRDefault="1F4B3075" w14:paraId="4F095016" w14:textId="610764E2">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Query 5: Failure Rate by Inspection Type</w:t>
      </w:r>
    </w:p>
    <w:p w:rsidR="00301694" w:rsidP="0D8132DF" w:rsidRDefault="1F4B3075" w14:paraId="74744D4E" w14:textId="61788E9A">
      <w:pPr>
        <w:spacing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Purpose:</w:t>
      </w:r>
      <w:r w:rsidRPr="0685B263" w:rsidR="1F4B3075">
        <w:rPr>
          <w:rFonts w:ascii="Times New Roman" w:hAnsi="Times New Roman" w:eastAsia="Times New Roman" w:cs="Times New Roman"/>
        </w:rPr>
        <w:t xml:space="preserve"> This helps us ascertain if different inspection types have different failure rates. This query will provide evidence as to why inspection type must be controlled for the main analysis.</w:t>
      </w:r>
    </w:p>
    <w:p w:rsidR="00301694" w:rsidP="0D8132DF" w:rsidRDefault="1F4B3075" w14:paraId="2D74E898" w14:textId="55E99E71">
      <w:pPr>
        <w:spacing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Outcome:</w:t>
      </w:r>
      <w:r w:rsidRPr="0685B263" w:rsidR="1F4B3075">
        <w:rPr>
          <w:rFonts w:ascii="Times New Roman" w:hAnsi="Times New Roman" w:eastAsia="Times New Roman" w:cs="Times New Roman"/>
        </w:rPr>
        <w:t xml:space="preserve"> Our findings revealed that failure rates differ significantly across inspection types. But are these differences significant statistically? We shall be investigating this using the </w:t>
      </w:r>
      <w:r w:rsidRPr="0685B263" w:rsidR="61EE9393">
        <w:rPr>
          <w:rFonts w:ascii="Times New Roman" w:hAnsi="Times New Roman" w:eastAsia="Times New Roman" w:cs="Times New Roman"/>
        </w:rPr>
        <w:t>appropriate</w:t>
      </w:r>
      <w:r w:rsidRPr="0685B263" w:rsidR="1F4B3075">
        <w:rPr>
          <w:rFonts w:ascii="Times New Roman" w:hAnsi="Times New Roman" w:eastAsia="Times New Roman" w:cs="Times New Roman"/>
        </w:rPr>
        <w:t xml:space="preserve"> statistical tool. The </w:t>
      </w:r>
      <w:r w:rsidRPr="0685B263" w:rsidR="1F4B3075">
        <w:rPr>
          <w:rFonts w:ascii="Times New Roman" w:hAnsi="Times New Roman" w:eastAsia="Times New Roman" w:cs="Times New Roman"/>
        </w:rPr>
        <w:t>very high</w:t>
      </w:r>
      <w:r w:rsidRPr="0685B263" w:rsidR="1F4B3075">
        <w:rPr>
          <w:rFonts w:ascii="Times New Roman" w:hAnsi="Times New Roman" w:eastAsia="Times New Roman" w:cs="Times New Roman"/>
        </w:rPr>
        <w:t xml:space="preserve"> failure rates </w:t>
      </w:r>
      <w:r w:rsidRPr="0685B263" w:rsidR="1F4B3075">
        <w:rPr>
          <w:rFonts w:ascii="Times New Roman" w:hAnsi="Times New Roman" w:eastAsia="Times New Roman" w:cs="Times New Roman"/>
        </w:rPr>
        <w:t>observed</w:t>
      </w:r>
      <w:r w:rsidRPr="0685B263" w:rsidR="1F4B3075">
        <w:rPr>
          <w:rFonts w:ascii="Times New Roman" w:hAnsi="Times New Roman" w:eastAsia="Times New Roman" w:cs="Times New Roman"/>
        </w:rPr>
        <w:t xml:space="preserve"> in Gas Final and Gas Rough inspections may reflect stricter safety requirements and the technical complexity associated with gas-related construction work. In contrast, Foundation inspections showed much lower failure rates, suggesting fewer compliance issues during early-stage construction.</w:t>
      </w:r>
    </w:p>
    <w:p w:rsidR="00301694" w:rsidP="0685B263" w:rsidRDefault="1F4B3075" w14:paraId="7867F6AA" w14:textId="235E8A28">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Result</w:t>
      </w:r>
    </w:p>
    <w:tbl>
      <w:tblPr>
        <w:tblStyle w:val="TableGrid"/>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895"/>
        <w:gridCol w:w="2475"/>
        <w:gridCol w:w="1410"/>
        <w:gridCol w:w="2340"/>
      </w:tblGrid>
      <w:tr w:rsidR="7B0DAC14" w:rsidTr="0685B263" w14:paraId="0EF6727B" w14:textId="77777777">
        <w:trPr>
          <w:trHeight w:val="285"/>
        </w:trPr>
        <w:tc>
          <w:tcPr>
            <w:tcW w:w="2895" w:type="dxa"/>
            <w:tcMar>
              <w:left w:w="105" w:type="dxa"/>
              <w:right w:w="105" w:type="dxa"/>
            </w:tcMar>
          </w:tcPr>
          <w:p w:rsidR="7B0DAC14" w:rsidP="0685B263" w:rsidRDefault="7B0DAC14" w14:paraId="78170838" w14:textId="19EFA4B9">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inspection_type_desc</w:t>
            </w:r>
          </w:p>
        </w:tc>
        <w:tc>
          <w:tcPr>
            <w:tcW w:w="2475" w:type="dxa"/>
            <w:tcMar>
              <w:left w:w="105" w:type="dxa"/>
              <w:right w:w="105" w:type="dxa"/>
            </w:tcMar>
          </w:tcPr>
          <w:p w:rsidR="7B0DAC14" w:rsidP="0685B263" w:rsidRDefault="7B0DAC14" w14:paraId="0D11A1F0" w14:textId="562B73C5">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total_inspections</w:t>
            </w:r>
          </w:p>
        </w:tc>
        <w:tc>
          <w:tcPr>
            <w:tcW w:w="1410" w:type="dxa"/>
            <w:tcMar>
              <w:left w:w="105" w:type="dxa"/>
              <w:right w:w="105" w:type="dxa"/>
            </w:tcMar>
          </w:tcPr>
          <w:p w:rsidR="7B0DAC14" w:rsidP="0685B263" w:rsidRDefault="7B0DAC14" w14:paraId="54422D87" w14:textId="5031E989">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failed</w:t>
            </w:r>
          </w:p>
        </w:tc>
        <w:tc>
          <w:tcPr>
            <w:tcW w:w="2340" w:type="dxa"/>
            <w:tcMar>
              <w:left w:w="105" w:type="dxa"/>
              <w:right w:w="105" w:type="dxa"/>
            </w:tcMar>
          </w:tcPr>
          <w:p w:rsidR="7B0DAC14" w:rsidP="0685B263" w:rsidRDefault="7B0DAC14" w14:paraId="5DABD430" w14:textId="25579C17">
            <w:pPr>
              <w:rPr>
                <w:rFonts w:ascii="Times New Roman" w:hAnsi="Times New Roman" w:eastAsia="Times New Roman" w:cs="Times New Roman"/>
                <w:b w:val="1"/>
                <w:bCs w:val="1"/>
              </w:rPr>
            </w:pPr>
            <w:r w:rsidRPr="0685B263" w:rsidR="5F65C83B">
              <w:rPr>
                <w:rFonts w:ascii="Times New Roman" w:hAnsi="Times New Roman" w:eastAsia="Times New Roman" w:cs="Times New Roman"/>
                <w:b w:val="1"/>
                <w:bCs w:val="1"/>
              </w:rPr>
              <w:t>failure_rate_pct</w:t>
            </w:r>
          </w:p>
        </w:tc>
      </w:tr>
      <w:tr w:rsidR="7B0DAC14" w:rsidTr="0685B263" w14:paraId="53A63450" w14:textId="77777777">
        <w:trPr>
          <w:trHeight w:val="285"/>
        </w:trPr>
        <w:tc>
          <w:tcPr>
            <w:tcW w:w="2895" w:type="dxa"/>
            <w:tcMar>
              <w:left w:w="105" w:type="dxa"/>
              <w:right w:w="105" w:type="dxa"/>
            </w:tcMar>
          </w:tcPr>
          <w:p w:rsidR="7B0DAC14" w:rsidP="0D8132DF" w:rsidRDefault="7B0DAC14" w14:paraId="3366110B" w14:textId="45B0C132">
            <w:pPr>
              <w:rPr>
                <w:rFonts w:ascii="Times New Roman" w:hAnsi="Times New Roman" w:eastAsia="Times New Roman" w:cs="Times New Roman"/>
              </w:rPr>
            </w:pPr>
            <w:r w:rsidRPr="0D8132DF">
              <w:rPr>
                <w:rFonts w:ascii="Times New Roman" w:hAnsi="Times New Roman" w:eastAsia="Times New Roman" w:cs="Times New Roman"/>
              </w:rPr>
              <w:t>Gas Final</w:t>
            </w:r>
          </w:p>
        </w:tc>
        <w:tc>
          <w:tcPr>
            <w:tcW w:w="2475" w:type="dxa"/>
            <w:tcMar>
              <w:left w:w="105" w:type="dxa"/>
              <w:right w:w="105" w:type="dxa"/>
            </w:tcMar>
          </w:tcPr>
          <w:p w:rsidR="7B0DAC14" w:rsidP="0D8132DF" w:rsidRDefault="7B0DAC14" w14:paraId="616C8E60" w14:textId="673AB1F5">
            <w:pPr>
              <w:jc w:val="right"/>
              <w:rPr>
                <w:rFonts w:ascii="Times New Roman" w:hAnsi="Times New Roman" w:eastAsia="Times New Roman" w:cs="Times New Roman"/>
              </w:rPr>
            </w:pPr>
            <w:r w:rsidRPr="0D8132DF">
              <w:rPr>
                <w:rFonts w:ascii="Times New Roman" w:hAnsi="Times New Roman" w:eastAsia="Times New Roman" w:cs="Times New Roman"/>
              </w:rPr>
              <w:t>1851</w:t>
            </w:r>
          </w:p>
        </w:tc>
        <w:tc>
          <w:tcPr>
            <w:tcW w:w="1410" w:type="dxa"/>
            <w:tcMar>
              <w:left w:w="105" w:type="dxa"/>
              <w:right w:w="105" w:type="dxa"/>
            </w:tcMar>
          </w:tcPr>
          <w:p w:rsidR="7B0DAC14" w:rsidP="0D8132DF" w:rsidRDefault="7B0DAC14" w14:paraId="1F6CAE35" w14:textId="505A5E21">
            <w:pPr>
              <w:jc w:val="right"/>
              <w:rPr>
                <w:rFonts w:ascii="Times New Roman" w:hAnsi="Times New Roman" w:eastAsia="Times New Roman" w:cs="Times New Roman"/>
              </w:rPr>
            </w:pPr>
            <w:r w:rsidRPr="0D8132DF">
              <w:rPr>
                <w:rFonts w:ascii="Times New Roman" w:hAnsi="Times New Roman" w:eastAsia="Times New Roman" w:cs="Times New Roman"/>
              </w:rPr>
              <w:t>1516</w:t>
            </w:r>
          </w:p>
        </w:tc>
        <w:tc>
          <w:tcPr>
            <w:tcW w:w="2340" w:type="dxa"/>
            <w:tcMar>
              <w:left w:w="105" w:type="dxa"/>
              <w:right w:w="105" w:type="dxa"/>
            </w:tcMar>
          </w:tcPr>
          <w:p w:rsidR="7B0DAC14" w:rsidP="0D8132DF" w:rsidRDefault="7B0DAC14" w14:paraId="133E74EC" w14:textId="6890163E">
            <w:pPr>
              <w:jc w:val="right"/>
              <w:rPr>
                <w:rFonts w:ascii="Times New Roman" w:hAnsi="Times New Roman" w:eastAsia="Times New Roman" w:cs="Times New Roman"/>
              </w:rPr>
            </w:pPr>
            <w:r w:rsidRPr="0D8132DF">
              <w:rPr>
                <w:rFonts w:ascii="Times New Roman" w:hAnsi="Times New Roman" w:eastAsia="Times New Roman" w:cs="Times New Roman"/>
              </w:rPr>
              <w:t>81.9</w:t>
            </w:r>
          </w:p>
        </w:tc>
      </w:tr>
      <w:tr w:rsidR="7B0DAC14" w:rsidTr="0685B263" w14:paraId="2A0B2C3B" w14:textId="77777777">
        <w:trPr>
          <w:trHeight w:val="285"/>
        </w:trPr>
        <w:tc>
          <w:tcPr>
            <w:tcW w:w="2895" w:type="dxa"/>
            <w:tcMar>
              <w:left w:w="105" w:type="dxa"/>
              <w:right w:w="105" w:type="dxa"/>
            </w:tcMar>
          </w:tcPr>
          <w:p w:rsidR="7B0DAC14" w:rsidP="0D8132DF" w:rsidRDefault="7B0DAC14" w14:paraId="4D518570" w14:textId="013A7062">
            <w:pPr>
              <w:rPr>
                <w:rFonts w:ascii="Times New Roman" w:hAnsi="Times New Roman" w:eastAsia="Times New Roman" w:cs="Times New Roman"/>
              </w:rPr>
            </w:pPr>
            <w:r w:rsidRPr="0D8132DF">
              <w:rPr>
                <w:rFonts w:ascii="Times New Roman" w:hAnsi="Times New Roman" w:eastAsia="Times New Roman" w:cs="Times New Roman"/>
              </w:rPr>
              <w:t>Gas Rough</w:t>
            </w:r>
          </w:p>
        </w:tc>
        <w:tc>
          <w:tcPr>
            <w:tcW w:w="2475" w:type="dxa"/>
            <w:tcMar>
              <w:left w:w="105" w:type="dxa"/>
              <w:right w:w="105" w:type="dxa"/>
            </w:tcMar>
          </w:tcPr>
          <w:p w:rsidR="7B0DAC14" w:rsidP="0D8132DF" w:rsidRDefault="7B0DAC14" w14:paraId="58954F50" w14:textId="1FAF7989">
            <w:pPr>
              <w:jc w:val="right"/>
              <w:rPr>
                <w:rFonts w:ascii="Times New Roman" w:hAnsi="Times New Roman" w:eastAsia="Times New Roman" w:cs="Times New Roman"/>
              </w:rPr>
            </w:pPr>
            <w:r w:rsidRPr="0D8132DF">
              <w:rPr>
                <w:rFonts w:ascii="Times New Roman" w:hAnsi="Times New Roman" w:eastAsia="Times New Roman" w:cs="Times New Roman"/>
              </w:rPr>
              <w:t>3899</w:t>
            </w:r>
          </w:p>
        </w:tc>
        <w:tc>
          <w:tcPr>
            <w:tcW w:w="1410" w:type="dxa"/>
            <w:tcMar>
              <w:left w:w="105" w:type="dxa"/>
              <w:right w:w="105" w:type="dxa"/>
            </w:tcMar>
          </w:tcPr>
          <w:p w:rsidR="7B0DAC14" w:rsidP="0D8132DF" w:rsidRDefault="7B0DAC14" w14:paraId="355882B6" w14:textId="1E6CCD33">
            <w:pPr>
              <w:jc w:val="right"/>
              <w:rPr>
                <w:rFonts w:ascii="Times New Roman" w:hAnsi="Times New Roman" w:eastAsia="Times New Roman" w:cs="Times New Roman"/>
              </w:rPr>
            </w:pPr>
            <w:r w:rsidRPr="0D8132DF">
              <w:rPr>
                <w:rFonts w:ascii="Times New Roman" w:hAnsi="Times New Roman" w:eastAsia="Times New Roman" w:cs="Times New Roman"/>
              </w:rPr>
              <w:t>3178</w:t>
            </w:r>
          </w:p>
        </w:tc>
        <w:tc>
          <w:tcPr>
            <w:tcW w:w="2340" w:type="dxa"/>
            <w:tcMar>
              <w:left w:w="105" w:type="dxa"/>
              <w:right w:w="105" w:type="dxa"/>
            </w:tcMar>
          </w:tcPr>
          <w:p w:rsidR="7B0DAC14" w:rsidP="0D8132DF" w:rsidRDefault="7B0DAC14" w14:paraId="2D125E6D" w14:textId="12B82071">
            <w:pPr>
              <w:jc w:val="right"/>
              <w:rPr>
                <w:rFonts w:ascii="Times New Roman" w:hAnsi="Times New Roman" w:eastAsia="Times New Roman" w:cs="Times New Roman"/>
              </w:rPr>
            </w:pPr>
            <w:r w:rsidRPr="0D8132DF">
              <w:rPr>
                <w:rFonts w:ascii="Times New Roman" w:hAnsi="Times New Roman" w:eastAsia="Times New Roman" w:cs="Times New Roman"/>
              </w:rPr>
              <w:t>81.51</w:t>
            </w:r>
          </w:p>
        </w:tc>
      </w:tr>
      <w:tr w:rsidR="7B0DAC14" w:rsidTr="0685B263" w14:paraId="7B31B936" w14:textId="77777777">
        <w:trPr>
          <w:trHeight w:val="285"/>
        </w:trPr>
        <w:tc>
          <w:tcPr>
            <w:tcW w:w="2895" w:type="dxa"/>
            <w:tcMar>
              <w:left w:w="105" w:type="dxa"/>
              <w:right w:w="105" w:type="dxa"/>
            </w:tcMar>
          </w:tcPr>
          <w:p w:rsidR="7B0DAC14" w:rsidP="0D8132DF" w:rsidRDefault="7B0DAC14" w14:paraId="33655DDC" w14:textId="4D494480">
            <w:pPr>
              <w:rPr>
                <w:rFonts w:ascii="Times New Roman" w:hAnsi="Times New Roman" w:eastAsia="Times New Roman" w:cs="Times New Roman"/>
              </w:rPr>
            </w:pPr>
            <w:r w:rsidRPr="0D8132DF">
              <w:rPr>
                <w:rFonts w:ascii="Times New Roman" w:hAnsi="Times New Roman" w:eastAsia="Times New Roman" w:cs="Times New Roman"/>
              </w:rPr>
              <w:t>FP Rough</w:t>
            </w:r>
          </w:p>
        </w:tc>
        <w:tc>
          <w:tcPr>
            <w:tcW w:w="2475" w:type="dxa"/>
            <w:tcMar>
              <w:left w:w="105" w:type="dxa"/>
              <w:right w:w="105" w:type="dxa"/>
            </w:tcMar>
          </w:tcPr>
          <w:p w:rsidR="7B0DAC14" w:rsidP="0D8132DF" w:rsidRDefault="7B0DAC14" w14:paraId="79F0453C" w14:textId="6AF6A30D">
            <w:pPr>
              <w:jc w:val="right"/>
              <w:rPr>
                <w:rFonts w:ascii="Times New Roman" w:hAnsi="Times New Roman" w:eastAsia="Times New Roman" w:cs="Times New Roman"/>
              </w:rPr>
            </w:pPr>
            <w:r w:rsidRPr="0D8132DF">
              <w:rPr>
                <w:rFonts w:ascii="Times New Roman" w:hAnsi="Times New Roman" w:eastAsia="Times New Roman" w:cs="Times New Roman"/>
              </w:rPr>
              <w:t>1436</w:t>
            </w:r>
          </w:p>
        </w:tc>
        <w:tc>
          <w:tcPr>
            <w:tcW w:w="1410" w:type="dxa"/>
            <w:tcMar>
              <w:left w:w="105" w:type="dxa"/>
              <w:right w:w="105" w:type="dxa"/>
            </w:tcMar>
          </w:tcPr>
          <w:p w:rsidR="7B0DAC14" w:rsidP="0D8132DF" w:rsidRDefault="7B0DAC14" w14:paraId="526E95DB" w14:textId="508873F6">
            <w:pPr>
              <w:jc w:val="right"/>
              <w:rPr>
                <w:rFonts w:ascii="Times New Roman" w:hAnsi="Times New Roman" w:eastAsia="Times New Roman" w:cs="Times New Roman"/>
              </w:rPr>
            </w:pPr>
            <w:r w:rsidRPr="0D8132DF">
              <w:rPr>
                <w:rFonts w:ascii="Times New Roman" w:hAnsi="Times New Roman" w:eastAsia="Times New Roman" w:cs="Times New Roman"/>
              </w:rPr>
              <w:t>1080</w:t>
            </w:r>
          </w:p>
        </w:tc>
        <w:tc>
          <w:tcPr>
            <w:tcW w:w="2340" w:type="dxa"/>
            <w:tcMar>
              <w:left w:w="105" w:type="dxa"/>
              <w:right w:w="105" w:type="dxa"/>
            </w:tcMar>
          </w:tcPr>
          <w:p w:rsidR="7B0DAC14" w:rsidP="0D8132DF" w:rsidRDefault="7B0DAC14" w14:paraId="77998609" w14:textId="2A6A1383">
            <w:pPr>
              <w:jc w:val="right"/>
              <w:rPr>
                <w:rFonts w:ascii="Times New Roman" w:hAnsi="Times New Roman" w:eastAsia="Times New Roman" w:cs="Times New Roman"/>
              </w:rPr>
            </w:pPr>
            <w:r w:rsidRPr="0D8132DF">
              <w:rPr>
                <w:rFonts w:ascii="Times New Roman" w:hAnsi="Times New Roman" w:eastAsia="Times New Roman" w:cs="Times New Roman"/>
              </w:rPr>
              <w:t>75.21</w:t>
            </w:r>
          </w:p>
        </w:tc>
      </w:tr>
      <w:tr w:rsidR="7B0DAC14" w:rsidTr="0685B263" w14:paraId="3DBAF056" w14:textId="77777777">
        <w:trPr>
          <w:trHeight w:val="285"/>
        </w:trPr>
        <w:tc>
          <w:tcPr>
            <w:tcW w:w="2895" w:type="dxa"/>
            <w:tcMar>
              <w:left w:w="105" w:type="dxa"/>
              <w:right w:w="105" w:type="dxa"/>
            </w:tcMar>
          </w:tcPr>
          <w:p w:rsidR="7B0DAC14" w:rsidP="0D8132DF" w:rsidRDefault="7B0DAC14" w14:paraId="6F7AB415" w14:textId="09E8B2E4">
            <w:pPr>
              <w:rPr>
                <w:rFonts w:ascii="Times New Roman" w:hAnsi="Times New Roman" w:eastAsia="Times New Roman" w:cs="Times New Roman"/>
              </w:rPr>
            </w:pPr>
            <w:r w:rsidRPr="0D8132DF">
              <w:rPr>
                <w:rFonts w:ascii="Times New Roman" w:hAnsi="Times New Roman" w:eastAsia="Times New Roman" w:cs="Times New Roman"/>
              </w:rPr>
              <w:t>Final</w:t>
            </w:r>
          </w:p>
        </w:tc>
        <w:tc>
          <w:tcPr>
            <w:tcW w:w="2475" w:type="dxa"/>
            <w:tcMar>
              <w:left w:w="105" w:type="dxa"/>
              <w:right w:w="105" w:type="dxa"/>
            </w:tcMar>
          </w:tcPr>
          <w:p w:rsidR="7B0DAC14" w:rsidP="0D8132DF" w:rsidRDefault="7B0DAC14" w14:paraId="2A5DFDDF" w14:textId="26318FE9">
            <w:pPr>
              <w:jc w:val="right"/>
              <w:rPr>
                <w:rFonts w:ascii="Times New Roman" w:hAnsi="Times New Roman" w:eastAsia="Times New Roman" w:cs="Times New Roman"/>
              </w:rPr>
            </w:pPr>
            <w:r w:rsidRPr="0D8132DF">
              <w:rPr>
                <w:rFonts w:ascii="Times New Roman" w:hAnsi="Times New Roman" w:eastAsia="Times New Roman" w:cs="Times New Roman"/>
              </w:rPr>
              <w:t>21535</w:t>
            </w:r>
          </w:p>
        </w:tc>
        <w:tc>
          <w:tcPr>
            <w:tcW w:w="1410" w:type="dxa"/>
            <w:tcMar>
              <w:left w:w="105" w:type="dxa"/>
              <w:right w:w="105" w:type="dxa"/>
            </w:tcMar>
          </w:tcPr>
          <w:p w:rsidR="7B0DAC14" w:rsidP="0D8132DF" w:rsidRDefault="7B0DAC14" w14:paraId="182C8B36" w14:textId="320DA009">
            <w:pPr>
              <w:jc w:val="right"/>
              <w:rPr>
                <w:rFonts w:ascii="Times New Roman" w:hAnsi="Times New Roman" w:eastAsia="Times New Roman" w:cs="Times New Roman"/>
              </w:rPr>
            </w:pPr>
            <w:r w:rsidRPr="0D8132DF">
              <w:rPr>
                <w:rFonts w:ascii="Times New Roman" w:hAnsi="Times New Roman" w:eastAsia="Times New Roman" w:cs="Times New Roman"/>
              </w:rPr>
              <w:t>9786</w:t>
            </w:r>
          </w:p>
        </w:tc>
        <w:tc>
          <w:tcPr>
            <w:tcW w:w="2340" w:type="dxa"/>
            <w:tcMar>
              <w:left w:w="105" w:type="dxa"/>
              <w:right w:w="105" w:type="dxa"/>
            </w:tcMar>
          </w:tcPr>
          <w:p w:rsidR="7B0DAC14" w:rsidP="0D8132DF" w:rsidRDefault="7B0DAC14" w14:paraId="3173C39C" w14:textId="54D7711D">
            <w:pPr>
              <w:jc w:val="right"/>
              <w:rPr>
                <w:rFonts w:ascii="Times New Roman" w:hAnsi="Times New Roman" w:eastAsia="Times New Roman" w:cs="Times New Roman"/>
              </w:rPr>
            </w:pPr>
            <w:r w:rsidRPr="0D8132DF">
              <w:rPr>
                <w:rFonts w:ascii="Times New Roman" w:hAnsi="Times New Roman" w:eastAsia="Times New Roman" w:cs="Times New Roman"/>
              </w:rPr>
              <w:t>45.44</w:t>
            </w:r>
          </w:p>
        </w:tc>
      </w:tr>
      <w:tr w:rsidR="7B0DAC14" w:rsidTr="0685B263" w14:paraId="65D192B6" w14:textId="77777777">
        <w:trPr>
          <w:trHeight w:val="285"/>
        </w:trPr>
        <w:tc>
          <w:tcPr>
            <w:tcW w:w="2895" w:type="dxa"/>
            <w:tcMar>
              <w:left w:w="105" w:type="dxa"/>
              <w:right w:w="105" w:type="dxa"/>
            </w:tcMar>
          </w:tcPr>
          <w:p w:rsidR="7B0DAC14" w:rsidP="0D8132DF" w:rsidRDefault="7B0DAC14" w14:paraId="48AA3A72" w14:textId="35590E45">
            <w:pPr>
              <w:rPr>
                <w:rFonts w:ascii="Times New Roman" w:hAnsi="Times New Roman" w:eastAsia="Times New Roman" w:cs="Times New Roman"/>
              </w:rPr>
            </w:pPr>
            <w:r w:rsidRPr="0D8132DF">
              <w:rPr>
                <w:rFonts w:ascii="Times New Roman" w:hAnsi="Times New Roman" w:eastAsia="Times New Roman" w:cs="Times New Roman"/>
              </w:rPr>
              <w:t>FP Final</w:t>
            </w:r>
          </w:p>
        </w:tc>
        <w:tc>
          <w:tcPr>
            <w:tcW w:w="2475" w:type="dxa"/>
            <w:tcMar>
              <w:left w:w="105" w:type="dxa"/>
              <w:right w:w="105" w:type="dxa"/>
            </w:tcMar>
          </w:tcPr>
          <w:p w:rsidR="7B0DAC14" w:rsidP="0D8132DF" w:rsidRDefault="7B0DAC14" w14:paraId="735CB925" w14:textId="42AF9F38">
            <w:pPr>
              <w:jc w:val="right"/>
              <w:rPr>
                <w:rFonts w:ascii="Times New Roman" w:hAnsi="Times New Roman" w:eastAsia="Times New Roman" w:cs="Times New Roman"/>
              </w:rPr>
            </w:pPr>
            <w:r w:rsidRPr="0D8132DF">
              <w:rPr>
                <w:rFonts w:ascii="Times New Roman" w:hAnsi="Times New Roman" w:eastAsia="Times New Roman" w:cs="Times New Roman"/>
              </w:rPr>
              <w:t>19</w:t>
            </w:r>
          </w:p>
        </w:tc>
        <w:tc>
          <w:tcPr>
            <w:tcW w:w="1410" w:type="dxa"/>
            <w:tcMar>
              <w:left w:w="105" w:type="dxa"/>
              <w:right w:w="105" w:type="dxa"/>
            </w:tcMar>
          </w:tcPr>
          <w:p w:rsidR="7B0DAC14" w:rsidP="0D8132DF" w:rsidRDefault="7B0DAC14" w14:paraId="6813AD28" w14:textId="6CD8FF4F">
            <w:pPr>
              <w:jc w:val="right"/>
              <w:rPr>
                <w:rFonts w:ascii="Times New Roman" w:hAnsi="Times New Roman" w:eastAsia="Times New Roman" w:cs="Times New Roman"/>
              </w:rPr>
            </w:pPr>
            <w:r w:rsidRPr="0D8132DF">
              <w:rPr>
                <w:rFonts w:ascii="Times New Roman" w:hAnsi="Times New Roman" w:eastAsia="Times New Roman" w:cs="Times New Roman"/>
              </w:rPr>
              <w:t>8</w:t>
            </w:r>
          </w:p>
        </w:tc>
        <w:tc>
          <w:tcPr>
            <w:tcW w:w="2340" w:type="dxa"/>
            <w:tcMar>
              <w:left w:w="105" w:type="dxa"/>
              <w:right w:w="105" w:type="dxa"/>
            </w:tcMar>
          </w:tcPr>
          <w:p w:rsidR="7B0DAC14" w:rsidP="0D8132DF" w:rsidRDefault="7B0DAC14" w14:paraId="2CDE2A05" w14:textId="324B31CC">
            <w:pPr>
              <w:jc w:val="right"/>
              <w:rPr>
                <w:rFonts w:ascii="Times New Roman" w:hAnsi="Times New Roman" w:eastAsia="Times New Roman" w:cs="Times New Roman"/>
              </w:rPr>
            </w:pPr>
            <w:r w:rsidRPr="0D8132DF">
              <w:rPr>
                <w:rFonts w:ascii="Times New Roman" w:hAnsi="Times New Roman" w:eastAsia="Times New Roman" w:cs="Times New Roman"/>
              </w:rPr>
              <w:t>42.11</w:t>
            </w:r>
          </w:p>
        </w:tc>
      </w:tr>
      <w:tr w:rsidR="7B0DAC14" w:rsidTr="0685B263" w14:paraId="601D4D70" w14:textId="77777777">
        <w:trPr>
          <w:trHeight w:val="285"/>
        </w:trPr>
        <w:tc>
          <w:tcPr>
            <w:tcW w:w="2895" w:type="dxa"/>
            <w:tcMar>
              <w:left w:w="105" w:type="dxa"/>
              <w:right w:w="105" w:type="dxa"/>
            </w:tcMar>
          </w:tcPr>
          <w:p w:rsidR="7B0DAC14" w:rsidP="0D8132DF" w:rsidRDefault="7B0DAC14" w14:paraId="0C79D0DB" w14:textId="405C9980">
            <w:pPr>
              <w:rPr>
                <w:rFonts w:ascii="Times New Roman" w:hAnsi="Times New Roman" w:eastAsia="Times New Roman" w:cs="Times New Roman"/>
              </w:rPr>
            </w:pPr>
            <w:r w:rsidRPr="0D8132DF">
              <w:rPr>
                <w:rFonts w:ascii="Times New Roman" w:hAnsi="Times New Roman" w:eastAsia="Times New Roman" w:cs="Times New Roman"/>
              </w:rPr>
              <w:t>Temp Gas</w:t>
            </w:r>
          </w:p>
        </w:tc>
        <w:tc>
          <w:tcPr>
            <w:tcW w:w="2475" w:type="dxa"/>
            <w:tcMar>
              <w:left w:w="105" w:type="dxa"/>
              <w:right w:w="105" w:type="dxa"/>
            </w:tcMar>
          </w:tcPr>
          <w:p w:rsidR="7B0DAC14" w:rsidP="0D8132DF" w:rsidRDefault="7B0DAC14" w14:paraId="5041E27E" w14:textId="4990EDB2">
            <w:pPr>
              <w:jc w:val="right"/>
              <w:rPr>
                <w:rFonts w:ascii="Times New Roman" w:hAnsi="Times New Roman" w:eastAsia="Times New Roman" w:cs="Times New Roman"/>
              </w:rPr>
            </w:pPr>
            <w:r w:rsidRPr="0D8132DF">
              <w:rPr>
                <w:rFonts w:ascii="Times New Roman" w:hAnsi="Times New Roman" w:eastAsia="Times New Roman" w:cs="Times New Roman"/>
              </w:rPr>
              <w:t>54</w:t>
            </w:r>
          </w:p>
        </w:tc>
        <w:tc>
          <w:tcPr>
            <w:tcW w:w="1410" w:type="dxa"/>
            <w:tcMar>
              <w:left w:w="105" w:type="dxa"/>
              <w:right w:w="105" w:type="dxa"/>
            </w:tcMar>
          </w:tcPr>
          <w:p w:rsidR="7B0DAC14" w:rsidP="0D8132DF" w:rsidRDefault="7B0DAC14" w14:paraId="2B60E399" w14:textId="449C9016">
            <w:pPr>
              <w:jc w:val="right"/>
              <w:rPr>
                <w:rFonts w:ascii="Times New Roman" w:hAnsi="Times New Roman" w:eastAsia="Times New Roman" w:cs="Times New Roman"/>
              </w:rPr>
            </w:pPr>
            <w:r w:rsidRPr="0D8132DF">
              <w:rPr>
                <w:rFonts w:ascii="Times New Roman" w:hAnsi="Times New Roman" w:eastAsia="Times New Roman" w:cs="Times New Roman"/>
              </w:rPr>
              <w:t>21</w:t>
            </w:r>
          </w:p>
        </w:tc>
        <w:tc>
          <w:tcPr>
            <w:tcW w:w="2340" w:type="dxa"/>
            <w:tcMar>
              <w:left w:w="105" w:type="dxa"/>
              <w:right w:w="105" w:type="dxa"/>
            </w:tcMar>
          </w:tcPr>
          <w:p w:rsidR="7B0DAC14" w:rsidP="0D8132DF" w:rsidRDefault="7B0DAC14" w14:paraId="7FB5150D" w14:textId="23E7D03B">
            <w:pPr>
              <w:jc w:val="right"/>
              <w:rPr>
                <w:rFonts w:ascii="Times New Roman" w:hAnsi="Times New Roman" w:eastAsia="Times New Roman" w:cs="Times New Roman"/>
              </w:rPr>
            </w:pPr>
            <w:r w:rsidRPr="0D8132DF">
              <w:rPr>
                <w:rFonts w:ascii="Times New Roman" w:hAnsi="Times New Roman" w:eastAsia="Times New Roman" w:cs="Times New Roman"/>
              </w:rPr>
              <w:t>38.89</w:t>
            </w:r>
          </w:p>
        </w:tc>
      </w:tr>
      <w:tr w:rsidR="7B0DAC14" w:rsidTr="0685B263" w14:paraId="2F999293" w14:textId="77777777">
        <w:trPr>
          <w:trHeight w:val="285"/>
        </w:trPr>
        <w:tc>
          <w:tcPr>
            <w:tcW w:w="2895" w:type="dxa"/>
            <w:tcMar>
              <w:left w:w="105" w:type="dxa"/>
              <w:right w:w="105" w:type="dxa"/>
            </w:tcMar>
          </w:tcPr>
          <w:p w:rsidR="7B0DAC14" w:rsidP="0D8132DF" w:rsidRDefault="7B0DAC14" w14:paraId="04FE665C" w14:textId="7C2DFF15">
            <w:pPr>
              <w:rPr>
                <w:rFonts w:ascii="Times New Roman" w:hAnsi="Times New Roman" w:eastAsia="Times New Roman" w:cs="Times New Roman"/>
              </w:rPr>
            </w:pPr>
            <w:r w:rsidRPr="0D8132DF">
              <w:rPr>
                <w:rFonts w:ascii="Times New Roman" w:hAnsi="Times New Roman" w:eastAsia="Times New Roman" w:cs="Times New Roman"/>
              </w:rPr>
              <w:t>Framing</w:t>
            </w:r>
          </w:p>
        </w:tc>
        <w:tc>
          <w:tcPr>
            <w:tcW w:w="2475" w:type="dxa"/>
            <w:tcMar>
              <w:left w:w="105" w:type="dxa"/>
              <w:right w:w="105" w:type="dxa"/>
            </w:tcMar>
          </w:tcPr>
          <w:p w:rsidR="7B0DAC14" w:rsidP="0D8132DF" w:rsidRDefault="7B0DAC14" w14:paraId="2EB7D61A" w14:textId="1EFE33F1">
            <w:pPr>
              <w:jc w:val="right"/>
              <w:rPr>
                <w:rFonts w:ascii="Times New Roman" w:hAnsi="Times New Roman" w:eastAsia="Times New Roman" w:cs="Times New Roman"/>
              </w:rPr>
            </w:pPr>
            <w:r w:rsidRPr="0D8132DF">
              <w:rPr>
                <w:rFonts w:ascii="Times New Roman" w:hAnsi="Times New Roman" w:eastAsia="Times New Roman" w:cs="Times New Roman"/>
              </w:rPr>
              <w:t>49785</w:t>
            </w:r>
          </w:p>
        </w:tc>
        <w:tc>
          <w:tcPr>
            <w:tcW w:w="1410" w:type="dxa"/>
            <w:tcMar>
              <w:left w:w="105" w:type="dxa"/>
              <w:right w:w="105" w:type="dxa"/>
            </w:tcMar>
          </w:tcPr>
          <w:p w:rsidR="7B0DAC14" w:rsidP="0D8132DF" w:rsidRDefault="7B0DAC14" w14:paraId="0E5200C2" w14:textId="4420FB8E">
            <w:pPr>
              <w:jc w:val="right"/>
              <w:rPr>
                <w:rFonts w:ascii="Times New Roman" w:hAnsi="Times New Roman" w:eastAsia="Times New Roman" w:cs="Times New Roman"/>
              </w:rPr>
            </w:pPr>
            <w:r w:rsidRPr="0D8132DF">
              <w:rPr>
                <w:rFonts w:ascii="Times New Roman" w:hAnsi="Times New Roman" w:eastAsia="Times New Roman" w:cs="Times New Roman"/>
              </w:rPr>
              <w:t>18862</w:t>
            </w:r>
          </w:p>
        </w:tc>
        <w:tc>
          <w:tcPr>
            <w:tcW w:w="2340" w:type="dxa"/>
            <w:tcMar>
              <w:left w:w="105" w:type="dxa"/>
              <w:right w:w="105" w:type="dxa"/>
            </w:tcMar>
          </w:tcPr>
          <w:p w:rsidR="7B0DAC14" w:rsidP="0D8132DF" w:rsidRDefault="7B0DAC14" w14:paraId="3184F9B7" w14:textId="26DF6975">
            <w:pPr>
              <w:jc w:val="right"/>
              <w:rPr>
                <w:rFonts w:ascii="Times New Roman" w:hAnsi="Times New Roman" w:eastAsia="Times New Roman" w:cs="Times New Roman"/>
              </w:rPr>
            </w:pPr>
            <w:r w:rsidRPr="0D8132DF">
              <w:rPr>
                <w:rFonts w:ascii="Times New Roman" w:hAnsi="Times New Roman" w:eastAsia="Times New Roman" w:cs="Times New Roman"/>
              </w:rPr>
              <w:t>37.89</w:t>
            </w:r>
          </w:p>
        </w:tc>
      </w:tr>
      <w:tr w:rsidR="7B0DAC14" w:rsidTr="0685B263" w14:paraId="43F52357" w14:textId="77777777">
        <w:trPr>
          <w:trHeight w:val="285"/>
        </w:trPr>
        <w:tc>
          <w:tcPr>
            <w:tcW w:w="2895" w:type="dxa"/>
            <w:tcMar>
              <w:left w:w="105" w:type="dxa"/>
              <w:right w:w="105" w:type="dxa"/>
            </w:tcMar>
          </w:tcPr>
          <w:p w:rsidR="7B0DAC14" w:rsidP="0D8132DF" w:rsidRDefault="7B0DAC14" w14:paraId="50DCA32D" w14:textId="442FC226">
            <w:pPr>
              <w:rPr>
                <w:rFonts w:ascii="Times New Roman" w:hAnsi="Times New Roman" w:eastAsia="Times New Roman" w:cs="Times New Roman"/>
              </w:rPr>
            </w:pPr>
            <w:r w:rsidRPr="0D8132DF">
              <w:rPr>
                <w:rFonts w:ascii="Times New Roman" w:hAnsi="Times New Roman" w:eastAsia="Times New Roman" w:cs="Times New Roman"/>
              </w:rPr>
              <w:t>Occupancy</w:t>
            </w:r>
          </w:p>
        </w:tc>
        <w:tc>
          <w:tcPr>
            <w:tcW w:w="2475" w:type="dxa"/>
            <w:tcMar>
              <w:left w:w="105" w:type="dxa"/>
              <w:right w:w="105" w:type="dxa"/>
            </w:tcMar>
          </w:tcPr>
          <w:p w:rsidR="7B0DAC14" w:rsidP="0D8132DF" w:rsidRDefault="7B0DAC14" w14:paraId="05FFA44C" w14:textId="3058A267">
            <w:pPr>
              <w:jc w:val="right"/>
              <w:rPr>
                <w:rFonts w:ascii="Times New Roman" w:hAnsi="Times New Roman" w:eastAsia="Times New Roman" w:cs="Times New Roman"/>
              </w:rPr>
            </w:pPr>
            <w:r w:rsidRPr="0D8132DF">
              <w:rPr>
                <w:rFonts w:ascii="Times New Roman" w:hAnsi="Times New Roman" w:eastAsia="Times New Roman" w:cs="Times New Roman"/>
              </w:rPr>
              <w:t>3881</w:t>
            </w:r>
          </w:p>
        </w:tc>
        <w:tc>
          <w:tcPr>
            <w:tcW w:w="1410" w:type="dxa"/>
            <w:tcMar>
              <w:left w:w="105" w:type="dxa"/>
              <w:right w:w="105" w:type="dxa"/>
            </w:tcMar>
          </w:tcPr>
          <w:p w:rsidR="7B0DAC14" w:rsidP="0D8132DF" w:rsidRDefault="7B0DAC14" w14:paraId="61F524A6" w14:textId="147EE13F">
            <w:pPr>
              <w:jc w:val="right"/>
              <w:rPr>
                <w:rFonts w:ascii="Times New Roman" w:hAnsi="Times New Roman" w:eastAsia="Times New Roman" w:cs="Times New Roman"/>
              </w:rPr>
            </w:pPr>
            <w:r w:rsidRPr="0D8132DF">
              <w:rPr>
                <w:rFonts w:ascii="Times New Roman" w:hAnsi="Times New Roman" w:eastAsia="Times New Roman" w:cs="Times New Roman"/>
              </w:rPr>
              <w:t>1333</w:t>
            </w:r>
          </w:p>
        </w:tc>
        <w:tc>
          <w:tcPr>
            <w:tcW w:w="2340" w:type="dxa"/>
            <w:tcMar>
              <w:left w:w="105" w:type="dxa"/>
              <w:right w:w="105" w:type="dxa"/>
            </w:tcMar>
          </w:tcPr>
          <w:p w:rsidR="7B0DAC14" w:rsidP="0D8132DF" w:rsidRDefault="7B0DAC14" w14:paraId="5316ED13" w14:textId="2C0BFE04">
            <w:pPr>
              <w:jc w:val="right"/>
              <w:rPr>
                <w:rFonts w:ascii="Times New Roman" w:hAnsi="Times New Roman" w:eastAsia="Times New Roman" w:cs="Times New Roman"/>
              </w:rPr>
            </w:pPr>
            <w:r w:rsidRPr="0D8132DF">
              <w:rPr>
                <w:rFonts w:ascii="Times New Roman" w:hAnsi="Times New Roman" w:eastAsia="Times New Roman" w:cs="Times New Roman"/>
              </w:rPr>
              <w:t>34.35</w:t>
            </w:r>
          </w:p>
        </w:tc>
      </w:tr>
      <w:tr w:rsidR="7B0DAC14" w:rsidTr="0685B263" w14:paraId="60385458" w14:textId="77777777">
        <w:trPr>
          <w:trHeight w:val="285"/>
        </w:trPr>
        <w:tc>
          <w:tcPr>
            <w:tcW w:w="2895" w:type="dxa"/>
            <w:tcMar>
              <w:left w:w="105" w:type="dxa"/>
              <w:right w:w="105" w:type="dxa"/>
            </w:tcMar>
          </w:tcPr>
          <w:p w:rsidR="7B0DAC14" w:rsidP="0D8132DF" w:rsidRDefault="7B0DAC14" w14:paraId="371549F6" w14:textId="6D15ED9B">
            <w:pPr>
              <w:rPr>
                <w:rFonts w:ascii="Times New Roman" w:hAnsi="Times New Roman" w:eastAsia="Times New Roman" w:cs="Times New Roman"/>
              </w:rPr>
            </w:pPr>
            <w:r w:rsidRPr="0D8132DF">
              <w:rPr>
                <w:rFonts w:ascii="Times New Roman" w:hAnsi="Times New Roman" w:eastAsia="Times New Roman" w:cs="Times New Roman"/>
              </w:rPr>
              <w:t>Pub Protect Safety</w:t>
            </w:r>
          </w:p>
        </w:tc>
        <w:tc>
          <w:tcPr>
            <w:tcW w:w="2475" w:type="dxa"/>
            <w:tcMar>
              <w:left w:w="105" w:type="dxa"/>
              <w:right w:w="105" w:type="dxa"/>
            </w:tcMar>
          </w:tcPr>
          <w:p w:rsidR="7B0DAC14" w:rsidP="0D8132DF" w:rsidRDefault="7B0DAC14" w14:paraId="69C5DC12" w14:textId="55E5896D">
            <w:pPr>
              <w:jc w:val="right"/>
              <w:rPr>
                <w:rFonts w:ascii="Times New Roman" w:hAnsi="Times New Roman" w:eastAsia="Times New Roman" w:cs="Times New Roman"/>
              </w:rPr>
            </w:pPr>
            <w:r w:rsidRPr="0D8132DF">
              <w:rPr>
                <w:rFonts w:ascii="Times New Roman" w:hAnsi="Times New Roman" w:eastAsia="Times New Roman" w:cs="Times New Roman"/>
              </w:rPr>
              <w:t>3</w:t>
            </w:r>
          </w:p>
        </w:tc>
        <w:tc>
          <w:tcPr>
            <w:tcW w:w="1410" w:type="dxa"/>
            <w:tcMar>
              <w:left w:w="105" w:type="dxa"/>
              <w:right w:w="105" w:type="dxa"/>
            </w:tcMar>
          </w:tcPr>
          <w:p w:rsidR="7B0DAC14" w:rsidP="0D8132DF" w:rsidRDefault="7B0DAC14" w14:paraId="016909B2" w14:textId="595194E4">
            <w:pPr>
              <w:jc w:val="right"/>
              <w:rPr>
                <w:rFonts w:ascii="Times New Roman" w:hAnsi="Times New Roman" w:eastAsia="Times New Roman" w:cs="Times New Roman"/>
              </w:rPr>
            </w:pPr>
            <w:r w:rsidRPr="0D8132DF">
              <w:rPr>
                <w:rFonts w:ascii="Times New Roman" w:hAnsi="Times New Roman" w:eastAsia="Times New Roman" w:cs="Times New Roman"/>
              </w:rPr>
              <w:t>1</w:t>
            </w:r>
          </w:p>
        </w:tc>
        <w:tc>
          <w:tcPr>
            <w:tcW w:w="2340" w:type="dxa"/>
            <w:tcMar>
              <w:left w:w="105" w:type="dxa"/>
              <w:right w:w="105" w:type="dxa"/>
            </w:tcMar>
          </w:tcPr>
          <w:p w:rsidR="7B0DAC14" w:rsidP="0D8132DF" w:rsidRDefault="7B0DAC14" w14:paraId="3723D312" w14:textId="0FA3672E">
            <w:pPr>
              <w:jc w:val="right"/>
              <w:rPr>
                <w:rFonts w:ascii="Times New Roman" w:hAnsi="Times New Roman" w:eastAsia="Times New Roman" w:cs="Times New Roman"/>
              </w:rPr>
            </w:pPr>
            <w:r w:rsidRPr="0D8132DF">
              <w:rPr>
                <w:rFonts w:ascii="Times New Roman" w:hAnsi="Times New Roman" w:eastAsia="Times New Roman" w:cs="Times New Roman"/>
              </w:rPr>
              <w:t>33.33</w:t>
            </w:r>
          </w:p>
        </w:tc>
      </w:tr>
      <w:tr w:rsidR="7B0DAC14" w:rsidTr="0685B263" w14:paraId="56F4A889" w14:textId="77777777">
        <w:trPr>
          <w:trHeight w:val="285"/>
        </w:trPr>
        <w:tc>
          <w:tcPr>
            <w:tcW w:w="2895" w:type="dxa"/>
            <w:tcMar>
              <w:left w:w="105" w:type="dxa"/>
              <w:right w:w="105" w:type="dxa"/>
            </w:tcMar>
          </w:tcPr>
          <w:p w:rsidR="7B0DAC14" w:rsidP="0D8132DF" w:rsidRDefault="7B0DAC14" w14:paraId="1AC0B58D" w14:textId="37C8D8C0">
            <w:pPr>
              <w:rPr>
                <w:rFonts w:ascii="Times New Roman" w:hAnsi="Times New Roman" w:eastAsia="Times New Roman" w:cs="Times New Roman"/>
              </w:rPr>
            </w:pPr>
            <w:r w:rsidRPr="0D8132DF">
              <w:rPr>
                <w:rFonts w:ascii="Times New Roman" w:hAnsi="Times New Roman" w:eastAsia="Times New Roman" w:cs="Times New Roman"/>
              </w:rPr>
              <w:t>Rough</w:t>
            </w:r>
          </w:p>
        </w:tc>
        <w:tc>
          <w:tcPr>
            <w:tcW w:w="2475" w:type="dxa"/>
            <w:tcMar>
              <w:left w:w="105" w:type="dxa"/>
              <w:right w:w="105" w:type="dxa"/>
            </w:tcMar>
          </w:tcPr>
          <w:p w:rsidR="7B0DAC14" w:rsidP="0D8132DF" w:rsidRDefault="7B0DAC14" w14:paraId="3A121104" w14:textId="59D01C0A">
            <w:pPr>
              <w:jc w:val="right"/>
              <w:rPr>
                <w:rFonts w:ascii="Times New Roman" w:hAnsi="Times New Roman" w:eastAsia="Times New Roman" w:cs="Times New Roman"/>
              </w:rPr>
            </w:pPr>
            <w:r w:rsidRPr="0D8132DF">
              <w:rPr>
                <w:rFonts w:ascii="Times New Roman" w:hAnsi="Times New Roman" w:eastAsia="Times New Roman" w:cs="Times New Roman"/>
              </w:rPr>
              <w:t>2428</w:t>
            </w:r>
          </w:p>
        </w:tc>
        <w:tc>
          <w:tcPr>
            <w:tcW w:w="1410" w:type="dxa"/>
            <w:tcMar>
              <w:left w:w="105" w:type="dxa"/>
              <w:right w:w="105" w:type="dxa"/>
            </w:tcMar>
          </w:tcPr>
          <w:p w:rsidR="7B0DAC14" w:rsidP="0D8132DF" w:rsidRDefault="7B0DAC14" w14:paraId="33962877" w14:textId="25C45B86">
            <w:pPr>
              <w:jc w:val="right"/>
              <w:rPr>
                <w:rFonts w:ascii="Times New Roman" w:hAnsi="Times New Roman" w:eastAsia="Times New Roman" w:cs="Times New Roman"/>
              </w:rPr>
            </w:pPr>
            <w:r w:rsidRPr="0D8132DF">
              <w:rPr>
                <w:rFonts w:ascii="Times New Roman" w:hAnsi="Times New Roman" w:eastAsia="Times New Roman" w:cs="Times New Roman"/>
              </w:rPr>
              <w:t>625</w:t>
            </w:r>
          </w:p>
        </w:tc>
        <w:tc>
          <w:tcPr>
            <w:tcW w:w="2340" w:type="dxa"/>
            <w:tcMar>
              <w:left w:w="105" w:type="dxa"/>
              <w:right w:w="105" w:type="dxa"/>
            </w:tcMar>
          </w:tcPr>
          <w:p w:rsidR="7B0DAC14" w:rsidP="0D8132DF" w:rsidRDefault="7B0DAC14" w14:paraId="22530705" w14:textId="15570504">
            <w:pPr>
              <w:jc w:val="right"/>
              <w:rPr>
                <w:rFonts w:ascii="Times New Roman" w:hAnsi="Times New Roman" w:eastAsia="Times New Roman" w:cs="Times New Roman"/>
              </w:rPr>
            </w:pPr>
            <w:r w:rsidRPr="0D8132DF">
              <w:rPr>
                <w:rFonts w:ascii="Times New Roman" w:hAnsi="Times New Roman" w:eastAsia="Times New Roman" w:cs="Times New Roman"/>
              </w:rPr>
              <w:t>25.74</w:t>
            </w:r>
          </w:p>
        </w:tc>
      </w:tr>
      <w:tr w:rsidR="7B0DAC14" w:rsidTr="0685B263" w14:paraId="38D4CD7C" w14:textId="77777777">
        <w:trPr>
          <w:trHeight w:val="285"/>
        </w:trPr>
        <w:tc>
          <w:tcPr>
            <w:tcW w:w="2895" w:type="dxa"/>
            <w:tcMar>
              <w:left w:w="105" w:type="dxa"/>
              <w:right w:w="105" w:type="dxa"/>
            </w:tcMar>
          </w:tcPr>
          <w:p w:rsidR="7B0DAC14" w:rsidP="0D8132DF" w:rsidRDefault="7B0DAC14" w14:paraId="0824BBEB" w14:textId="4692D7C8">
            <w:pPr>
              <w:rPr>
                <w:rFonts w:ascii="Times New Roman" w:hAnsi="Times New Roman" w:eastAsia="Times New Roman" w:cs="Times New Roman"/>
              </w:rPr>
            </w:pPr>
            <w:r w:rsidRPr="0D8132DF">
              <w:rPr>
                <w:rFonts w:ascii="Times New Roman" w:hAnsi="Times New Roman" w:eastAsia="Times New Roman" w:cs="Times New Roman"/>
              </w:rPr>
              <w:t>Underground</w:t>
            </w:r>
          </w:p>
        </w:tc>
        <w:tc>
          <w:tcPr>
            <w:tcW w:w="2475" w:type="dxa"/>
            <w:tcMar>
              <w:left w:w="105" w:type="dxa"/>
              <w:right w:w="105" w:type="dxa"/>
            </w:tcMar>
          </w:tcPr>
          <w:p w:rsidR="7B0DAC14" w:rsidP="0D8132DF" w:rsidRDefault="7B0DAC14" w14:paraId="668F3ED0" w14:textId="52427557">
            <w:pPr>
              <w:jc w:val="right"/>
              <w:rPr>
                <w:rFonts w:ascii="Times New Roman" w:hAnsi="Times New Roman" w:eastAsia="Times New Roman" w:cs="Times New Roman"/>
              </w:rPr>
            </w:pPr>
            <w:r w:rsidRPr="0D8132DF">
              <w:rPr>
                <w:rFonts w:ascii="Times New Roman" w:hAnsi="Times New Roman" w:eastAsia="Times New Roman" w:cs="Times New Roman"/>
              </w:rPr>
              <w:t>635</w:t>
            </w:r>
          </w:p>
        </w:tc>
        <w:tc>
          <w:tcPr>
            <w:tcW w:w="1410" w:type="dxa"/>
            <w:tcMar>
              <w:left w:w="105" w:type="dxa"/>
              <w:right w:w="105" w:type="dxa"/>
            </w:tcMar>
          </w:tcPr>
          <w:p w:rsidR="7B0DAC14" w:rsidP="0D8132DF" w:rsidRDefault="7B0DAC14" w14:paraId="0D75AD96" w14:textId="48A70A11">
            <w:pPr>
              <w:jc w:val="right"/>
              <w:rPr>
                <w:rFonts w:ascii="Times New Roman" w:hAnsi="Times New Roman" w:eastAsia="Times New Roman" w:cs="Times New Roman"/>
              </w:rPr>
            </w:pPr>
            <w:r w:rsidRPr="0D8132DF">
              <w:rPr>
                <w:rFonts w:ascii="Times New Roman" w:hAnsi="Times New Roman" w:eastAsia="Times New Roman" w:cs="Times New Roman"/>
              </w:rPr>
              <w:t>147</w:t>
            </w:r>
          </w:p>
        </w:tc>
        <w:tc>
          <w:tcPr>
            <w:tcW w:w="2340" w:type="dxa"/>
            <w:tcMar>
              <w:left w:w="105" w:type="dxa"/>
              <w:right w:w="105" w:type="dxa"/>
            </w:tcMar>
          </w:tcPr>
          <w:p w:rsidR="7B0DAC14" w:rsidP="0D8132DF" w:rsidRDefault="7B0DAC14" w14:paraId="40D31C0F" w14:textId="494EDDD5">
            <w:pPr>
              <w:jc w:val="right"/>
              <w:rPr>
                <w:rFonts w:ascii="Times New Roman" w:hAnsi="Times New Roman" w:eastAsia="Times New Roman" w:cs="Times New Roman"/>
              </w:rPr>
            </w:pPr>
            <w:r w:rsidRPr="0D8132DF">
              <w:rPr>
                <w:rFonts w:ascii="Times New Roman" w:hAnsi="Times New Roman" w:eastAsia="Times New Roman" w:cs="Times New Roman"/>
              </w:rPr>
              <w:t>23.15</w:t>
            </w:r>
          </w:p>
        </w:tc>
      </w:tr>
      <w:tr w:rsidR="7B0DAC14" w:rsidTr="0685B263" w14:paraId="1DC81388" w14:textId="77777777">
        <w:trPr>
          <w:trHeight w:val="285"/>
        </w:trPr>
        <w:tc>
          <w:tcPr>
            <w:tcW w:w="2895" w:type="dxa"/>
            <w:tcMar>
              <w:left w:w="105" w:type="dxa"/>
              <w:right w:w="105" w:type="dxa"/>
            </w:tcMar>
          </w:tcPr>
          <w:p w:rsidR="7B0DAC14" w:rsidP="0D8132DF" w:rsidRDefault="7B0DAC14" w14:paraId="3E0C35A9" w14:textId="7134B6CE">
            <w:pPr>
              <w:rPr>
                <w:rFonts w:ascii="Times New Roman" w:hAnsi="Times New Roman" w:eastAsia="Times New Roman" w:cs="Times New Roman"/>
              </w:rPr>
            </w:pPr>
            <w:r w:rsidRPr="0D8132DF">
              <w:rPr>
                <w:rFonts w:ascii="Times New Roman" w:hAnsi="Times New Roman" w:eastAsia="Times New Roman" w:cs="Times New Roman"/>
              </w:rPr>
              <w:t>Progress</w:t>
            </w:r>
          </w:p>
        </w:tc>
        <w:tc>
          <w:tcPr>
            <w:tcW w:w="2475" w:type="dxa"/>
            <w:tcMar>
              <w:left w:w="105" w:type="dxa"/>
              <w:right w:w="105" w:type="dxa"/>
            </w:tcMar>
          </w:tcPr>
          <w:p w:rsidR="7B0DAC14" w:rsidP="0D8132DF" w:rsidRDefault="7B0DAC14" w14:paraId="2548C267" w14:textId="466328A3">
            <w:pPr>
              <w:jc w:val="right"/>
              <w:rPr>
                <w:rFonts w:ascii="Times New Roman" w:hAnsi="Times New Roman" w:eastAsia="Times New Roman" w:cs="Times New Roman"/>
              </w:rPr>
            </w:pPr>
            <w:r w:rsidRPr="0D8132DF">
              <w:rPr>
                <w:rFonts w:ascii="Times New Roman" w:hAnsi="Times New Roman" w:eastAsia="Times New Roman" w:cs="Times New Roman"/>
              </w:rPr>
              <w:t>9712</w:t>
            </w:r>
          </w:p>
        </w:tc>
        <w:tc>
          <w:tcPr>
            <w:tcW w:w="1410" w:type="dxa"/>
            <w:tcMar>
              <w:left w:w="105" w:type="dxa"/>
              <w:right w:w="105" w:type="dxa"/>
            </w:tcMar>
          </w:tcPr>
          <w:p w:rsidR="7B0DAC14" w:rsidP="0D8132DF" w:rsidRDefault="7B0DAC14" w14:paraId="1CAB62F8" w14:textId="411FA54A">
            <w:pPr>
              <w:jc w:val="right"/>
              <w:rPr>
                <w:rFonts w:ascii="Times New Roman" w:hAnsi="Times New Roman" w:eastAsia="Times New Roman" w:cs="Times New Roman"/>
              </w:rPr>
            </w:pPr>
            <w:r w:rsidRPr="0D8132DF">
              <w:rPr>
                <w:rFonts w:ascii="Times New Roman" w:hAnsi="Times New Roman" w:eastAsia="Times New Roman" w:cs="Times New Roman"/>
              </w:rPr>
              <w:t>1188</w:t>
            </w:r>
          </w:p>
        </w:tc>
        <w:tc>
          <w:tcPr>
            <w:tcW w:w="2340" w:type="dxa"/>
            <w:tcMar>
              <w:left w:w="105" w:type="dxa"/>
              <w:right w:w="105" w:type="dxa"/>
            </w:tcMar>
          </w:tcPr>
          <w:p w:rsidR="7B0DAC14" w:rsidP="0D8132DF" w:rsidRDefault="7B0DAC14" w14:paraId="6521D1FE" w14:textId="1D5CB5CE">
            <w:pPr>
              <w:jc w:val="right"/>
              <w:rPr>
                <w:rFonts w:ascii="Times New Roman" w:hAnsi="Times New Roman" w:eastAsia="Times New Roman" w:cs="Times New Roman"/>
              </w:rPr>
            </w:pPr>
            <w:r w:rsidRPr="0D8132DF">
              <w:rPr>
                <w:rFonts w:ascii="Times New Roman" w:hAnsi="Times New Roman" w:eastAsia="Times New Roman" w:cs="Times New Roman"/>
              </w:rPr>
              <w:t>12.23</w:t>
            </w:r>
          </w:p>
        </w:tc>
      </w:tr>
      <w:tr w:rsidR="7B0DAC14" w:rsidTr="0685B263" w14:paraId="5B2AED12" w14:textId="77777777">
        <w:trPr>
          <w:trHeight w:val="285"/>
        </w:trPr>
        <w:tc>
          <w:tcPr>
            <w:tcW w:w="2895" w:type="dxa"/>
            <w:tcMar>
              <w:left w:w="105" w:type="dxa"/>
              <w:right w:w="105" w:type="dxa"/>
            </w:tcMar>
          </w:tcPr>
          <w:p w:rsidR="7B0DAC14" w:rsidP="0D8132DF" w:rsidRDefault="7B0DAC14" w14:paraId="29C8D743" w14:textId="65F61F67">
            <w:pPr>
              <w:rPr>
                <w:rFonts w:ascii="Times New Roman" w:hAnsi="Times New Roman" w:eastAsia="Times New Roman" w:cs="Times New Roman"/>
              </w:rPr>
            </w:pPr>
            <w:r w:rsidRPr="0D8132DF">
              <w:rPr>
                <w:rFonts w:ascii="Times New Roman" w:hAnsi="Times New Roman" w:eastAsia="Times New Roman" w:cs="Times New Roman"/>
              </w:rPr>
              <w:t>Foundation</w:t>
            </w:r>
          </w:p>
        </w:tc>
        <w:tc>
          <w:tcPr>
            <w:tcW w:w="2475" w:type="dxa"/>
            <w:tcMar>
              <w:left w:w="105" w:type="dxa"/>
              <w:right w:w="105" w:type="dxa"/>
            </w:tcMar>
          </w:tcPr>
          <w:p w:rsidR="7B0DAC14" w:rsidP="0D8132DF" w:rsidRDefault="7B0DAC14" w14:paraId="6E70056E" w14:textId="0A3431DA">
            <w:pPr>
              <w:jc w:val="right"/>
              <w:rPr>
                <w:rFonts w:ascii="Times New Roman" w:hAnsi="Times New Roman" w:eastAsia="Times New Roman" w:cs="Times New Roman"/>
              </w:rPr>
            </w:pPr>
            <w:r w:rsidRPr="0D8132DF">
              <w:rPr>
                <w:rFonts w:ascii="Times New Roman" w:hAnsi="Times New Roman" w:eastAsia="Times New Roman" w:cs="Times New Roman"/>
              </w:rPr>
              <w:t>11804</w:t>
            </w:r>
          </w:p>
        </w:tc>
        <w:tc>
          <w:tcPr>
            <w:tcW w:w="1410" w:type="dxa"/>
            <w:tcMar>
              <w:left w:w="105" w:type="dxa"/>
              <w:right w:w="105" w:type="dxa"/>
            </w:tcMar>
          </w:tcPr>
          <w:p w:rsidR="7B0DAC14" w:rsidP="0D8132DF" w:rsidRDefault="7B0DAC14" w14:paraId="55994095" w14:textId="2C9B1BCF">
            <w:pPr>
              <w:jc w:val="right"/>
              <w:rPr>
                <w:rFonts w:ascii="Times New Roman" w:hAnsi="Times New Roman" w:eastAsia="Times New Roman" w:cs="Times New Roman"/>
              </w:rPr>
            </w:pPr>
            <w:r w:rsidRPr="0D8132DF">
              <w:rPr>
                <w:rFonts w:ascii="Times New Roman" w:hAnsi="Times New Roman" w:eastAsia="Times New Roman" w:cs="Times New Roman"/>
              </w:rPr>
              <w:t>1045</w:t>
            </w:r>
          </w:p>
        </w:tc>
        <w:tc>
          <w:tcPr>
            <w:tcW w:w="2340" w:type="dxa"/>
            <w:tcMar>
              <w:left w:w="105" w:type="dxa"/>
              <w:right w:w="105" w:type="dxa"/>
            </w:tcMar>
          </w:tcPr>
          <w:p w:rsidR="7B0DAC14" w:rsidP="0D8132DF" w:rsidRDefault="7B0DAC14" w14:paraId="347568D1" w14:textId="7DA8DF91">
            <w:pPr>
              <w:jc w:val="right"/>
              <w:rPr>
                <w:rFonts w:ascii="Times New Roman" w:hAnsi="Times New Roman" w:eastAsia="Times New Roman" w:cs="Times New Roman"/>
              </w:rPr>
            </w:pPr>
            <w:r w:rsidRPr="0D8132DF">
              <w:rPr>
                <w:rFonts w:ascii="Times New Roman" w:hAnsi="Times New Roman" w:eastAsia="Times New Roman" w:cs="Times New Roman"/>
              </w:rPr>
              <w:t>8.85</w:t>
            </w:r>
          </w:p>
        </w:tc>
      </w:tr>
      <w:tr w:rsidR="7B0DAC14" w:rsidTr="0685B263" w14:paraId="07148BEC" w14:textId="77777777">
        <w:trPr>
          <w:trHeight w:val="285"/>
        </w:trPr>
        <w:tc>
          <w:tcPr>
            <w:tcW w:w="2895" w:type="dxa"/>
            <w:tcMar>
              <w:left w:w="105" w:type="dxa"/>
              <w:right w:w="105" w:type="dxa"/>
            </w:tcMar>
          </w:tcPr>
          <w:p w:rsidR="7B0DAC14" w:rsidP="0D8132DF" w:rsidRDefault="7B0DAC14" w14:paraId="2E6C35FE" w14:textId="453932B3">
            <w:pPr>
              <w:rPr>
                <w:rFonts w:ascii="Times New Roman" w:hAnsi="Times New Roman" w:eastAsia="Times New Roman" w:cs="Times New Roman"/>
              </w:rPr>
            </w:pPr>
            <w:r w:rsidRPr="0D8132DF">
              <w:rPr>
                <w:rFonts w:ascii="Times New Roman" w:hAnsi="Times New Roman" w:eastAsia="Times New Roman" w:cs="Times New Roman"/>
              </w:rPr>
              <w:t>Site Safety</w:t>
            </w:r>
          </w:p>
        </w:tc>
        <w:tc>
          <w:tcPr>
            <w:tcW w:w="2475" w:type="dxa"/>
            <w:tcMar>
              <w:left w:w="105" w:type="dxa"/>
              <w:right w:w="105" w:type="dxa"/>
            </w:tcMar>
          </w:tcPr>
          <w:p w:rsidR="7B0DAC14" w:rsidP="0D8132DF" w:rsidRDefault="7B0DAC14" w14:paraId="5F9FFE5A" w14:textId="2E54F313">
            <w:pPr>
              <w:jc w:val="right"/>
              <w:rPr>
                <w:rFonts w:ascii="Times New Roman" w:hAnsi="Times New Roman" w:eastAsia="Times New Roman" w:cs="Times New Roman"/>
              </w:rPr>
            </w:pPr>
            <w:r w:rsidRPr="0D8132DF">
              <w:rPr>
                <w:rFonts w:ascii="Times New Roman" w:hAnsi="Times New Roman" w:eastAsia="Times New Roman" w:cs="Times New Roman"/>
              </w:rPr>
              <w:t>25</w:t>
            </w:r>
          </w:p>
        </w:tc>
        <w:tc>
          <w:tcPr>
            <w:tcW w:w="1410" w:type="dxa"/>
            <w:tcMar>
              <w:left w:w="105" w:type="dxa"/>
              <w:right w:w="105" w:type="dxa"/>
            </w:tcMar>
          </w:tcPr>
          <w:p w:rsidR="7B0DAC14" w:rsidP="0D8132DF" w:rsidRDefault="7B0DAC14" w14:paraId="166D5166" w14:textId="0DA3E4D0">
            <w:pPr>
              <w:jc w:val="right"/>
              <w:rPr>
                <w:rFonts w:ascii="Times New Roman" w:hAnsi="Times New Roman" w:eastAsia="Times New Roman" w:cs="Times New Roman"/>
              </w:rPr>
            </w:pPr>
            <w:r w:rsidRPr="0D8132DF">
              <w:rPr>
                <w:rFonts w:ascii="Times New Roman" w:hAnsi="Times New Roman" w:eastAsia="Times New Roman" w:cs="Times New Roman"/>
              </w:rPr>
              <w:t>2</w:t>
            </w:r>
          </w:p>
        </w:tc>
        <w:tc>
          <w:tcPr>
            <w:tcW w:w="2340" w:type="dxa"/>
            <w:tcMar>
              <w:left w:w="105" w:type="dxa"/>
              <w:right w:w="105" w:type="dxa"/>
            </w:tcMar>
          </w:tcPr>
          <w:p w:rsidR="7B0DAC14" w:rsidP="0D8132DF" w:rsidRDefault="7B0DAC14" w14:paraId="4DDE0930" w14:textId="04803DD1">
            <w:pPr>
              <w:jc w:val="right"/>
              <w:rPr>
                <w:rFonts w:ascii="Times New Roman" w:hAnsi="Times New Roman" w:eastAsia="Times New Roman" w:cs="Times New Roman"/>
              </w:rPr>
            </w:pPr>
            <w:r w:rsidRPr="0D8132DF">
              <w:rPr>
                <w:rFonts w:ascii="Times New Roman" w:hAnsi="Times New Roman" w:eastAsia="Times New Roman" w:cs="Times New Roman"/>
              </w:rPr>
              <w:t>8</w:t>
            </w:r>
          </w:p>
        </w:tc>
      </w:tr>
    </w:tbl>
    <w:p w:rsidR="00301694" w:rsidP="0685B263" w:rsidRDefault="1F4B3075" w14:paraId="3564C071" w14:textId="4BAE6AAE">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 xml:space="preserve">SQL Query </w:t>
      </w:r>
      <w:r w:rsidRPr="0685B263" w:rsidR="7E3C768E">
        <w:rPr>
          <w:rFonts w:ascii="Times New Roman" w:hAnsi="Times New Roman" w:eastAsia="Times New Roman" w:cs="Times New Roman"/>
          <w:b w:val="1"/>
          <w:bCs w:val="1"/>
        </w:rPr>
        <w:t>(Failure Rate by Inspection)</w:t>
      </w:r>
    </w:p>
    <w:p w:rsidR="00301694" w:rsidP="0685B263" w:rsidRDefault="1F4B3075" w14:paraId="70D6CC31" w14:textId="4EA5F46A">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SELECT</w:t>
      </w:r>
    </w:p>
    <w:p w:rsidR="00301694" w:rsidP="0685B263" w:rsidRDefault="1F4B3075" w14:paraId="7C7E602A" w14:textId="3D96A214">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t.inspection_type_desc,</w:t>
      </w:r>
    </w:p>
    <w:p w:rsidR="00301694" w:rsidP="0685B263" w:rsidRDefault="1F4B3075" w14:paraId="3A11D8CB" w14:textId="0785669D">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COUNT(*) AS total_inspections,</w:t>
      </w:r>
    </w:p>
    <w:p w:rsidR="00301694" w:rsidP="0685B263" w:rsidRDefault="1F4B3075" w14:paraId="6E06A5DA" w14:textId="47960BFA">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w:t>
      </w:r>
      <w:r w:rsidRPr="0685B263" w:rsidR="1F4B3075">
        <w:rPr>
          <w:rFonts w:ascii="Consolas" w:hAnsi="Consolas" w:eastAsia="Consolas" w:cs="Consolas" w:asciiTheme="minorAscii" w:hAnsiTheme="minorAscii" w:eastAsiaTheme="minorAscii" w:cstheme="minorAscii"/>
          <w:sz w:val="20"/>
          <w:szCs w:val="20"/>
        </w:rPr>
        <w:t>SUM(</w:t>
      </w:r>
      <w:r w:rsidRPr="0685B263" w:rsidR="1F4B3075">
        <w:rPr>
          <w:rFonts w:ascii="Consolas" w:hAnsi="Consolas" w:eastAsia="Consolas" w:cs="Consolas" w:asciiTheme="minorAscii" w:hAnsiTheme="minorAscii" w:eastAsiaTheme="minorAscii" w:cstheme="minorAscii"/>
          <w:sz w:val="20"/>
          <w:szCs w:val="20"/>
        </w:rPr>
        <w:t xml:space="preserve">CASE WHEN </w:t>
      </w:r>
      <w:r w:rsidRPr="0685B263" w:rsidR="1F4B3075">
        <w:rPr>
          <w:rFonts w:ascii="Consolas" w:hAnsi="Consolas" w:eastAsia="Consolas" w:cs="Consolas" w:asciiTheme="minorAscii" w:hAnsiTheme="minorAscii" w:eastAsiaTheme="minorAscii" w:cstheme="minorAscii"/>
          <w:sz w:val="20"/>
          <w:szCs w:val="20"/>
        </w:rPr>
        <w:t>d.outcome_desc</w:t>
      </w:r>
      <w:r w:rsidRPr="0685B263" w:rsidR="1F4B3075">
        <w:rPr>
          <w:rFonts w:ascii="Consolas" w:hAnsi="Consolas" w:eastAsia="Consolas" w:cs="Consolas" w:asciiTheme="minorAscii" w:hAnsiTheme="minorAscii" w:eastAsiaTheme="minorAscii" w:cstheme="minorAscii"/>
          <w:sz w:val="20"/>
          <w:szCs w:val="20"/>
        </w:rPr>
        <w:t xml:space="preserve"> = </w:t>
      </w:r>
      <w:r w:rsidRPr="0685B263" w:rsidR="14AD97D6">
        <w:rPr>
          <w:rFonts w:ascii="Consolas" w:hAnsi="Consolas" w:eastAsia="Consolas" w:cs="Consolas" w:asciiTheme="minorAscii" w:hAnsiTheme="minorAscii" w:eastAsiaTheme="minorAscii" w:cstheme="minorAscii"/>
          <w:sz w:val="20"/>
          <w:szCs w:val="20"/>
        </w:rPr>
        <w:t>'</w:t>
      </w:r>
      <w:r w:rsidRPr="0685B263" w:rsidR="1F4B3075">
        <w:rPr>
          <w:rFonts w:ascii="Consolas" w:hAnsi="Consolas" w:eastAsia="Consolas" w:cs="Consolas" w:asciiTheme="minorAscii" w:hAnsiTheme="minorAscii" w:eastAsiaTheme="minorAscii" w:cstheme="minorAscii"/>
          <w:sz w:val="20"/>
          <w:szCs w:val="20"/>
        </w:rPr>
        <w:t>Not Acceptable</w:t>
      </w:r>
      <w:r w:rsidRPr="0685B263" w:rsidR="14AD97D6">
        <w:rPr>
          <w:rFonts w:ascii="Consolas" w:hAnsi="Consolas" w:eastAsia="Consolas" w:cs="Consolas" w:asciiTheme="minorAscii" w:hAnsiTheme="minorAscii" w:eastAsiaTheme="minorAscii" w:cstheme="minorAscii"/>
          <w:sz w:val="20"/>
          <w:szCs w:val="20"/>
        </w:rPr>
        <w:t>'</w:t>
      </w:r>
    </w:p>
    <w:p w:rsidR="00301694" w:rsidP="0685B263" w:rsidRDefault="1F4B3075" w14:paraId="1CCFB4DB" w14:textId="23024A74">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THEN 1 ELSE 0 END) AS failed,</w:t>
      </w:r>
    </w:p>
    <w:p w:rsidR="00301694" w:rsidP="0685B263" w:rsidRDefault="1F4B3075" w14:paraId="5508412F" w14:textId="4B37DB51">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ROUND(</w:t>
      </w:r>
    </w:p>
    <w:p w:rsidR="00301694" w:rsidP="0685B263" w:rsidRDefault="1F4B3075" w14:paraId="3A389756" w14:textId="60CE5931">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w:t>
      </w:r>
      <w:r w:rsidRPr="0685B263" w:rsidR="1F4B3075">
        <w:rPr>
          <w:rFonts w:ascii="Consolas" w:hAnsi="Consolas" w:eastAsia="Consolas" w:cs="Consolas" w:asciiTheme="minorAscii" w:hAnsiTheme="minorAscii" w:eastAsiaTheme="minorAscii" w:cstheme="minorAscii"/>
          <w:sz w:val="20"/>
          <w:szCs w:val="20"/>
        </w:rPr>
        <w:t>SUM(</w:t>
      </w:r>
      <w:r w:rsidRPr="0685B263" w:rsidR="1F4B3075">
        <w:rPr>
          <w:rFonts w:ascii="Consolas" w:hAnsi="Consolas" w:eastAsia="Consolas" w:cs="Consolas" w:asciiTheme="minorAscii" w:hAnsiTheme="minorAscii" w:eastAsiaTheme="minorAscii" w:cstheme="minorAscii"/>
          <w:sz w:val="20"/>
          <w:szCs w:val="20"/>
        </w:rPr>
        <w:t xml:space="preserve">CASE WHEN </w:t>
      </w:r>
      <w:r w:rsidRPr="0685B263" w:rsidR="1F4B3075">
        <w:rPr>
          <w:rFonts w:ascii="Consolas" w:hAnsi="Consolas" w:eastAsia="Consolas" w:cs="Consolas" w:asciiTheme="minorAscii" w:hAnsiTheme="minorAscii" w:eastAsiaTheme="minorAscii" w:cstheme="minorAscii"/>
          <w:sz w:val="20"/>
          <w:szCs w:val="20"/>
        </w:rPr>
        <w:t>d.outcome_desc</w:t>
      </w:r>
      <w:r w:rsidRPr="0685B263" w:rsidR="1F4B3075">
        <w:rPr>
          <w:rFonts w:ascii="Consolas" w:hAnsi="Consolas" w:eastAsia="Consolas" w:cs="Consolas" w:asciiTheme="minorAscii" w:hAnsiTheme="minorAscii" w:eastAsiaTheme="minorAscii" w:cstheme="minorAscii"/>
          <w:sz w:val="20"/>
          <w:szCs w:val="20"/>
        </w:rPr>
        <w:t xml:space="preserve"> = </w:t>
      </w:r>
      <w:r w:rsidRPr="0685B263" w:rsidR="14AD97D6">
        <w:rPr>
          <w:rFonts w:ascii="Consolas" w:hAnsi="Consolas" w:eastAsia="Consolas" w:cs="Consolas" w:asciiTheme="minorAscii" w:hAnsiTheme="minorAscii" w:eastAsiaTheme="minorAscii" w:cstheme="minorAscii"/>
          <w:sz w:val="20"/>
          <w:szCs w:val="20"/>
        </w:rPr>
        <w:t>'</w:t>
      </w:r>
      <w:r w:rsidRPr="0685B263" w:rsidR="1F4B3075">
        <w:rPr>
          <w:rFonts w:ascii="Consolas" w:hAnsi="Consolas" w:eastAsia="Consolas" w:cs="Consolas" w:asciiTheme="minorAscii" w:hAnsiTheme="minorAscii" w:eastAsiaTheme="minorAscii" w:cstheme="minorAscii"/>
          <w:sz w:val="20"/>
          <w:szCs w:val="20"/>
        </w:rPr>
        <w:t>Not Acceptable</w:t>
      </w:r>
      <w:r w:rsidRPr="0685B263" w:rsidR="14AD97D6">
        <w:rPr>
          <w:rFonts w:ascii="Consolas" w:hAnsi="Consolas" w:eastAsia="Consolas" w:cs="Consolas" w:asciiTheme="minorAscii" w:hAnsiTheme="minorAscii" w:eastAsiaTheme="minorAscii" w:cstheme="minorAscii"/>
          <w:sz w:val="20"/>
          <w:szCs w:val="20"/>
        </w:rPr>
        <w:t>'</w:t>
      </w:r>
    </w:p>
    <w:p w:rsidR="00301694" w:rsidP="0685B263" w:rsidRDefault="1F4B3075" w14:paraId="34E59864" w14:textId="30A84D1E">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THEN 1 ELSE 0 END)</w:t>
      </w:r>
    </w:p>
    <w:p w:rsidR="00301694" w:rsidP="0685B263" w:rsidRDefault="1F4B3075" w14:paraId="0DFD8FCC" w14:textId="53DBF26D">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 COUNT(*) * 100, 2) AS failure_rate_pct</w:t>
      </w:r>
    </w:p>
    <w:p w:rsidR="00301694" w:rsidP="0685B263" w:rsidRDefault="1F4B3075" w14:paraId="6336632A" w14:textId="6BC10449">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FROM inspection i</w:t>
      </w:r>
    </w:p>
    <w:p w:rsidR="00301694" w:rsidP="0685B263" w:rsidRDefault="1F4B3075" w14:paraId="1EAF7E02" w14:textId="792680D9">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JOIN dim_inspection_type t</w:t>
      </w:r>
    </w:p>
    <w:p w:rsidR="00301694" w:rsidP="0685B263" w:rsidRDefault="1F4B3075" w14:paraId="050B4DCC" w14:textId="77D82B7A">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 xml:space="preserve">    ON i.inspection_type_id = t.inspection_type_id</w:t>
      </w:r>
    </w:p>
    <w:p w:rsidR="00301694" w:rsidP="0685B263" w:rsidRDefault="1F4B3075" w14:paraId="429CCAAC" w14:textId="0843F1E2">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JOIN dim_outcome d ON i.outcome_id = d.outcome_id</w:t>
      </w:r>
    </w:p>
    <w:p w:rsidR="00301694" w:rsidP="0685B263" w:rsidRDefault="1F4B3075" w14:paraId="23FD0D9A" w14:textId="4ECA8347">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GROUP BY t.inspection_type_desc</w:t>
      </w:r>
    </w:p>
    <w:p w:rsidR="00301694" w:rsidP="0685B263" w:rsidRDefault="1F4B3075" w14:paraId="4517F8C2" w14:textId="6DA2DA0C">
      <w:pPr>
        <w:spacing w:after="0" w:line="240" w:lineRule="auto"/>
        <w:jc w:val="both"/>
        <w:rPr>
          <w:rFonts w:ascii="Consolas" w:hAnsi="Consolas" w:eastAsia="Consolas" w:cs="Consolas" w:asciiTheme="minorAscii" w:hAnsiTheme="minorAscii" w:eastAsiaTheme="minorAscii" w:cstheme="minorAscii"/>
          <w:sz w:val="20"/>
          <w:szCs w:val="20"/>
        </w:rPr>
      </w:pPr>
      <w:r w:rsidRPr="0685B263" w:rsidR="1F4B3075">
        <w:rPr>
          <w:rFonts w:ascii="Consolas" w:hAnsi="Consolas" w:eastAsia="Consolas" w:cs="Consolas" w:asciiTheme="minorAscii" w:hAnsiTheme="minorAscii" w:eastAsiaTheme="minorAscii" w:cstheme="minorAscii"/>
          <w:sz w:val="20"/>
          <w:szCs w:val="20"/>
        </w:rPr>
        <w:t>ORDER BY failure_rate_pct DESC;</w:t>
      </w:r>
    </w:p>
    <w:p w:rsidR="00301694" w:rsidP="0D8132DF" w:rsidRDefault="00301694" w14:paraId="4A0BF701" w14:textId="74CBD061">
      <w:pPr>
        <w:spacing w:after="0" w:line="240" w:lineRule="auto"/>
        <w:jc w:val="both"/>
        <w:rPr>
          <w:rFonts w:ascii="Times New Roman" w:hAnsi="Times New Roman" w:eastAsia="Times New Roman" w:cs="Times New Roman"/>
        </w:rPr>
      </w:pPr>
    </w:p>
    <w:p w:rsidR="00301694" w:rsidP="0685B263" w:rsidRDefault="1F4B3075" w14:paraId="4B8A5157" w14:textId="4394D880">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1.4 Data Quality Issues, Assumptions and Limitations.</w:t>
      </w:r>
    </w:p>
    <w:p w:rsidR="00301694" w:rsidP="0685B263" w:rsidRDefault="1F4B3075" w14:paraId="3530B6C1" w14:textId="0DFF9F27">
      <w:pPr>
        <w:spacing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 xml:space="preserve">Data Quality issues </w:t>
      </w:r>
    </w:p>
    <w:p w:rsidR="00301694" w:rsidP="0D8132DF" w:rsidRDefault="1F4B3075" w14:paraId="40331AE5" w14:textId="1E19C3EE">
      <w:pPr>
        <w:pStyle w:val="ListParagraph"/>
        <w:numPr>
          <w:ilvl w:val="0"/>
          <w:numId w:val="14"/>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 xml:space="preserve">Some outcome values do not </w:t>
      </w:r>
      <w:r w:rsidRPr="0685B263" w:rsidR="1F4B3075">
        <w:rPr>
          <w:rFonts w:ascii="Times New Roman" w:hAnsi="Times New Roman" w:eastAsia="Times New Roman" w:cs="Times New Roman"/>
          <w:b w:val="1"/>
          <w:bCs w:val="1"/>
        </w:rPr>
        <w:t>represent</w:t>
      </w:r>
      <w:r w:rsidRPr="0685B263" w:rsidR="1F4B3075">
        <w:rPr>
          <w:rFonts w:ascii="Times New Roman" w:hAnsi="Times New Roman" w:eastAsia="Times New Roman" w:cs="Times New Roman"/>
          <w:b w:val="1"/>
          <w:bCs w:val="1"/>
        </w:rPr>
        <w:t xml:space="preserve"> genuine inspections:</w:t>
      </w:r>
      <w:r w:rsidRPr="0685B263" w:rsidR="1F4B3075">
        <w:rPr>
          <w:rFonts w:ascii="Times New Roman" w:hAnsi="Times New Roman" w:eastAsia="Times New Roman" w:cs="Times New Roman"/>
        </w:rPr>
        <w:t xml:space="preserve"> The </w:t>
      </w:r>
      <w:r w:rsidRPr="0685B263" w:rsidR="1F4B3075">
        <w:rPr>
          <w:rFonts w:ascii="Times New Roman" w:hAnsi="Times New Roman" w:eastAsia="Times New Roman" w:cs="Times New Roman"/>
        </w:rPr>
        <w:t>dim_outcome</w:t>
      </w:r>
      <w:r w:rsidRPr="0685B263" w:rsidR="1F4B3075">
        <w:rPr>
          <w:rFonts w:ascii="Times New Roman" w:hAnsi="Times New Roman" w:eastAsia="Times New Roman" w:cs="Times New Roman"/>
        </w:rPr>
        <w:t xml:space="preserve"> table </w:t>
      </w:r>
      <w:r w:rsidRPr="0685B263" w:rsidR="1F4B3075">
        <w:rPr>
          <w:rFonts w:ascii="Times New Roman" w:hAnsi="Times New Roman" w:eastAsia="Times New Roman" w:cs="Times New Roman"/>
        </w:rPr>
        <w:t>contains</w:t>
      </w:r>
      <w:r w:rsidRPr="0685B263" w:rsidR="1F4B3075">
        <w:rPr>
          <w:rFonts w:ascii="Times New Roman" w:hAnsi="Times New Roman" w:eastAsia="Times New Roman" w:cs="Times New Roman"/>
        </w:rPr>
        <w:t xml:space="preserve"> values such as Not Required, Incorrectly Called For, and CSR Skipped. </w:t>
      </w:r>
      <w:r w:rsidRPr="0685B263" w:rsidR="45467D30">
        <w:rPr>
          <w:rFonts w:ascii="Times New Roman" w:hAnsi="Times New Roman" w:eastAsia="Times New Roman" w:cs="Times New Roman"/>
        </w:rPr>
        <w:t xml:space="preserve">These are administrative values and they </w:t>
      </w:r>
      <w:r w:rsidRPr="0685B263" w:rsidR="1F4B3075">
        <w:rPr>
          <w:rFonts w:ascii="Times New Roman" w:hAnsi="Times New Roman" w:eastAsia="Times New Roman" w:cs="Times New Roman"/>
        </w:rPr>
        <w:t xml:space="preserve">do not </w:t>
      </w:r>
      <w:r w:rsidRPr="0685B263" w:rsidR="1F4B3075">
        <w:rPr>
          <w:rFonts w:ascii="Times New Roman" w:hAnsi="Times New Roman" w:eastAsia="Times New Roman" w:cs="Times New Roman"/>
        </w:rPr>
        <w:t>represent</w:t>
      </w:r>
      <w:r w:rsidRPr="0685B263" w:rsidR="1F4B3075">
        <w:rPr>
          <w:rFonts w:ascii="Times New Roman" w:hAnsi="Times New Roman" w:eastAsia="Times New Roman" w:cs="Times New Roman"/>
        </w:rPr>
        <w:t xml:space="preserve"> actual inspection </w:t>
      </w:r>
      <w:r w:rsidRPr="0685B263" w:rsidR="1F4B3075">
        <w:rPr>
          <w:rFonts w:ascii="Times New Roman" w:hAnsi="Times New Roman" w:eastAsia="Times New Roman" w:cs="Times New Roman"/>
        </w:rPr>
        <w:t>outcome</w:t>
      </w:r>
      <w:r w:rsidRPr="0685B263" w:rsidR="200FC011">
        <w:rPr>
          <w:rFonts w:ascii="Times New Roman" w:hAnsi="Times New Roman" w:eastAsia="Times New Roman" w:cs="Times New Roman"/>
        </w:rPr>
        <w:t>. A</w:t>
      </w:r>
      <w:r w:rsidRPr="0685B263" w:rsidR="1F4B3075">
        <w:rPr>
          <w:rFonts w:ascii="Times New Roman" w:hAnsi="Times New Roman" w:eastAsia="Times New Roman" w:cs="Times New Roman"/>
        </w:rPr>
        <w:t>s such</w:t>
      </w:r>
      <w:r w:rsidRPr="0685B263" w:rsidR="711AB957">
        <w:rPr>
          <w:rFonts w:ascii="Times New Roman" w:hAnsi="Times New Roman" w:eastAsia="Times New Roman" w:cs="Times New Roman"/>
        </w:rPr>
        <w:t xml:space="preserve">, </w:t>
      </w:r>
      <w:r w:rsidRPr="0685B263" w:rsidR="1F4B3075">
        <w:rPr>
          <w:rFonts w:ascii="Times New Roman" w:hAnsi="Times New Roman" w:eastAsia="Times New Roman" w:cs="Times New Roman"/>
        </w:rPr>
        <w:t>have been excluded from all</w:t>
      </w:r>
      <w:r w:rsidRPr="0685B263" w:rsidR="1F4B3075">
        <w:rPr>
          <w:rFonts w:ascii="Times New Roman" w:hAnsi="Times New Roman" w:eastAsia="Times New Roman" w:cs="Times New Roman"/>
        </w:rPr>
        <w:t xml:space="preserve"> </w:t>
      </w:r>
      <w:r w:rsidRPr="0685B263" w:rsidR="1F4B3075">
        <w:rPr>
          <w:rFonts w:ascii="Times New Roman" w:hAnsi="Times New Roman" w:eastAsia="Times New Roman" w:cs="Times New Roman"/>
        </w:rPr>
        <w:t>pass</w:t>
      </w:r>
      <w:r w:rsidRPr="0685B263" w:rsidR="1F4B3075">
        <w:rPr>
          <w:rFonts w:ascii="Times New Roman" w:hAnsi="Times New Roman" w:eastAsia="Times New Roman" w:cs="Times New Roman"/>
        </w:rPr>
        <w:t xml:space="preserve"> and </w:t>
      </w:r>
      <w:r w:rsidRPr="0685B263" w:rsidR="1F4B3075">
        <w:rPr>
          <w:rFonts w:ascii="Times New Roman" w:hAnsi="Times New Roman" w:eastAsia="Times New Roman" w:cs="Times New Roman"/>
        </w:rPr>
        <w:t>non pass</w:t>
      </w:r>
      <w:r w:rsidRPr="0685B263" w:rsidR="1F4B3075">
        <w:rPr>
          <w:rFonts w:ascii="Times New Roman" w:hAnsi="Times New Roman" w:eastAsia="Times New Roman" w:cs="Times New Roman"/>
        </w:rPr>
        <w:t xml:space="preserve"> calculations.</w:t>
      </w:r>
    </w:p>
    <w:p w:rsidR="00301694" w:rsidP="0D8132DF" w:rsidRDefault="1F4B3075" w14:paraId="4B792107" w14:textId="4F086392">
      <w:pPr>
        <w:pStyle w:val="ListParagraph"/>
        <w:numPr>
          <w:ilvl w:val="0"/>
          <w:numId w:val="14"/>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The permit_deficiencies_flag column is always zero:</w:t>
      </w:r>
      <w:r w:rsidRPr="0685B263" w:rsidR="1F4B3075">
        <w:rPr>
          <w:rFonts w:ascii="Times New Roman" w:hAnsi="Times New Roman" w:eastAsia="Times New Roman" w:cs="Times New Roman"/>
        </w:rPr>
        <w:t xml:space="preserve"> This field in the inspection table shows 0 for every record in the dataset. It cannot be used to identify failed inspections or the presence of deficiencies. All outcome information must come from the outcome_id joined to dim_outcome.</w:t>
      </w:r>
    </w:p>
    <w:p w:rsidR="00301694" w:rsidP="0685B263" w:rsidRDefault="00301694" w14:paraId="1EDF99CE" w14:textId="71A11E9B">
      <w:pPr>
        <w:pStyle w:val="ListParagraph"/>
        <w:numPr>
          <w:ilvl w:val="0"/>
          <w:numId w:val="14"/>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Contractor data is mostly missing:</w:t>
      </w:r>
      <w:r w:rsidRPr="0685B263" w:rsidR="1F4B3075">
        <w:rPr>
          <w:rFonts w:ascii="Times New Roman" w:hAnsi="Times New Roman" w:eastAsia="Times New Roman" w:cs="Times New Roman"/>
        </w:rPr>
        <w:t xml:space="preserve"> The permit table has a </w:t>
      </w:r>
      <w:r w:rsidRPr="0685B263" w:rsidR="1F4B3075">
        <w:rPr>
          <w:rFonts w:ascii="Times New Roman" w:hAnsi="Times New Roman" w:eastAsia="Times New Roman" w:cs="Times New Roman"/>
        </w:rPr>
        <w:t>contractor_id</w:t>
      </w:r>
      <w:r w:rsidRPr="0685B263" w:rsidR="1F4B3075">
        <w:rPr>
          <w:rFonts w:ascii="Times New Roman" w:hAnsi="Times New Roman" w:eastAsia="Times New Roman" w:cs="Times New Roman"/>
        </w:rPr>
        <w:t xml:space="preserve"> </w:t>
      </w:r>
      <w:r w:rsidRPr="0685B263" w:rsidR="1F4B3075">
        <w:rPr>
          <w:rFonts w:ascii="Times New Roman" w:hAnsi="Times New Roman" w:eastAsia="Times New Roman" w:cs="Times New Roman"/>
        </w:rPr>
        <w:t>column</w:t>
      </w:r>
      <w:r w:rsidRPr="0685B263" w:rsidR="1F4B3075">
        <w:rPr>
          <w:rFonts w:ascii="Times New Roman" w:hAnsi="Times New Roman" w:eastAsia="Times New Roman" w:cs="Times New Roman"/>
        </w:rPr>
        <w:t xml:space="preserve"> but most records do not have a value filled in. Contractor-level comparisons are therefore not possible and are excluded from the scope of this project.</w:t>
      </w:r>
    </w:p>
    <w:p w:rsidR="00301694" w:rsidP="0685B263" w:rsidRDefault="1F4B3075" w14:paraId="5A4FD01E" w14:textId="60BE6321">
      <w:pPr>
        <w:spacing w:after="0" w:line="300" w:lineRule="auto"/>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Assumptions</w:t>
      </w:r>
    </w:p>
    <w:p w:rsidR="00301694" w:rsidP="0D8132DF" w:rsidRDefault="1F4B3075" w14:paraId="67EB2218" w14:textId="456811BA">
      <w:pPr>
        <w:pStyle w:val="ListParagraph"/>
        <w:numPr>
          <w:ilvl w:val="0"/>
          <w:numId w:val="13"/>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Outcomes classified as Acceptable, Acceptable with Conditions, Acceptable with Minor Deficiencies, and Acceptable Close Permit are treated as pass outcomes.</w:t>
      </w:r>
    </w:p>
    <w:p w:rsidR="00301694" w:rsidP="0D8132DF" w:rsidRDefault="1F4B3075" w14:paraId="090E3E5D" w14:textId="599F4D8A">
      <w:pPr>
        <w:pStyle w:val="ListParagraph"/>
        <w:numPr>
          <w:ilvl w:val="0"/>
          <w:numId w:val="13"/>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Outcomes classified as Not Acceptable, No Entry, Unable to Enter, and Stop Work are treated as non-pass outcomes.</w:t>
      </w:r>
    </w:p>
    <w:p w:rsidR="00301694" w:rsidP="0D8132DF" w:rsidRDefault="1F4B3075" w14:paraId="6B2917C4" w14:textId="712F0347">
      <w:pPr>
        <w:pStyle w:val="ListParagraph"/>
        <w:numPr>
          <w:ilvl w:val="0"/>
          <w:numId w:val="13"/>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Outcomes such as Not Required, Incorrectly Called For, and Cancelled are excluded because they do not represent a genuine inspection result.</w:t>
      </w:r>
    </w:p>
    <w:p w:rsidR="00301694" w:rsidP="0D8132DF" w:rsidRDefault="1F4B3075" w14:paraId="4804AD05" w14:textId="58BBAD86">
      <w:pPr>
        <w:pStyle w:val="ListParagraph"/>
        <w:numPr>
          <w:ilvl w:val="0"/>
          <w:numId w:val="13"/>
        </w:numPr>
        <w:spacing w:before="240" w:after="240" w:line="276" w:lineRule="auto"/>
        <w:jc w:val="both"/>
        <w:rPr>
          <w:rFonts w:ascii="Times New Roman" w:hAnsi="Times New Roman" w:eastAsia="Times New Roman" w:cs="Times New Roman"/>
        </w:rPr>
      </w:pPr>
      <w:r w:rsidRPr="0685B263" w:rsidR="10595002">
        <w:rPr>
          <w:rFonts w:ascii="Times New Roman" w:hAnsi="Times New Roman" w:eastAsia="Times New Roman" w:cs="Times New Roman"/>
        </w:rPr>
        <w:t>A</w:t>
      </w:r>
      <w:r w:rsidRPr="0685B263" w:rsidR="1F4B3075">
        <w:rPr>
          <w:rFonts w:ascii="Times New Roman" w:hAnsi="Times New Roman" w:eastAsia="Times New Roman" w:cs="Times New Roman"/>
        </w:rPr>
        <w:t xml:space="preserve">ddress zones are derived from the last two characters of the </w:t>
      </w:r>
      <w:r w:rsidRPr="0685B263" w:rsidR="1F4B3075">
        <w:rPr>
          <w:rFonts w:ascii="Times New Roman" w:hAnsi="Times New Roman" w:eastAsia="Times New Roman" w:cs="Times New Roman"/>
        </w:rPr>
        <w:t>address_line</w:t>
      </w:r>
      <w:r w:rsidRPr="0685B263" w:rsidR="1F4B3075">
        <w:rPr>
          <w:rFonts w:ascii="Times New Roman" w:hAnsi="Times New Roman" w:eastAsia="Times New Roman" w:cs="Times New Roman"/>
        </w:rPr>
        <w:t xml:space="preserve"> field in the location table and </w:t>
      </w:r>
      <w:r w:rsidRPr="0685B263" w:rsidR="1F4B3075">
        <w:rPr>
          <w:rFonts w:ascii="Times New Roman" w:hAnsi="Times New Roman" w:eastAsia="Times New Roman" w:cs="Times New Roman"/>
        </w:rPr>
        <w:t>is</w:t>
      </w:r>
      <w:r w:rsidRPr="0685B263" w:rsidR="1F4B3075">
        <w:rPr>
          <w:rFonts w:ascii="Times New Roman" w:hAnsi="Times New Roman" w:eastAsia="Times New Roman" w:cs="Times New Roman"/>
        </w:rPr>
        <w:t xml:space="preserve"> used as the geographic grouping variable.</w:t>
      </w:r>
    </w:p>
    <w:p w:rsidR="00301694" w:rsidP="0D8132DF" w:rsidRDefault="1F4B3075" w14:paraId="71FA6167" w14:textId="2E9B19A7">
      <w:pPr>
        <w:pStyle w:val="ListParagraph"/>
        <w:numPr>
          <w:ilvl w:val="0"/>
          <w:numId w:val="13"/>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GPS coordinates in the location table are assumed to be </w:t>
      </w:r>
      <w:r w:rsidRPr="0685B263" w:rsidR="1F4B3075">
        <w:rPr>
          <w:rFonts w:ascii="Times New Roman" w:hAnsi="Times New Roman" w:eastAsia="Times New Roman" w:cs="Times New Roman"/>
        </w:rPr>
        <w:t>accurate</w:t>
      </w:r>
      <w:r w:rsidRPr="0685B263" w:rsidR="1F4B3075">
        <w:rPr>
          <w:rFonts w:ascii="Times New Roman" w:hAnsi="Times New Roman" w:eastAsia="Times New Roman" w:cs="Times New Roman"/>
        </w:rPr>
        <w:t xml:space="preserve"> and complete, as confirmed </w:t>
      </w:r>
      <w:r w:rsidRPr="0685B263" w:rsidR="503F34FA">
        <w:rPr>
          <w:rFonts w:ascii="Times New Roman" w:hAnsi="Times New Roman" w:eastAsia="Times New Roman" w:cs="Times New Roman"/>
        </w:rPr>
        <w:t xml:space="preserve">through </w:t>
      </w:r>
      <w:r w:rsidRPr="0685B263" w:rsidR="1F4B3075">
        <w:rPr>
          <w:rFonts w:ascii="Times New Roman" w:hAnsi="Times New Roman" w:eastAsia="Times New Roman" w:cs="Times New Roman"/>
        </w:rPr>
        <w:t>Query 4.</w:t>
      </w:r>
    </w:p>
    <w:p w:rsidR="0685B263" w:rsidP="0685B263" w:rsidRDefault="0685B263" w14:paraId="68FAD3A2" w14:textId="2013425C">
      <w:pPr>
        <w:spacing w:before="240" w:after="240" w:line="276" w:lineRule="auto"/>
        <w:jc w:val="both"/>
        <w:rPr>
          <w:rFonts w:ascii="Times New Roman" w:hAnsi="Times New Roman" w:eastAsia="Times New Roman" w:cs="Times New Roman"/>
        </w:rPr>
      </w:pPr>
    </w:p>
    <w:p w:rsidR="00301694" w:rsidP="0685B263" w:rsidRDefault="1F4B3075" w14:paraId="6178C991" w14:textId="5BB3E2B4">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Limitations</w:t>
      </w:r>
    </w:p>
    <w:p w:rsidR="00301694" w:rsidP="0D8132DF" w:rsidRDefault="1F4B3075" w14:paraId="5C83D5F0" w14:textId="0A46D824">
      <w:pPr>
        <w:pStyle w:val="ListParagraph"/>
        <w:numPr>
          <w:ilvl w:val="0"/>
          <w:numId w:val="12"/>
        </w:numPr>
        <w:spacing w:after="0" w:line="300" w:lineRule="auto"/>
        <w:jc w:val="both"/>
        <w:rPr>
          <w:rFonts w:ascii="Times New Roman" w:hAnsi="Times New Roman" w:eastAsia="Times New Roman" w:cs="Times New Roman"/>
        </w:rPr>
      </w:pPr>
      <w:r w:rsidRPr="0D8132DF">
        <w:rPr>
          <w:rFonts w:ascii="Times New Roman" w:hAnsi="Times New Roman" w:eastAsia="Times New Roman" w:cs="Times New Roman"/>
        </w:rPr>
        <w:t>No income or land use data is available in this database, so the analysis cannot explain why geographic differences exist only if they do.</w:t>
      </w:r>
    </w:p>
    <w:p w:rsidR="00301694" w:rsidP="0D8132DF" w:rsidRDefault="1F4B3075" w14:paraId="6A61997C" w14:textId="06D66EC5">
      <w:pPr>
        <w:pStyle w:val="ListParagraph"/>
        <w:numPr>
          <w:ilvl w:val="0"/>
          <w:numId w:val="12"/>
        </w:numPr>
        <w:spacing w:after="0" w:line="300" w:lineRule="auto"/>
        <w:jc w:val="both"/>
        <w:rPr>
          <w:rFonts w:ascii="Times New Roman" w:hAnsi="Times New Roman" w:eastAsia="Times New Roman" w:cs="Times New Roman"/>
        </w:rPr>
      </w:pPr>
      <w:r w:rsidRPr="0D8132DF">
        <w:rPr>
          <w:rFonts w:ascii="Times New Roman" w:hAnsi="Times New Roman" w:eastAsia="Times New Roman" w:cs="Times New Roman"/>
        </w:rPr>
        <w:t>The main geographic comparison uses an address suffix, which is a broad grouping. Two permits in the same zones can be in different neighborhoods with different characteristics.</w:t>
      </w:r>
    </w:p>
    <w:p w:rsidR="00301694" w:rsidP="0D8132DF" w:rsidRDefault="1F4B3075" w14:paraId="2C2FF38A" w14:textId="3AC6D696">
      <w:pPr>
        <w:pStyle w:val="ListParagraph"/>
        <w:numPr>
          <w:ilvl w:val="0"/>
          <w:numId w:val="12"/>
        </w:numPr>
        <w:spacing w:after="0" w:line="300"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Data provided was from 2000 to 2025, but inspections are concentrated between 2005 – 2023 which simply means findings might not be equally represented across all years. </w:t>
      </w:r>
    </w:p>
    <w:p w:rsidR="00301694" w:rsidP="0685B263" w:rsidRDefault="1F4B3075" w14:paraId="43237708" w14:textId="4D5CFA92">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1.5 Preliminary Observations</w:t>
      </w:r>
    </w:p>
    <w:p w:rsidR="00301694" w:rsidP="0D8132DF" w:rsidRDefault="1F4B3075" w14:paraId="5AD84FCB" w14:textId="55A06E44">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After running the exploratory queries above, </w:t>
      </w:r>
      <w:r w:rsidRPr="0685B263" w:rsidR="5570C50D">
        <w:rPr>
          <w:rFonts w:ascii="Times New Roman" w:hAnsi="Times New Roman" w:eastAsia="Times New Roman" w:cs="Times New Roman"/>
        </w:rPr>
        <w:t>three</w:t>
      </w:r>
      <w:r w:rsidRPr="0685B263" w:rsidR="1F4B3075">
        <w:rPr>
          <w:rFonts w:ascii="Times New Roman" w:hAnsi="Times New Roman" w:eastAsia="Times New Roman" w:cs="Times New Roman"/>
        </w:rPr>
        <w:t xml:space="preserve"> observations st</w:t>
      </w:r>
      <w:r w:rsidRPr="0685B263" w:rsidR="36FD9CE1">
        <w:rPr>
          <w:rFonts w:ascii="Times New Roman" w:hAnsi="Times New Roman" w:eastAsia="Times New Roman" w:cs="Times New Roman"/>
        </w:rPr>
        <w:t xml:space="preserve">ood </w:t>
      </w:r>
      <w:r w:rsidRPr="0685B263" w:rsidR="1F4B3075">
        <w:rPr>
          <w:rFonts w:ascii="Times New Roman" w:hAnsi="Times New Roman" w:eastAsia="Times New Roman" w:cs="Times New Roman"/>
        </w:rPr>
        <w:t xml:space="preserve">out that </w:t>
      </w:r>
      <w:r w:rsidRPr="0685B263" w:rsidR="0863BC9E">
        <w:rPr>
          <w:rFonts w:ascii="Times New Roman" w:hAnsi="Times New Roman" w:eastAsia="Times New Roman" w:cs="Times New Roman"/>
        </w:rPr>
        <w:t>were</w:t>
      </w:r>
      <w:r w:rsidRPr="0685B263" w:rsidR="7B368D5E">
        <w:rPr>
          <w:rFonts w:ascii="Times New Roman" w:hAnsi="Times New Roman" w:eastAsia="Times New Roman" w:cs="Times New Roman"/>
        </w:rPr>
        <w:t xml:space="preserve"> of </w:t>
      </w:r>
      <w:r w:rsidRPr="0685B263" w:rsidR="37A8BCBA">
        <w:rPr>
          <w:rFonts w:ascii="Times New Roman" w:hAnsi="Times New Roman" w:eastAsia="Times New Roman" w:cs="Times New Roman"/>
        </w:rPr>
        <w:t>interest</w:t>
      </w:r>
      <w:r w:rsidRPr="0685B263" w:rsidR="7B368D5E">
        <w:rPr>
          <w:rFonts w:ascii="Times New Roman" w:hAnsi="Times New Roman" w:eastAsia="Times New Roman" w:cs="Times New Roman"/>
        </w:rPr>
        <w:t xml:space="preserve"> and </w:t>
      </w:r>
      <w:r w:rsidRPr="0685B263" w:rsidR="7B368D5E">
        <w:rPr>
          <w:rFonts w:ascii="Times New Roman" w:hAnsi="Times New Roman" w:eastAsia="Times New Roman" w:cs="Times New Roman"/>
        </w:rPr>
        <w:t>subsequently</w:t>
      </w:r>
      <w:r w:rsidRPr="0685B263" w:rsidR="7B368D5E">
        <w:rPr>
          <w:rFonts w:ascii="Times New Roman" w:hAnsi="Times New Roman" w:eastAsia="Times New Roman" w:cs="Times New Roman"/>
        </w:rPr>
        <w:t xml:space="preserve"> served as a </w:t>
      </w:r>
      <w:r w:rsidRPr="0685B263" w:rsidR="7F89B670">
        <w:rPr>
          <w:rFonts w:ascii="Times New Roman" w:hAnsi="Times New Roman" w:eastAsia="Times New Roman" w:cs="Times New Roman"/>
        </w:rPr>
        <w:t>direction for</w:t>
      </w:r>
      <w:r w:rsidRPr="0685B263" w:rsidR="7B368D5E">
        <w:rPr>
          <w:rFonts w:ascii="Times New Roman" w:hAnsi="Times New Roman" w:eastAsia="Times New Roman" w:cs="Times New Roman"/>
        </w:rPr>
        <w:t xml:space="preserve"> our research</w:t>
      </w:r>
      <w:r w:rsidRPr="0685B263" w:rsidR="1F4B3075">
        <w:rPr>
          <w:rFonts w:ascii="Times New Roman" w:hAnsi="Times New Roman" w:eastAsia="Times New Roman" w:cs="Times New Roman"/>
        </w:rPr>
        <w:t xml:space="preserve"> </w:t>
      </w:r>
      <w:r w:rsidRPr="0685B263" w:rsidR="1F4B3075">
        <w:rPr>
          <w:rFonts w:ascii="Times New Roman" w:hAnsi="Times New Roman" w:eastAsia="Times New Roman" w:cs="Times New Roman"/>
        </w:rPr>
        <w:t>e</w:t>
      </w:r>
      <w:r w:rsidRPr="0685B263" w:rsidR="1F4B3075">
        <w:rPr>
          <w:rFonts w:ascii="Times New Roman" w:hAnsi="Times New Roman" w:eastAsia="Times New Roman" w:cs="Times New Roman"/>
        </w:rPr>
        <w:t>stablished</w:t>
      </w:r>
      <w:r w:rsidRPr="0685B263" w:rsidR="1F4B3075">
        <w:rPr>
          <w:rFonts w:ascii="Times New Roman" w:hAnsi="Times New Roman" w:eastAsia="Times New Roman" w:cs="Times New Roman"/>
        </w:rPr>
        <w:t xml:space="preserve"> </w:t>
      </w:r>
      <w:r w:rsidRPr="0685B263" w:rsidR="1F4B3075">
        <w:rPr>
          <w:rFonts w:ascii="Times New Roman" w:hAnsi="Times New Roman" w:eastAsia="Times New Roman" w:cs="Times New Roman"/>
        </w:rPr>
        <w:t>in Chapters 2 and 3.</w:t>
      </w:r>
    </w:p>
    <w:p w:rsidR="00301694" w:rsidP="0D8132DF" w:rsidRDefault="1F4B3075" w14:paraId="57007BEE" w14:textId="0A865E67">
      <w:pPr>
        <w:pStyle w:val="ListParagraph"/>
        <w:numPr>
          <w:ilvl w:val="0"/>
          <w:numId w:val="11"/>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Inspections are present in all four Zones:</w:t>
      </w:r>
      <w:r w:rsidRPr="0685B263" w:rsidR="1F4B3075">
        <w:rPr>
          <w:rFonts w:ascii="Times New Roman" w:hAnsi="Times New Roman" w:eastAsia="Times New Roman" w:cs="Times New Roman"/>
        </w:rPr>
        <w:t xml:space="preserve"> Query 2 confirms that records exist in NW, NE, SW and SE Calgary, meaning all four groups can be measured and compared against each other.</w:t>
      </w:r>
    </w:p>
    <w:p w:rsidR="00301694" w:rsidP="0D8132DF" w:rsidRDefault="1F4B3075" w14:paraId="6ED20A98" w14:textId="52FE6CDD">
      <w:pPr>
        <w:pStyle w:val="ListParagraph"/>
        <w:numPr>
          <w:ilvl w:val="0"/>
          <w:numId w:val="11"/>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GPS coordinates are complete and usable:</w:t>
      </w:r>
      <w:r w:rsidRPr="0685B263" w:rsidR="1F4B3075">
        <w:rPr>
          <w:rFonts w:ascii="Times New Roman" w:hAnsi="Times New Roman" w:eastAsia="Times New Roman" w:cs="Times New Roman"/>
        </w:rPr>
        <w:t xml:space="preserve"> Query 4 confirms that latitude and longitude values are present for all location records with no missing values. This means the heatmap visualization in other parts of this project will be produced without any gaps in the geographic data.</w:t>
      </w:r>
    </w:p>
    <w:p w:rsidR="00301694" w:rsidP="0D8132DF" w:rsidRDefault="1F4B3075" w14:paraId="28791EA6" w14:textId="5BA0DAFF">
      <w:pPr>
        <w:pStyle w:val="ListParagraph"/>
        <w:numPr>
          <w:ilvl w:val="0"/>
          <w:numId w:val="11"/>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Failure rates vary by inspection type:</w:t>
      </w:r>
      <w:r w:rsidRPr="0685B263" w:rsidR="1F4B3075">
        <w:rPr>
          <w:rFonts w:ascii="Times New Roman" w:hAnsi="Times New Roman" w:eastAsia="Times New Roman" w:cs="Times New Roman"/>
        </w:rPr>
        <w:t xml:space="preserve"> Query 5 shows that failure rates differ across inspection types. This validates our reason for including inspection type as a control variable as zones with more gas or framing inspections could appear to have a higher failure rate simply because of the type of work being inspected, not because of its location.</w:t>
      </w:r>
    </w:p>
    <w:p w:rsidR="00301694" w:rsidP="0685B263" w:rsidRDefault="1F4B3075" w14:paraId="32674D50" w14:textId="239D86A9">
      <w:pPr>
        <w:spacing w:before="240" w:after="240" w:line="276" w:lineRule="auto"/>
        <w:rPr>
          <w:rFonts w:ascii="Times New Roman" w:hAnsi="Times New Roman" w:eastAsia="Times New Roman" w:cs="Times New Roman"/>
          <w:b w:val="1"/>
          <w:bCs w:val="1"/>
        </w:rPr>
      </w:pPr>
    </w:p>
    <w:p w:rsidR="00301694" w:rsidP="0D8132DF" w:rsidRDefault="1F4B3075" w14:paraId="5845A1CE" w14:textId="009A43F4">
      <w:pPr>
        <w:spacing w:before="240" w:after="240" w:line="276" w:lineRule="auto"/>
      </w:pPr>
      <w:r>
        <w:br w:type="page"/>
      </w:r>
    </w:p>
    <w:p w:rsidR="00301694" w:rsidP="0685B263" w:rsidRDefault="1F4B3075" w14:paraId="0B960043" w14:textId="262E6DD8">
      <w:pPr>
        <w:pStyle w:val="Heading1"/>
        <w:rPr>
          <w:rFonts w:ascii="Times New Roman" w:hAnsi="Times New Roman" w:eastAsia="Times New Roman" w:cs="Times New Roman"/>
          <w:color w:val="auto"/>
        </w:rPr>
      </w:pPr>
      <w:r w:rsidRPr="0685B263" w:rsidR="1F4B3075">
        <w:rPr>
          <w:color w:val="auto"/>
        </w:rPr>
        <w:t>Chapter 2: Problem Statement and Research Question</w:t>
      </w:r>
    </w:p>
    <w:p w:rsidR="00301694" w:rsidP="0685B263" w:rsidRDefault="1F4B3075" w14:paraId="1FAAAE52" w14:textId="23F3C6D0">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2.1 Problem Statement</w:t>
      </w:r>
    </w:p>
    <w:p w:rsidR="00301694" w:rsidP="0D8132DF" w:rsidRDefault="1F4B3075" w14:paraId="663613EA" w14:textId="39980A8F">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The City of Calgary conducts building inspections to ensure that new construction and renovation work meets the standards set out in the Alberta Building Code. When a site visit reveals work that does not meet these standards, the inspection is recorded as a failure, and the contractor is required to correct the problem before construction can continue.</w:t>
      </w:r>
    </w:p>
    <w:p w:rsidR="00301694" w:rsidP="0D8132DF" w:rsidRDefault="1F4B3075" w14:paraId="203BD6B2" w14:textId="6FE46407">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Inspection failures happen across the city, but it is not currently known whether certain areas experience consistently higher failure rates than others. If geographic patterns do exist, they could point to differences in construction complexity, contractor practices, or the volume of development happening in a particular area at a given time. Understanding where failures are concentrated is important because it can help the city allocate inspection resources better, target training where it is needed most, and improve building code compliance across all parts of Calgary.</w:t>
      </w:r>
    </w:p>
    <w:p w:rsidR="00301694" w:rsidP="0D8132DF" w:rsidRDefault="1F4B3075" w14:paraId="5D53BA80" w14:textId="557A4B5B">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Our aim is to quantify if inspection failure rates differ significantly across the four geographic zones of Calgary (NW, NE, SW, and SE) and identify which areas, if any, are associated with higher rates of failed inspections.</w:t>
      </w:r>
    </w:p>
    <w:p w:rsidR="00301694" w:rsidP="0685B263" w:rsidRDefault="1F4B3075" w14:paraId="6FAE7DD6" w14:textId="78CB682F">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 xml:space="preserve"> 2.2 Research Question</w:t>
      </w:r>
    </w:p>
    <w:p w:rsidR="00301694" w:rsidP="0D8132DF" w:rsidRDefault="1F4B3075" w14:paraId="3B4C54EC" w14:textId="08F3768C">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Do building inspection deficiencies and failed inspections in Calgary show geographic patterns, and are certain areas of the city associated with higher inspection failure rates than others?</w:t>
      </w:r>
    </w:p>
    <w:p w:rsidR="00301694" w:rsidP="0685B263" w:rsidRDefault="1F4B3075" w14:paraId="4D296B2E" w14:textId="6ABC04DC">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2.3 Research Scope</w:t>
      </w:r>
    </w:p>
    <w:p w:rsidR="00301694" w:rsidP="0D8132DF" w:rsidRDefault="1F4B3075" w14:paraId="528170CB" w14:textId="551C2CB4">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This research investigates inspection outcomes across all four geographic zones of Calgary using the address suffix available in every permit record. The proportion of inspections that result in a non-pass outcome is calculated for each zone and compared to determine whether geographic location is associated with a higher or lower likelihood of inspection failure. GPS coordinates from the location table are used as a supplementary tool to visualize the geographic distribution of failures through a heatmap.</w:t>
      </w:r>
    </w:p>
    <w:p w:rsidR="00301694" w:rsidP="0685B263" w:rsidRDefault="1F4B3075" w14:paraId="243CC7E5" w14:textId="2A516599">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Key elements included</w:t>
      </w:r>
    </w:p>
    <w:p w:rsidR="00301694" w:rsidP="0D8132DF" w:rsidRDefault="1F4B3075" w14:paraId="1CF138C3" w14:textId="457CCB13">
      <w:pPr>
        <w:pStyle w:val="ListParagraph"/>
        <w:numPr>
          <w:ilvl w:val="0"/>
          <w:numId w:val="10"/>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All inspections with a recorded outcome_id in the dataset.</w:t>
      </w:r>
    </w:p>
    <w:p w:rsidR="00301694" w:rsidP="0D8132DF" w:rsidRDefault="1F4B3075" w14:paraId="60678850" w14:textId="60BED10B">
      <w:pPr>
        <w:pStyle w:val="ListParagraph"/>
        <w:numPr>
          <w:ilvl w:val="0"/>
          <w:numId w:val="10"/>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Geographic grouping based on the directional address suffix (NW, NE, SW, SE) derived from the address_line field in the location table.</w:t>
      </w:r>
    </w:p>
    <w:p w:rsidR="00301694" w:rsidP="0D8132DF" w:rsidRDefault="1F4B3075" w14:paraId="5FFFCD2C" w14:textId="19952A7D">
      <w:pPr>
        <w:pStyle w:val="ListParagraph"/>
        <w:numPr>
          <w:ilvl w:val="0"/>
          <w:numId w:val="10"/>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GPS Data provided (latitude and longitude) from the location table would be used for heatmap visualization.</w:t>
      </w:r>
    </w:p>
    <w:p w:rsidR="00301694" w:rsidP="0D8132DF" w:rsidRDefault="1F4B3075" w14:paraId="25233189" w14:textId="18EED99E">
      <w:pPr>
        <w:pStyle w:val="ListParagraph"/>
        <w:numPr>
          <w:ilvl w:val="0"/>
          <w:numId w:val="10"/>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Compare inspection failure rates across the four zones.</w:t>
      </w:r>
    </w:p>
    <w:p w:rsidR="00301694" w:rsidP="0D8132DF" w:rsidRDefault="1F4B3075" w14:paraId="1A342AD3" w14:textId="43645238">
      <w:pPr>
        <w:pStyle w:val="ListParagraph"/>
        <w:numPr>
          <w:ilvl w:val="0"/>
          <w:numId w:val="10"/>
        </w:num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Inspection type as a control variable to account for the fact that different types of inspections may have naturally different pass and fail rates.</w:t>
      </w:r>
    </w:p>
    <w:p w:rsidR="00301694" w:rsidP="5C9B6836" w:rsidRDefault="1F4B3075" w14:paraId="72F1DD25" w14:textId="28E2B19C">
      <w:pPr>
        <w:spacing w:before="240" w:after="240" w:line="276" w:lineRule="auto"/>
        <w:jc w:val="both"/>
        <w:rPr>
          <w:rFonts w:ascii="Times New Roman" w:hAnsi="Times New Roman" w:eastAsia="Times New Roman" w:cs="Times New Roman"/>
          <w:b/>
          <w:bCs/>
        </w:rPr>
      </w:pPr>
      <w:r w:rsidRPr="5C9B6836">
        <w:rPr>
          <w:rFonts w:ascii="Times New Roman" w:hAnsi="Times New Roman" w:eastAsia="Times New Roman" w:cs="Times New Roman"/>
          <w:b/>
          <w:bCs/>
        </w:rPr>
        <w:t>2.4 Importance of Study</w:t>
      </w:r>
    </w:p>
    <w:p w:rsidR="00301694" w:rsidP="0D8132DF" w:rsidRDefault="1F4B3075" w14:paraId="35571DA7" w14:textId="159D1514">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This research is relevant to individuals, </w:t>
      </w:r>
      <w:r w:rsidRPr="0685B263" w:rsidR="3F6F8C7D">
        <w:rPr>
          <w:rFonts w:ascii="Times New Roman" w:hAnsi="Times New Roman" w:eastAsia="Times New Roman" w:cs="Times New Roman"/>
        </w:rPr>
        <w:t>groups,</w:t>
      </w:r>
      <w:r w:rsidRPr="0685B263" w:rsidR="1F4B3075">
        <w:rPr>
          <w:rFonts w:ascii="Times New Roman" w:hAnsi="Times New Roman" w:eastAsia="Times New Roman" w:cs="Times New Roman"/>
        </w:rPr>
        <w:t xml:space="preserve"> and government </w:t>
      </w:r>
      <w:r w:rsidRPr="0685B263" w:rsidR="60D43069">
        <w:rPr>
          <w:rFonts w:ascii="Times New Roman" w:hAnsi="Times New Roman" w:eastAsia="Times New Roman" w:cs="Times New Roman"/>
        </w:rPr>
        <w:t>(</w:t>
      </w:r>
      <w:r w:rsidRPr="0685B263" w:rsidR="1F4B3075">
        <w:rPr>
          <w:rFonts w:ascii="Times New Roman" w:hAnsi="Times New Roman" w:eastAsia="Times New Roman" w:cs="Times New Roman"/>
        </w:rPr>
        <w:t xml:space="preserve">institutions </w:t>
      </w:r>
      <w:r w:rsidRPr="0685B263" w:rsidR="25A21190">
        <w:rPr>
          <w:rFonts w:ascii="Times New Roman" w:hAnsi="Times New Roman" w:eastAsia="Times New Roman" w:cs="Times New Roman"/>
        </w:rPr>
        <w:t xml:space="preserve">and policy makers) </w:t>
      </w:r>
      <w:r w:rsidRPr="0685B263" w:rsidR="1F4B3075">
        <w:rPr>
          <w:rFonts w:ascii="Times New Roman" w:hAnsi="Times New Roman" w:eastAsia="Times New Roman" w:cs="Times New Roman"/>
        </w:rPr>
        <w:t>that have an interest in Calgary</w:t>
      </w:r>
      <w:r w:rsidRPr="0685B263" w:rsidR="3688DAB3">
        <w:rPr>
          <w:rFonts w:ascii="Times New Roman" w:hAnsi="Times New Roman" w:eastAsia="Times New Roman" w:cs="Times New Roman"/>
        </w:rPr>
        <w:t xml:space="preserve">’s </w:t>
      </w:r>
      <w:r w:rsidRPr="0685B263" w:rsidR="1F4B3075">
        <w:rPr>
          <w:rFonts w:ascii="Times New Roman" w:hAnsi="Times New Roman" w:eastAsia="Times New Roman" w:cs="Times New Roman"/>
        </w:rPr>
        <w:t>residential construction sector.</w:t>
      </w:r>
    </w:p>
    <w:p w:rsidR="00301694" w:rsidP="0D8132DF" w:rsidRDefault="1F4B3075" w14:paraId="568347C8" w14:textId="4C381C68">
      <w:pPr>
        <w:pStyle w:val="ListParagraph"/>
        <w:numPr>
          <w:ilvl w:val="0"/>
          <w:numId w:val="9"/>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For the City of Calgary:</w:t>
      </w:r>
      <w:r w:rsidRPr="0685B263" w:rsidR="1F4B3075">
        <w:rPr>
          <w:rFonts w:ascii="Times New Roman" w:hAnsi="Times New Roman" w:eastAsia="Times New Roman" w:cs="Times New Roman"/>
        </w:rPr>
        <w:t xml:space="preserve"> our findings would shed more light into areas with high inspection failure rates. This would help the city decide on where to </w:t>
      </w:r>
      <w:r w:rsidRPr="0685B263" w:rsidR="2E7C67F4">
        <w:rPr>
          <w:rFonts w:ascii="Times New Roman" w:hAnsi="Times New Roman" w:eastAsia="Times New Roman" w:cs="Times New Roman"/>
        </w:rPr>
        <w:t>focus on</w:t>
      </w:r>
      <w:r w:rsidRPr="0685B263" w:rsidR="1F4B3075">
        <w:rPr>
          <w:rFonts w:ascii="Times New Roman" w:hAnsi="Times New Roman" w:eastAsia="Times New Roman" w:cs="Times New Roman"/>
        </w:rPr>
        <w:t xml:space="preserve"> enforcement activity, how to </w:t>
      </w:r>
      <w:r w:rsidRPr="0685B263" w:rsidR="1F4B3075">
        <w:rPr>
          <w:rFonts w:ascii="Times New Roman" w:hAnsi="Times New Roman" w:eastAsia="Times New Roman" w:cs="Times New Roman"/>
        </w:rPr>
        <w:t>allocate</w:t>
      </w:r>
      <w:r w:rsidRPr="0685B263" w:rsidR="1F4B3075">
        <w:rPr>
          <w:rFonts w:ascii="Times New Roman" w:hAnsi="Times New Roman" w:eastAsia="Times New Roman" w:cs="Times New Roman"/>
        </w:rPr>
        <w:t xml:space="preserve"> human resources, and where training might be most beneficial.</w:t>
      </w:r>
    </w:p>
    <w:p w:rsidR="00301694" w:rsidP="0D8132DF" w:rsidRDefault="1F4B3075" w14:paraId="54677916" w14:textId="1BB5D1E9">
      <w:pPr>
        <w:pStyle w:val="ListParagraph"/>
        <w:numPr>
          <w:ilvl w:val="0"/>
          <w:numId w:val="9"/>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For investors and homebuyers:</w:t>
      </w:r>
      <w:r w:rsidRPr="0685B263" w:rsidR="1F4B3075">
        <w:rPr>
          <w:rFonts w:ascii="Times New Roman" w:hAnsi="Times New Roman" w:eastAsia="Times New Roman" w:cs="Times New Roman"/>
        </w:rPr>
        <w:t xml:space="preserve"> Information on areas with lower inspection failure rates helps reduce investment risk and provides a clearer picture of construction quality across different parts of the city.</w:t>
      </w:r>
    </w:p>
    <w:p w:rsidR="00301694" w:rsidP="0D8132DF" w:rsidRDefault="1F4B3075" w14:paraId="4EF6C8CC" w14:textId="28E5AE43">
      <w:pPr>
        <w:pStyle w:val="ListParagraph"/>
        <w:numPr>
          <w:ilvl w:val="0"/>
          <w:numId w:val="9"/>
        </w:num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For the research community:</w:t>
      </w:r>
      <w:r w:rsidRPr="0685B263" w:rsidR="30A4D0B6">
        <w:rPr>
          <w:rFonts w:ascii="Times New Roman" w:hAnsi="Times New Roman" w:eastAsia="Times New Roman" w:cs="Times New Roman"/>
        </w:rPr>
        <w:t xml:space="preserve"> </w:t>
      </w:r>
      <w:r w:rsidRPr="0685B263" w:rsidR="1F4B3075">
        <w:rPr>
          <w:rFonts w:ascii="Times New Roman" w:hAnsi="Times New Roman" w:eastAsia="Times New Roman" w:cs="Times New Roman"/>
        </w:rPr>
        <w:t>This research demonstrates how building inspection data, combined with geographic grouping and GPS coordinates, can be used to identify patterns in construction compliance.</w:t>
      </w:r>
    </w:p>
    <w:p w:rsidR="00301694" w:rsidP="0685B263" w:rsidRDefault="1F4B3075" w14:paraId="4B2A62AE" w14:textId="6FFDA73A">
      <w:pPr>
        <w:spacing w:before="240" w:after="240" w:line="276" w:lineRule="auto"/>
        <w:rPr>
          <w:rFonts w:ascii="Times New Roman" w:hAnsi="Times New Roman" w:eastAsia="Times New Roman" w:cs="Times New Roman"/>
          <w:b w:val="1"/>
          <w:bCs w:val="1"/>
        </w:rPr>
      </w:pPr>
    </w:p>
    <w:p w:rsidR="00301694" w:rsidP="5C9B6836" w:rsidRDefault="1F4B3075" w14:paraId="2F48202B" w14:textId="0D934A47">
      <w:pPr>
        <w:spacing w:before="240" w:after="240" w:line="276" w:lineRule="auto"/>
      </w:pPr>
      <w:r>
        <w:br w:type="page"/>
      </w:r>
    </w:p>
    <w:p w:rsidR="00301694" w:rsidP="0685B263" w:rsidRDefault="1F4B3075" w14:paraId="689D6FD8" w14:textId="483C5681">
      <w:pPr>
        <w:pStyle w:val="Heading1"/>
        <w:rPr>
          <w:rFonts w:ascii="Times New Roman" w:hAnsi="Times New Roman" w:eastAsia="Times New Roman" w:cs="Times New Roman"/>
          <w:b w:val="1"/>
          <w:bCs w:val="1"/>
          <w:color w:val="auto"/>
        </w:rPr>
      </w:pPr>
      <w:r w:rsidRPr="0685B263" w:rsidR="1F4B3075">
        <w:rPr>
          <w:color w:val="auto"/>
        </w:rPr>
        <w:t>Chapter 3: Research Hypothesis</w:t>
      </w:r>
    </w:p>
    <w:p w:rsidR="00301694" w:rsidP="5C9B6836" w:rsidRDefault="1F4B3075" w14:paraId="7547AD12" w14:textId="26ABBA96">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 xml:space="preserve">3.1 </w:t>
      </w:r>
      <w:r w:rsidRPr="0685B263" w:rsidR="79FAF53B">
        <w:rPr>
          <w:rFonts w:ascii="Times New Roman" w:hAnsi="Times New Roman" w:eastAsia="Times New Roman" w:cs="Times New Roman"/>
          <w:b w:val="1"/>
          <w:bCs w:val="1"/>
        </w:rPr>
        <w:t xml:space="preserve">Research </w:t>
      </w:r>
      <w:r w:rsidRPr="0685B263" w:rsidR="1F4B3075">
        <w:rPr>
          <w:rFonts w:ascii="Times New Roman" w:hAnsi="Times New Roman" w:eastAsia="Times New Roman" w:cs="Times New Roman"/>
          <w:b w:val="1"/>
          <w:bCs w:val="1"/>
        </w:rPr>
        <w:t xml:space="preserve">Hypothesis </w:t>
      </w:r>
    </w:p>
    <w:p w:rsidR="00301694" w:rsidP="0D8132DF" w:rsidRDefault="1F4B3075" w14:paraId="23D60CA8" w14:textId="1C1D9DD8">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In defining our Research question based on the data provided and preliminary assessment done, we were able to formulate a clear hypothesis that inspection failure rates may vary across the different geographic areas identified in the dataset and areas with higher construction activity could experience more failures.</w:t>
      </w:r>
    </w:p>
    <w:p w:rsidR="00301694" w:rsidP="0685B263" w:rsidRDefault="1F4B3075" w14:paraId="00116B96" w14:textId="6F074DA5">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H₀ (Null Hypothesis)</w:t>
      </w:r>
    </w:p>
    <w:p w:rsidR="00301694" w:rsidP="0D8132DF" w:rsidRDefault="1F4B3075" w14:paraId="5D4985E3" w14:textId="101DFB4D">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There is no significant difference in inspection failure rate across the four geographic zones of Calgary (NW, NE, </w:t>
      </w:r>
      <w:r w:rsidRPr="0685B263" w:rsidR="6891DE00">
        <w:rPr>
          <w:rFonts w:ascii="Times New Roman" w:hAnsi="Times New Roman" w:eastAsia="Times New Roman" w:cs="Times New Roman"/>
        </w:rPr>
        <w:t>SW,</w:t>
      </w:r>
      <w:r w:rsidRPr="0685B263" w:rsidR="1F4B3075">
        <w:rPr>
          <w:rFonts w:ascii="Times New Roman" w:hAnsi="Times New Roman" w:eastAsia="Times New Roman" w:cs="Times New Roman"/>
        </w:rPr>
        <w:t xml:space="preserve"> and SE).</w:t>
      </w:r>
    </w:p>
    <w:p w:rsidR="00301694" w:rsidP="0685B263" w:rsidRDefault="1F4B3075" w14:paraId="0B11AE6D" w14:textId="4AFF6ADD">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H₁ (Alternate Hypothesis)</w:t>
      </w:r>
    </w:p>
    <w:p w:rsidR="00301694" w:rsidP="0685B263" w:rsidRDefault="1F4B3075" w14:paraId="0724E2C1" w14:textId="08143EBA">
      <w:pPr>
        <w:pStyle w:val="Normal"/>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There is a significant difference in </w:t>
      </w:r>
      <w:bookmarkStart w:name="_Int_ydK6XXX2" w:id="2135140222"/>
      <w:r w:rsidRPr="0685B263" w:rsidR="1F4B3075">
        <w:rPr>
          <w:rFonts w:ascii="Times New Roman" w:hAnsi="Times New Roman" w:eastAsia="Times New Roman" w:cs="Times New Roman"/>
        </w:rPr>
        <w:t>inspection</w:t>
      </w:r>
      <w:bookmarkEnd w:id="2135140222"/>
      <w:r w:rsidRPr="0685B263" w:rsidR="1F4B3075">
        <w:rPr>
          <w:rFonts w:ascii="Times New Roman" w:hAnsi="Times New Roman" w:eastAsia="Times New Roman" w:cs="Times New Roman"/>
        </w:rPr>
        <w:t xml:space="preserve"> failure rates across the four geographic </w:t>
      </w:r>
      <w:r w:rsidRPr="0685B263" w:rsidR="0AAEF4A1">
        <w:rPr>
          <w:rFonts w:ascii="Times New Roman" w:hAnsi="Times New Roman" w:eastAsia="Times New Roman" w:cs="Times New Roman"/>
        </w:rPr>
        <w:t>zones</w:t>
      </w:r>
      <w:r w:rsidRPr="0685B263" w:rsidR="1F4B3075">
        <w:rPr>
          <w:rFonts w:ascii="Times New Roman" w:hAnsi="Times New Roman" w:eastAsia="Times New Roman" w:cs="Times New Roman"/>
        </w:rPr>
        <w:t xml:space="preserve"> of Calgary</w:t>
      </w:r>
      <w:r w:rsidRPr="0685B263" w:rsidR="601DADF6">
        <w:rPr>
          <w:rFonts w:ascii="Times New Roman" w:hAnsi="Times New Roman" w:eastAsia="Times New Roman" w:cs="Times New Roman"/>
        </w:rPr>
        <w:t xml:space="preserve"> (NW, NE, SW, and SE)</w:t>
      </w:r>
      <w:r w:rsidRPr="0685B263" w:rsidR="1F4B3075">
        <w:rPr>
          <w:rFonts w:ascii="Times New Roman" w:hAnsi="Times New Roman" w:eastAsia="Times New Roman" w:cs="Times New Roman"/>
        </w:rPr>
        <w:t>.</w:t>
      </w:r>
    </w:p>
    <w:p w:rsidR="00301694" w:rsidP="0D8132DF" w:rsidRDefault="1F4B3075" w14:paraId="75E7D3D2" w14:textId="461A6BB6">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3.2 Variables and Proposed Test</w:t>
      </w:r>
    </w:p>
    <w:p w:rsidR="00301694" w:rsidP="0D8132DF" w:rsidRDefault="1F4B3075" w14:paraId="3138CFD5" w14:textId="5CC3C336">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Dependent variable:</w:t>
      </w:r>
      <w:r w:rsidRPr="0685B263" w:rsidR="1F4B3075">
        <w:rPr>
          <w:rFonts w:ascii="Times New Roman" w:hAnsi="Times New Roman" w:eastAsia="Times New Roman" w:cs="Times New Roman"/>
        </w:rPr>
        <w:t xml:space="preserve"> Inspection failure rate (Pass vs. Non-Pass): This will be measured as both the count and proportion of failed inspections per zone. An inspection is classified as a non-pass if its outcome_desc is Not Acceptable, No Entry, Unable to Enter, or Stop Work. Outcomes with no genuine inspection results such as Not Required or Cancelled are excluded.</w:t>
      </w:r>
    </w:p>
    <w:p w:rsidR="00301694" w:rsidP="0D8132DF" w:rsidRDefault="1F4B3075" w14:paraId="1913D912" w14:textId="7543D327">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Independent variable:</w:t>
      </w:r>
      <w:r w:rsidRPr="0685B263" w:rsidR="1F4B3075">
        <w:rPr>
          <w:rFonts w:ascii="Times New Roman" w:hAnsi="Times New Roman" w:eastAsia="Times New Roman" w:cs="Times New Roman"/>
        </w:rPr>
        <w:t xml:space="preserve"> Geographic zones (NW, NE, SW, SE): A categorical grouping variable derived from the directional address suffix in the location table. Each inspection is assigned to a zone based on the last two characters of the address_line field.</w:t>
      </w:r>
    </w:p>
    <w:p w:rsidR="00301694" w:rsidP="0D8132DF" w:rsidRDefault="1F4B3075" w14:paraId="7F98B812" w14:textId="12880548">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Control variable</w:t>
      </w:r>
      <w:r w:rsidRPr="0685B263" w:rsidR="660324AF">
        <w:rPr>
          <w:rFonts w:ascii="Times New Roman" w:hAnsi="Times New Roman" w:eastAsia="Times New Roman" w:cs="Times New Roman"/>
          <w:b w:val="1"/>
          <w:bCs w:val="1"/>
        </w:rPr>
        <w:t xml:space="preserve"> </w:t>
      </w:r>
      <w:r w:rsidRPr="0685B263" w:rsidR="1F4B3075">
        <w:rPr>
          <w:rFonts w:ascii="Times New Roman" w:hAnsi="Times New Roman" w:eastAsia="Times New Roman" w:cs="Times New Roman"/>
          <w:b w:val="1"/>
          <w:bCs w:val="1"/>
        </w:rPr>
        <w:t>Inspection type</w:t>
      </w:r>
      <w:r w:rsidRPr="0685B263" w:rsidR="559BB2AF">
        <w:rPr>
          <w:rFonts w:ascii="Times New Roman" w:hAnsi="Times New Roman" w:eastAsia="Times New Roman" w:cs="Times New Roman"/>
          <w:b w:val="1"/>
          <w:bCs w:val="1"/>
        </w:rPr>
        <w:t xml:space="preserve">: </w:t>
      </w:r>
      <w:r w:rsidRPr="0685B263" w:rsidR="1F4B3075">
        <w:rPr>
          <w:rFonts w:ascii="Times New Roman" w:hAnsi="Times New Roman" w:eastAsia="Times New Roman" w:cs="Times New Roman"/>
        </w:rPr>
        <w:t xml:space="preserve">Several inspection types such as foundation, framing, </w:t>
      </w:r>
      <w:r w:rsidRPr="0685B263" w:rsidR="1F4B3075">
        <w:rPr>
          <w:rFonts w:ascii="Times New Roman" w:hAnsi="Times New Roman" w:eastAsia="Times New Roman" w:cs="Times New Roman"/>
        </w:rPr>
        <w:t>gas</w:t>
      </w:r>
      <w:r w:rsidRPr="0685B263" w:rsidR="1F4B3075">
        <w:rPr>
          <w:rFonts w:ascii="Times New Roman" w:hAnsi="Times New Roman" w:eastAsia="Times New Roman" w:cs="Times New Roman"/>
        </w:rPr>
        <w:t xml:space="preserve"> or final inspections may have different pass and fail rates regardless of location. If certain zones have a higher concentration of technical inspection types, this could influence its failure rate independently from geographical factors. </w:t>
      </w:r>
    </w:p>
    <w:p w:rsidR="00301694" w:rsidP="0D8132DF" w:rsidRDefault="1F4B3075" w14:paraId="3DB95F9F" w14:textId="1FC71C4B">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b w:val="1"/>
          <w:bCs w:val="1"/>
        </w:rPr>
        <w:t>Statistical test:</w:t>
      </w:r>
      <w:r w:rsidRPr="0685B263" w:rsidR="1F4B3075">
        <w:rPr>
          <w:rFonts w:ascii="Times New Roman" w:hAnsi="Times New Roman" w:eastAsia="Times New Roman" w:cs="Times New Roman"/>
        </w:rPr>
        <w:t xml:space="preserve"> To </w:t>
      </w:r>
      <w:r w:rsidRPr="0685B263" w:rsidR="1F4B3075">
        <w:rPr>
          <w:rFonts w:ascii="Times New Roman" w:hAnsi="Times New Roman" w:eastAsia="Times New Roman" w:cs="Times New Roman"/>
        </w:rPr>
        <w:t>ascertain</w:t>
      </w:r>
      <w:r w:rsidRPr="0685B263" w:rsidR="1F4B3075">
        <w:rPr>
          <w:rFonts w:ascii="Times New Roman" w:hAnsi="Times New Roman" w:eastAsia="Times New Roman" w:cs="Times New Roman"/>
        </w:rPr>
        <w:t xml:space="preserve"> if </w:t>
      </w:r>
      <w:r w:rsidRPr="0685B263" w:rsidR="1F4B3075">
        <w:rPr>
          <w:rFonts w:ascii="Times New Roman" w:hAnsi="Times New Roman" w:eastAsia="Times New Roman" w:cs="Times New Roman"/>
        </w:rPr>
        <w:t>inspection</w:t>
      </w:r>
      <w:r w:rsidRPr="0685B263" w:rsidR="006606E0">
        <w:rPr>
          <w:rFonts w:ascii="Times New Roman" w:hAnsi="Times New Roman" w:eastAsia="Times New Roman" w:cs="Times New Roman"/>
        </w:rPr>
        <w:t xml:space="preserve"> </w:t>
      </w:r>
      <w:r w:rsidRPr="0685B263" w:rsidR="1F4B3075">
        <w:rPr>
          <w:rFonts w:ascii="Times New Roman" w:hAnsi="Times New Roman" w:eastAsia="Times New Roman" w:cs="Times New Roman"/>
        </w:rPr>
        <w:t xml:space="preserve">failure rates differ significantly across all zones, a Chi-Square Test of Independence will be used as the primary test. This is </w:t>
      </w:r>
      <w:r w:rsidRPr="0685B263" w:rsidR="1F4B3075">
        <w:rPr>
          <w:rFonts w:ascii="Times New Roman" w:hAnsi="Times New Roman" w:eastAsia="Times New Roman" w:cs="Times New Roman"/>
        </w:rPr>
        <w:t>appropriate because</w:t>
      </w:r>
      <w:r w:rsidRPr="0685B263" w:rsidR="1F4B3075">
        <w:rPr>
          <w:rFonts w:ascii="Times New Roman" w:hAnsi="Times New Roman" w:eastAsia="Times New Roman" w:cs="Times New Roman"/>
        </w:rPr>
        <w:t xml:space="preserve"> both the outcome variable (pass or non-pass) and the grouping variable (zones) are categorical. A significance level of p &lt; 0.05 will be used.</w:t>
      </w:r>
    </w:p>
    <w:p w:rsidR="00301694" w:rsidP="0D8132DF" w:rsidRDefault="1F4B3075" w14:paraId="10C7F2C0" w14:textId="2D3B4981">
      <w:pPr>
        <w:spacing w:before="240" w:after="240"/>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To account for the control variable, a logistic regression model will be used with geographic zone as the main predictor and inspection type included as a control variable to estimate the odds of failed inspection for each zone while holding inspection </w:t>
      </w:r>
      <w:bookmarkStart w:name="_Int_v8Rncj13" w:id="105969660"/>
      <w:r w:rsidRPr="0685B263" w:rsidR="1F4B3075">
        <w:rPr>
          <w:rFonts w:ascii="Times New Roman" w:hAnsi="Times New Roman" w:eastAsia="Times New Roman" w:cs="Times New Roman"/>
        </w:rPr>
        <w:t>types</w:t>
      </w:r>
      <w:bookmarkEnd w:id="105969660"/>
      <w:r w:rsidRPr="0685B263" w:rsidR="1F4B3075">
        <w:rPr>
          <w:rFonts w:ascii="Times New Roman" w:hAnsi="Times New Roman" w:eastAsia="Times New Roman" w:cs="Times New Roman"/>
        </w:rPr>
        <w:t xml:space="preserve"> constant. </w:t>
      </w:r>
    </w:p>
    <w:p w:rsidR="00301694" w:rsidP="0685B263" w:rsidRDefault="1F4B3075" w14:paraId="336E1433" w14:textId="29A40FEC">
      <w:pPr>
        <w:spacing w:before="240" w:after="240" w:line="276" w:lineRule="auto"/>
        <w:jc w:val="both"/>
        <w:rPr>
          <w:rFonts w:ascii="Times New Roman" w:hAnsi="Times New Roman" w:eastAsia="Times New Roman" w:cs="Times New Roman"/>
          <w:b w:val="1"/>
          <w:bCs w:val="1"/>
        </w:rPr>
      </w:pPr>
      <w:r w:rsidRPr="0685B263" w:rsidR="1F4B3075">
        <w:rPr>
          <w:rFonts w:ascii="Times New Roman" w:hAnsi="Times New Roman" w:eastAsia="Times New Roman" w:cs="Times New Roman"/>
          <w:b w:val="1"/>
          <w:bCs w:val="1"/>
        </w:rPr>
        <w:t xml:space="preserve">3.3 Significance Level and Decision Rule </w:t>
      </w:r>
    </w:p>
    <w:p w:rsidR="00301694" w:rsidP="0D8132DF" w:rsidRDefault="1F4B3075" w14:paraId="551513C5" w14:textId="64EBFAF7">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If the null hypothesis is not rejected (p ≥ 0.05): Then the data suggests that building inspection failure rates are roughly the same across NW, NE, SW and SE and any observed differences are within the range of chance variation.</w:t>
      </w:r>
    </w:p>
    <w:p w:rsidR="00301694" w:rsidP="0D8132DF" w:rsidRDefault="1F4B3075" w14:paraId="0A627A75" w14:textId="0C42C7B2">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If the null hypothesis is rejected (p &lt; 0.05): Then the data </w:t>
      </w:r>
      <w:r w:rsidRPr="0685B263" w:rsidR="1F4B3075">
        <w:rPr>
          <w:rFonts w:ascii="Times New Roman" w:hAnsi="Times New Roman" w:eastAsia="Times New Roman" w:cs="Times New Roman"/>
        </w:rPr>
        <w:t>indicates</w:t>
      </w:r>
      <w:r w:rsidRPr="0685B263" w:rsidR="1F4B3075">
        <w:rPr>
          <w:rFonts w:ascii="Times New Roman" w:hAnsi="Times New Roman" w:eastAsia="Times New Roman" w:cs="Times New Roman"/>
        </w:rPr>
        <w:t xml:space="preserve"> that at least one zone has a</w:t>
      </w:r>
      <w:r w:rsidRPr="0685B263" w:rsidR="6671211B">
        <w:rPr>
          <w:rFonts w:ascii="Times New Roman" w:hAnsi="Times New Roman" w:eastAsia="Times New Roman" w:cs="Times New Roman"/>
        </w:rPr>
        <w:t xml:space="preserve"> statistical </w:t>
      </w:r>
      <w:r w:rsidRPr="0685B263" w:rsidR="1F4B3075">
        <w:rPr>
          <w:rFonts w:ascii="Times New Roman" w:hAnsi="Times New Roman" w:eastAsia="Times New Roman" w:cs="Times New Roman"/>
        </w:rPr>
        <w:t>differe</w:t>
      </w:r>
      <w:r w:rsidRPr="0685B263" w:rsidR="6A978915">
        <w:rPr>
          <w:rFonts w:ascii="Times New Roman" w:hAnsi="Times New Roman" w:eastAsia="Times New Roman" w:cs="Times New Roman"/>
        </w:rPr>
        <w:t xml:space="preserve">nce in </w:t>
      </w:r>
      <w:r w:rsidRPr="0685B263" w:rsidR="1F4B3075">
        <w:rPr>
          <w:rFonts w:ascii="Times New Roman" w:hAnsi="Times New Roman" w:eastAsia="Times New Roman" w:cs="Times New Roman"/>
        </w:rPr>
        <w:t xml:space="preserve">failure rate compared to the others. </w:t>
      </w:r>
    </w:p>
    <w:p w:rsidR="00301694" w:rsidP="0D8132DF" w:rsidRDefault="1F4B3075" w14:paraId="444CAECC" w14:textId="4F7FD740">
      <w:pPr>
        <w:spacing w:before="240" w:after="240" w:line="276" w:lineRule="auto"/>
        <w:jc w:val="both"/>
        <w:rPr>
          <w:rFonts w:ascii="Times New Roman" w:hAnsi="Times New Roman" w:eastAsia="Times New Roman" w:cs="Times New Roman"/>
        </w:rPr>
      </w:pPr>
      <w:r w:rsidRPr="0685B263" w:rsidR="1F4B3075">
        <w:rPr>
          <w:rFonts w:ascii="Times New Roman" w:hAnsi="Times New Roman" w:eastAsia="Times New Roman" w:cs="Times New Roman"/>
        </w:rPr>
        <w:t xml:space="preserve">It is worth noting that both results are valid as </w:t>
      </w:r>
      <w:r w:rsidRPr="0685B263" w:rsidR="4D5068D0">
        <w:rPr>
          <w:rFonts w:ascii="Times New Roman" w:hAnsi="Times New Roman" w:eastAsia="Times New Roman" w:cs="Times New Roman"/>
        </w:rPr>
        <w:t xml:space="preserve">our findings </w:t>
      </w:r>
      <w:r w:rsidRPr="0685B263" w:rsidR="4D5068D0">
        <w:rPr>
          <w:rFonts w:ascii="Times New Roman" w:hAnsi="Times New Roman" w:eastAsia="Times New Roman" w:cs="Times New Roman"/>
        </w:rPr>
        <w:t>aim</w:t>
      </w:r>
      <w:r w:rsidRPr="0685B263" w:rsidR="1F4B3075">
        <w:rPr>
          <w:rFonts w:ascii="Times New Roman" w:hAnsi="Times New Roman" w:eastAsia="Times New Roman" w:cs="Times New Roman"/>
        </w:rPr>
        <w:t xml:space="preserve"> to solve our research questions through answers provided by our data.</w:t>
      </w:r>
    </w:p>
    <w:p w:rsidR="00301694" w:rsidP="0D8132DF" w:rsidRDefault="1F4B3075" w14:paraId="7EC06789" w14:textId="5A620FF8">
      <w:pPr>
        <w:spacing w:before="240" w:after="240" w:line="276" w:lineRule="auto"/>
        <w:jc w:val="both"/>
        <w:rPr>
          <w:rFonts w:ascii="Times New Roman" w:hAnsi="Times New Roman" w:eastAsia="Times New Roman" w:cs="Times New Roman"/>
        </w:rPr>
      </w:pPr>
      <w:r w:rsidRPr="0D8132DF">
        <w:rPr>
          <w:rFonts w:ascii="Times New Roman" w:hAnsi="Times New Roman" w:eastAsia="Times New Roman" w:cs="Times New Roman"/>
        </w:rPr>
        <w:t>The statistical findings suggest that while geography may influence inspection outcomes, inspection type and construction complexity are also important contributing factors.</w:t>
      </w:r>
    </w:p>
    <w:p w:rsidR="00301694" w:rsidP="0D8132DF" w:rsidRDefault="00301694" w14:paraId="2BD37D62" w14:textId="15E8BF2D">
      <w:pPr>
        <w:spacing w:before="240" w:after="240" w:line="276" w:lineRule="auto"/>
        <w:jc w:val="both"/>
        <w:rPr>
          <w:rFonts w:ascii="Times New Roman" w:hAnsi="Times New Roman" w:eastAsia="Times New Roman" w:cs="Times New Roman"/>
        </w:rPr>
      </w:pPr>
    </w:p>
    <w:p w:rsidR="00301694" w:rsidP="7B0DAC14" w:rsidRDefault="00301694" w14:paraId="29B3DFD3" w14:textId="6A3F2331">
      <w:pPr>
        <w:spacing w:after="240" w:line="276" w:lineRule="auto"/>
        <w:jc w:val="both"/>
      </w:pPr>
    </w:p>
    <w:p w:rsidR="00301694" w:rsidP="7B0DAC14" w:rsidRDefault="00301694" w14:paraId="4A69739D" w14:textId="32AB0549">
      <w:pPr>
        <w:spacing w:after="240" w:line="276" w:lineRule="auto"/>
        <w:jc w:val="both"/>
      </w:pPr>
    </w:p>
    <w:p w:rsidR="00301694" w:rsidP="7B0DAC14" w:rsidRDefault="00301694" w14:paraId="0F9C3D09" w14:textId="086AEBD9">
      <w:pPr>
        <w:spacing w:line="276" w:lineRule="auto"/>
        <w:rPr>
          <w:rFonts w:ascii="Times New Roman" w:hAnsi="Times New Roman" w:eastAsia="Times New Roman" w:cs="Times New Roman"/>
          <w:b/>
          <w:bCs/>
        </w:rPr>
      </w:pPr>
    </w:p>
    <w:p w:rsidR="00301694" w:rsidP="4B15CB92" w:rsidRDefault="39B63318" w14:paraId="182295F3" w14:textId="203101B3">
      <w:pPr>
        <w:spacing w:line="276" w:lineRule="auto"/>
      </w:pPr>
      <w:r>
        <w:br w:type="page"/>
      </w:r>
    </w:p>
    <w:p w:rsidR="006E0C1A" w:rsidP="0685B263" w:rsidRDefault="39B63318" w14:paraId="2C078E63" w14:textId="1B5D5C68">
      <w:pPr>
        <w:pStyle w:val="Heading1"/>
        <w:rPr>
          <w:rFonts w:ascii="Times New Roman" w:hAnsi="Times New Roman" w:eastAsia="Times New Roman" w:cs="Times New Roman"/>
          <w:b w:val="1"/>
          <w:bCs w:val="1"/>
          <w:color w:val="auto"/>
        </w:rPr>
      </w:pPr>
      <w:r w:rsidRPr="0685B263" w:rsidR="39B63318">
        <w:rPr>
          <w:color w:val="auto"/>
        </w:rPr>
        <w:t>Chapter 4</w:t>
      </w:r>
      <w:r w:rsidRPr="0685B263" w:rsidR="319A9D82">
        <w:rPr>
          <w:color w:val="auto"/>
        </w:rPr>
        <w:t xml:space="preserve"> Data Collection and SQL Queries</w:t>
      </w:r>
    </w:p>
    <w:p w:rsidR="528C6186" w:rsidP="25B42B61" w:rsidRDefault="528C6186" w14:paraId="52F8419A" w14:textId="620BA3D1">
      <w:pPr>
        <w:spacing w:before="80" w:after="120" w:line="319" w:lineRule="auto"/>
        <w:jc w:val="both"/>
        <w:rPr>
          <w:rFonts w:ascii="Times New Roman" w:hAnsi="Times New Roman" w:eastAsia="Times New Roman" w:cs="Times New Roman"/>
          <w:sz w:val="22"/>
          <w:szCs w:val="22"/>
        </w:rPr>
      </w:pPr>
      <w:r w:rsidRPr="0685B263" w:rsidR="528C6186">
        <w:rPr>
          <w:rFonts w:ascii="Times New Roman" w:hAnsi="Times New Roman" w:eastAsia="Times New Roman" w:cs="Times New Roman"/>
          <w:sz w:val="22"/>
          <w:szCs w:val="22"/>
        </w:rPr>
        <w:t xml:space="preserve">This chapter documents SQL queries used to extract data needed to address our research question. We ran all queries on MySQL Workbench against </w:t>
      </w:r>
      <w:r w:rsidRPr="0685B263" w:rsidR="23B415AC">
        <w:rPr>
          <w:rFonts w:ascii="Times New Roman" w:hAnsi="Times New Roman" w:eastAsia="Times New Roman" w:cs="Times New Roman"/>
          <w:sz w:val="22"/>
          <w:szCs w:val="22"/>
        </w:rPr>
        <w:t>the Calgary</w:t>
      </w:r>
      <w:r w:rsidRPr="0685B263" w:rsidR="528C6186">
        <w:rPr>
          <w:rFonts w:ascii="Times New Roman" w:hAnsi="Times New Roman" w:eastAsia="Times New Roman" w:cs="Times New Roman"/>
          <w:sz w:val="22"/>
          <w:szCs w:val="22"/>
        </w:rPr>
        <w:t xml:space="preserve"> Building Inspections database and exported our results to a CSV file. We used Python Libraries for all </w:t>
      </w:r>
      <w:r w:rsidRPr="0685B263" w:rsidR="528C6186">
        <w:rPr>
          <w:rFonts w:ascii="Times New Roman" w:hAnsi="Times New Roman" w:eastAsia="Times New Roman" w:cs="Times New Roman"/>
          <w:sz w:val="22"/>
          <w:szCs w:val="22"/>
        </w:rPr>
        <w:t>subsequent</w:t>
      </w:r>
      <w:r w:rsidRPr="0685B263" w:rsidR="528C6186">
        <w:rPr>
          <w:rFonts w:ascii="Times New Roman" w:hAnsi="Times New Roman" w:eastAsia="Times New Roman" w:cs="Times New Roman"/>
          <w:sz w:val="22"/>
          <w:szCs w:val="22"/>
        </w:rPr>
        <w:t xml:space="preserve"> analysis, </w:t>
      </w:r>
      <w:r w:rsidRPr="0685B263" w:rsidR="61FF68D6">
        <w:rPr>
          <w:rFonts w:ascii="Times New Roman" w:hAnsi="Times New Roman" w:eastAsia="Times New Roman" w:cs="Times New Roman"/>
          <w:sz w:val="22"/>
          <w:szCs w:val="22"/>
        </w:rPr>
        <w:t>modelling,</w:t>
      </w:r>
      <w:r w:rsidRPr="0685B263" w:rsidR="528C6186">
        <w:rPr>
          <w:rFonts w:ascii="Times New Roman" w:hAnsi="Times New Roman" w:eastAsia="Times New Roman" w:cs="Times New Roman"/>
          <w:sz w:val="22"/>
          <w:szCs w:val="22"/>
        </w:rPr>
        <w:t xml:space="preserve"> and visualization. </w:t>
      </w:r>
    </w:p>
    <w:p w:rsidR="5D891D21" w:rsidP="25B42B61" w:rsidRDefault="5D891D21" w14:paraId="0A643B1C" w14:textId="77BA1E64">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4.1 Data Collection Method</w:t>
      </w:r>
    </w:p>
    <w:p w:rsidR="528C6186" w:rsidP="25B42B61" w:rsidRDefault="6705C42C" w14:paraId="7EB29B55" w14:textId="32CBFA36">
      <w:pPr>
        <w:spacing w:before="80" w:after="120" w:line="319" w:lineRule="auto"/>
        <w:jc w:val="both"/>
        <w:rPr>
          <w:rFonts w:ascii="Times New Roman" w:hAnsi="Times New Roman" w:eastAsia="Times New Roman" w:cs="Times New Roman"/>
          <w:sz w:val="22"/>
          <w:szCs w:val="22"/>
        </w:rPr>
      </w:pPr>
      <w:r w:rsidRPr="0685B263" w:rsidR="6705C42C">
        <w:rPr>
          <w:rFonts w:ascii="Times New Roman" w:hAnsi="Times New Roman" w:eastAsia="Times New Roman" w:cs="Times New Roman"/>
          <w:sz w:val="22"/>
          <w:szCs w:val="22"/>
        </w:rPr>
        <w:t>For our data collection</w:t>
      </w:r>
      <w:r w:rsidRPr="0685B263" w:rsidR="528C6186">
        <w:rPr>
          <w:rFonts w:ascii="Times New Roman" w:hAnsi="Times New Roman" w:eastAsia="Times New Roman" w:cs="Times New Roman"/>
          <w:sz w:val="22"/>
          <w:szCs w:val="22"/>
        </w:rPr>
        <w:t xml:space="preserve">, we extracted Address Suffix as </w:t>
      </w:r>
      <w:r w:rsidRPr="0685B263" w:rsidR="528C6186">
        <w:rPr>
          <w:rFonts w:ascii="Times New Roman" w:hAnsi="Times New Roman" w:eastAsia="Times New Roman" w:cs="Times New Roman"/>
          <w:sz w:val="22"/>
          <w:szCs w:val="22"/>
        </w:rPr>
        <w:t>Zone,</w:t>
      </w:r>
      <w:r w:rsidRPr="0685B263" w:rsidR="528C6186">
        <w:rPr>
          <w:rFonts w:ascii="Times New Roman" w:hAnsi="Times New Roman" w:eastAsia="Times New Roman" w:cs="Times New Roman"/>
          <w:sz w:val="22"/>
          <w:szCs w:val="22"/>
        </w:rPr>
        <w:t xml:space="preserve"> we used the SQL</w:t>
      </w:r>
      <w:r w:rsidRPr="0685B263" w:rsidR="528C6186">
        <w:rPr>
          <w:rFonts w:ascii="Times New Roman" w:hAnsi="Times New Roman" w:eastAsia="Times New Roman" w:cs="Times New Roman"/>
          <w:sz w:val="22"/>
          <w:szCs w:val="22"/>
        </w:rPr>
        <w:t xml:space="preserve"> binary encoding to categorize inspection outcomes (Pass =0, </w:t>
      </w:r>
      <w:r w:rsidRPr="0685B263" w:rsidR="06DF9C1C">
        <w:rPr>
          <w:rFonts w:ascii="Times New Roman" w:hAnsi="Times New Roman" w:eastAsia="Times New Roman" w:cs="Times New Roman"/>
          <w:sz w:val="22"/>
          <w:szCs w:val="22"/>
        </w:rPr>
        <w:t>Non-Pass</w:t>
      </w:r>
      <w:r w:rsidRPr="0685B263" w:rsidR="528C6186">
        <w:rPr>
          <w:rFonts w:ascii="Times New Roman" w:hAnsi="Times New Roman" w:eastAsia="Times New Roman" w:cs="Times New Roman"/>
          <w:sz w:val="22"/>
          <w:szCs w:val="22"/>
        </w:rPr>
        <w:t>=1)</w:t>
      </w:r>
      <w:r w:rsidRPr="0685B263" w:rsidR="537F279F">
        <w:rPr>
          <w:rFonts w:ascii="Times New Roman" w:hAnsi="Times New Roman" w:eastAsia="Times New Roman" w:cs="Times New Roman"/>
          <w:sz w:val="22"/>
          <w:szCs w:val="22"/>
        </w:rPr>
        <w:t>. We</w:t>
      </w:r>
      <w:r w:rsidRPr="0685B263" w:rsidR="528C6186">
        <w:rPr>
          <w:rFonts w:ascii="Times New Roman" w:hAnsi="Times New Roman" w:eastAsia="Times New Roman" w:cs="Times New Roman"/>
          <w:sz w:val="22"/>
          <w:szCs w:val="22"/>
        </w:rPr>
        <w:t xml:space="preserve"> </w:t>
      </w:r>
      <w:r w:rsidRPr="0685B263" w:rsidR="2EDAB2DE">
        <w:rPr>
          <w:rFonts w:ascii="Times New Roman" w:hAnsi="Times New Roman" w:eastAsia="Times New Roman" w:cs="Times New Roman"/>
          <w:sz w:val="22"/>
          <w:szCs w:val="22"/>
        </w:rPr>
        <w:t xml:space="preserve">also exported </w:t>
      </w:r>
      <w:r w:rsidRPr="0685B263" w:rsidR="528C6186">
        <w:rPr>
          <w:rFonts w:ascii="Times New Roman" w:hAnsi="Times New Roman" w:eastAsia="Times New Roman" w:cs="Times New Roman"/>
          <w:sz w:val="22"/>
          <w:szCs w:val="22"/>
        </w:rPr>
        <w:t xml:space="preserve">data </w:t>
      </w:r>
      <w:r w:rsidRPr="0685B263" w:rsidR="6A4F1A0E">
        <w:rPr>
          <w:rFonts w:ascii="Times New Roman" w:hAnsi="Times New Roman" w:eastAsia="Times New Roman" w:cs="Times New Roman"/>
          <w:sz w:val="22"/>
          <w:szCs w:val="22"/>
        </w:rPr>
        <w:t>of</w:t>
      </w:r>
      <w:r w:rsidRPr="0685B263" w:rsidR="528C6186">
        <w:rPr>
          <w:rFonts w:ascii="Times New Roman" w:hAnsi="Times New Roman" w:eastAsia="Times New Roman" w:cs="Times New Roman"/>
          <w:sz w:val="22"/>
          <w:szCs w:val="22"/>
        </w:rPr>
        <w:t xml:space="preserve"> inspection type</w:t>
      </w:r>
      <w:r w:rsidRPr="0685B263" w:rsidR="0E6EA040">
        <w:rPr>
          <w:rFonts w:ascii="Times New Roman" w:hAnsi="Times New Roman" w:eastAsia="Times New Roman" w:cs="Times New Roman"/>
          <w:sz w:val="22"/>
          <w:szCs w:val="22"/>
        </w:rPr>
        <w:t xml:space="preserve"> carried out</w:t>
      </w:r>
      <w:r w:rsidRPr="0685B263" w:rsidR="528C6186">
        <w:rPr>
          <w:rFonts w:ascii="Times New Roman" w:hAnsi="Times New Roman" w:eastAsia="Times New Roman" w:cs="Times New Roman"/>
          <w:sz w:val="22"/>
          <w:szCs w:val="22"/>
        </w:rPr>
        <w:t xml:space="preserve"> and GPS Coordinates. Using the SQL JOIN function</w:t>
      </w:r>
      <w:r w:rsidRPr="0685B263" w:rsidR="5A89D599">
        <w:rPr>
          <w:rFonts w:ascii="Times New Roman" w:hAnsi="Times New Roman" w:eastAsia="Times New Roman" w:cs="Times New Roman"/>
          <w:sz w:val="22"/>
          <w:szCs w:val="22"/>
        </w:rPr>
        <w:t xml:space="preserve"> below</w:t>
      </w:r>
      <w:r w:rsidRPr="0685B263" w:rsidR="528C6186">
        <w:rPr>
          <w:rFonts w:ascii="Times New Roman" w:hAnsi="Times New Roman" w:eastAsia="Times New Roman" w:cs="Times New Roman"/>
          <w:sz w:val="22"/>
          <w:szCs w:val="22"/>
        </w:rPr>
        <w:t xml:space="preserve">, we were able to query </w:t>
      </w:r>
      <w:r w:rsidRPr="0685B263" w:rsidR="6079C31D">
        <w:rPr>
          <w:rFonts w:ascii="Times New Roman" w:hAnsi="Times New Roman" w:eastAsia="Times New Roman" w:cs="Times New Roman"/>
          <w:sz w:val="22"/>
          <w:szCs w:val="22"/>
        </w:rPr>
        <w:t xml:space="preserve">data from </w:t>
      </w:r>
      <w:r w:rsidRPr="0685B263" w:rsidR="528C6186">
        <w:rPr>
          <w:rFonts w:ascii="Times New Roman" w:hAnsi="Times New Roman" w:eastAsia="Times New Roman" w:cs="Times New Roman"/>
          <w:sz w:val="22"/>
          <w:szCs w:val="22"/>
        </w:rPr>
        <w:t xml:space="preserve">different tables within the database to produce our dataset for analysis. Inspections with </w:t>
      </w:r>
      <w:r w:rsidRPr="0685B263" w:rsidR="3FBF35A4">
        <w:rPr>
          <w:rFonts w:ascii="Times New Roman" w:hAnsi="Times New Roman" w:eastAsia="Times New Roman" w:cs="Times New Roman"/>
          <w:sz w:val="22"/>
          <w:szCs w:val="22"/>
        </w:rPr>
        <w:t>administrative</w:t>
      </w:r>
      <w:r w:rsidRPr="0685B263" w:rsidR="528C6186">
        <w:rPr>
          <w:rFonts w:ascii="Times New Roman" w:hAnsi="Times New Roman" w:eastAsia="Times New Roman" w:cs="Times New Roman"/>
          <w:sz w:val="22"/>
          <w:szCs w:val="22"/>
        </w:rPr>
        <w:t xml:space="preserve"> outcomes such as Not Required, incorrectly called for, and cancelled were excluded from our data extraction.</w:t>
      </w:r>
    </w:p>
    <w:p w:rsidR="3EAB9C78" w:rsidP="0685B263" w:rsidRDefault="3EAB9C78" w14:paraId="269E1451" w14:textId="0CC656BD">
      <w:pPr>
        <w:spacing w:line="276" w:lineRule="auto"/>
        <w:rPr>
          <w:rFonts w:ascii="Consolas" w:hAnsi="Consolas" w:eastAsia="Consolas" w:cs="Consolas"/>
          <w:b w:val="1"/>
          <w:bCs w:val="1"/>
        </w:rPr>
      </w:pPr>
      <w:r w:rsidRPr="0685B263" w:rsidR="3EAB9C78">
        <w:rPr>
          <w:rFonts w:ascii="Consolas" w:hAnsi="Consolas" w:eastAsia="Consolas" w:cs="Consolas"/>
          <w:b w:val="1"/>
          <w:bCs w:val="1"/>
        </w:rPr>
        <w:t xml:space="preserve">SQL Data Extraction Query </w:t>
      </w:r>
    </w:p>
    <w:p w:rsidR="3EAB9C78" w:rsidP="0685B263" w:rsidRDefault="3EAB9C78" w14:paraId="7FE76F42" w14:textId="5E3560F6">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SELECT</w:t>
      </w:r>
    </w:p>
    <w:p w:rsidR="3EAB9C78" w:rsidP="0685B263" w:rsidRDefault="3EAB9C78" w14:paraId="6EA9E84F" w14:textId="24D4CAA1">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i.inspection_id,</w:t>
      </w:r>
    </w:p>
    <w:p w:rsidR="3EAB9C78" w:rsidP="0685B263" w:rsidRDefault="3EAB9C78" w14:paraId="2EB81BF9" w14:textId="2CE72739">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i.inspection_completed_date,</w:t>
      </w:r>
    </w:p>
    <w:p w:rsidR="3EAB9C78" w:rsidP="0685B263" w:rsidRDefault="3EAB9C78" w14:paraId="285192B7" w14:textId="271FEA3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YEAR(i.inspection_completed_date)   AS inspection_year,</w:t>
      </w:r>
    </w:p>
    <w:p w:rsidR="0685B263" w:rsidP="0685B263" w:rsidRDefault="0685B263" w14:paraId="642CDE3B" w14:textId="5A3815DA">
      <w:pPr>
        <w:spacing w:after="0" w:afterAutospacing="off" w:line="259" w:lineRule="auto"/>
        <w:rPr>
          <w:rFonts w:ascii="Consolas" w:hAnsi="Consolas" w:eastAsia="Consolas" w:cs="Consolas"/>
        </w:rPr>
      </w:pPr>
    </w:p>
    <w:p w:rsidR="3EAB9C78" w:rsidP="0685B263" w:rsidRDefault="3EAB9C78" w14:paraId="5528B40F" w14:textId="30B9E94E">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3EAB9C78">
        <w:rPr>
          <w:rFonts w:ascii="Consolas" w:hAnsi="Consolas" w:eastAsia="Consolas" w:cs="Consolas"/>
          <w:b w:val="1"/>
          <w:bCs w:val="1"/>
          <w:sz w:val="20"/>
          <w:szCs w:val="20"/>
        </w:rPr>
        <w:t xml:space="preserve"> -- Geographic zone derived from address suffix</w:t>
      </w:r>
    </w:p>
    <w:p w:rsidR="3EAB9C78" w:rsidP="0685B263" w:rsidRDefault="3EAB9C78" w14:paraId="3AE33859" w14:textId="74361067">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CASE</w:t>
      </w:r>
    </w:p>
    <w:p w:rsidR="3EAB9C78" w:rsidP="0685B263" w:rsidRDefault="3EAB9C78" w14:paraId="7911C8D6" w14:textId="24586988">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WHEN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NW</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NW</w:t>
      </w:r>
      <w:r w:rsidRPr="0685B263" w:rsidR="14AD97D6">
        <w:rPr>
          <w:rFonts w:ascii="Consolas" w:hAnsi="Consolas" w:eastAsia="Consolas" w:cs="Consolas"/>
          <w:sz w:val="20"/>
          <w:szCs w:val="20"/>
        </w:rPr>
        <w:t>'</w:t>
      </w:r>
    </w:p>
    <w:p w:rsidR="3EAB9C78" w:rsidP="0685B263" w:rsidRDefault="3EAB9C78" w14:paraId="1175F2F8" w14:textId="7B25530A">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WHEN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NE</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NE</w:t>
      </w:r>
      <w:r w:rsidRPr="0685B263" w:rsidR="14AD97D6">
        <w:rPr>
          <w:rFonts w:ascii="Consolas" w:hAnsi="Consolas" w:eastAsia="Consolas" w:cs="Consolas"/>
          <w:sz w:val="20"/>
          <w:szCs w:val="20"/>
        </w:rPr>
        <w:t>'</w:t>
      </w:r>
    </w:p>
    <w:p w:rsidR="3EAB9C78" w:rsidP="0685B263" w:rsidRDefault="3EAB9C78" w14:paraId="24F3AF2B" w14:textId="231011D8">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WHEN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SW</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SW</w:t>
      </w:r>
      <w:r w:rsidRPr="0685B263" w:rsidR="14AD97D6">
        <w:rPr>
          <w:rFonts w:ascii="Consolas" w:hAnsi="Consolas" w:eastAsia="Consolas" w:cs="Consolas"/>
          <w:sz w:val="20"/>
          <w:szCs w:val="20"/>
        </w:rPr>
        <w:t>'</w:t>
      </w:r>
    </w:p>
    <w:p w:rsidR="3EAB9C78" w:rsidP="0685B263" w:rsidRDefault="3EAB9C78" w14:paraId="250CDDB2" w14:textId="573D025E">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WHEN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SE</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xml:space="preserve"> THEN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SE</w:t>
      </w:r>
      <w:r w:rsidRPr="0685B263" w:rsidR="14AD97D6">
        <w:rPr>
          <w:rFonts w:ascii="Consolas" w:hAnsi="Consolas" w:eastAsia="Consolas" w:cs="Consolas"/>
          <w:sz w:val="20"/>
          <w:szCs w:val="20"/>
        </w:rPr>
        <w:t>'</w:t>
      </w:r>
    </w:p>
    <w:p w:rsidR="3EAB9C78" w:rsidP="0685B263" w:rsidRDefault="3EAB9C78" w14:paraId="0E0FA560" w14:textId="108DFCD4">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ELSE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Other</w:t>
      </w:r>
      <w:r w:rsidRPr="0685B263" w:rsidR="14AD97D6">
        <w:rPr>
          <w:rFonts w:ascii="Consolas" w:hAnsi="Consolas" w:eastAsia="Consolas" w:cs="Consolas"/>
          <w:sz w:val="20"/>
          <w:szCs w:val="20"/>
        </w:rPr>
        <w:t>'</w:t>
      </w:r>
    </w:p>
    <w:p w:rsidR="3EAB9C78" w:rsidP="0685B263" w:rsidRDefault="3EAB9C78" w14:paraId="0909D286" w14:textId="437B2DAD">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END                                 AS zone,</w:t>
      </w:r>
    </w:p>
    <w:p w:rsidR="3EAB9C78" w:rsidP="0685B263" w:rsidRDefault="3EAB9C78" w14:paraId="06A7CD9D" w14:textId="21A29AA1">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325A0BAD" w14:textId="04CBD7A0">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3EAB9C78">
        <w:rPr>
          <w:rFonts w:ascii="Consolas" w:hAnsi="Consolas" w:eastAsia="Consolas" w:cs="Consolas"/>
          <w:b w:val="1"/>
          <w:bCs w:val="1"/>
          <w:sz w:val="20"/>
          <w:szCs w:val="20"/>
        </w:rPr>
        <w:t>-- GPS coordinates for heatmap visualization</w:t>
      </w:r>
    </w:p>
    <w:p w:rsidR="3EAB9C78" w:rsidP="0685B263" w:rsidRDefault="3EAB9C78" w14:paraId="7B1E6284" w14:textId="3E3CC32E">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l.latitude,</w:t>
      </w:r>
    </w:p>
    <w:p w:rsidR="3EAB9C78" w:rsidP="0685B263" w:rsidRDefault="3EAB9C78" w14:paraId="598C6C7B" w14:textId="3E127451">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l.longitude,</w:t>
      </w:r>
    </w:p>
    <w:p w:rsidR="3EAB9C78" w:rsidP="0685B263" w:rsidRDefault="3EAB9C78" w14:paraId="22CDECCB" w14:textId="6E9F023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l.address_line,</w:t>
      </w:r>
    </w:p>
    <w:p w:rsidR="3EAB9C78" w:rsidP="0685B263" w:rsidRDefault="3EAB9C78" w14:paraId="54BED450" w14:textId="334AEE00">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043C12B3" w14:textId="6A20670F">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3EAB9C78">
        <w:rPr>
          <w:rFonts w:ascii="Consolas" w:hAnsi="Consolas" w:eastAsia="Consolas" w:cs="Consolas"/>
          <w:b w:val="1"/>
          <w:bCs w:val="1"/>
          <w:sz w:val="20"/>
          <w:szCs w:val="20"/>
        </w:rPr>
        <w:t>-- Inspection type (control variable)</w:t>
      </w:r>
    </w:p>
    <w:p w:rsidR="3EAB9C78" w:rsidP="0685B263" w:rsidRDefault="3EAB9C78" w14:paraId="1345D99A" w14:textId="4ACCD75F">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t.inspection_type_desc,</w:t>
      </w:r>
    </w:p>
    <w:p w:rsidR="3EAB9C78" w:rsidP="0685B263" w:rsidRDefault="3EAB9C78" w14:paraId="23B9EF70" w14:textId="0DB87960">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0164CCF5" w14:textId="13880E66">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3EAB9C78">
        <w:rPr>
          <w:rFonts w:ascii="Consolas" w:hAnsi="Consolas" w:eastAsia="Consolas" w:cs="Consolas"/>
          <w:b w:val="1"/>
          <w:bCs w:val="1"/>
          <w:sz w:val="20"/>
          <w:szCs w:val="20"/>
        </w:rPr>
        <w:t>-- Raw outcome label</w:t>
      </w:r>
    </w:p>
    <w:p w:rsidR="3EAB9C78" w:rsidP="0685B263" w:rsidRDefault="3EAB9C78" w14:paraId="13C70C34" w14:textId="086074E0">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d.outcome_desc,</w:t>
      </w:r>
    </w:p>
    <w:p w:rsidR="3EAB9C78" w:rsidP="0685B263" w:rsidRDefault="3EAB9C78" w14:paraId="7C75E9B9" w14:textId="7ADB44FF">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50BD9F42" w14:textId="554D5DD5">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3EAB9C78">
        <w:rPr>
          <w:rFonts w:ascii="Consolas" w:hAnsi="Consolas" w:eastAsia="Consolas" w:cs="Consolas"/>
          <w:b w:val="1"/>
          <w:bCs w:val="1"/>
          <w:sz w:val="20"/>
          <w:szCs w:val="20"/>
        </w:rPr>
        <w:t xml:space="preserve">-- Binary outcome: 1 = </w:t>
      </w:r>
      <w:bookmarkStart w:name="_Int_NvQICS5F" w:id="802802443"/>
      <w:r w:rsidRPr="0685B263" w:rsidR="3EAB9C78">
        <w:rPr>
          <w:rFonts w:ascii="Consolas" w:hAnsi="Consolas" w:eastAsia="Consolas" w:cs="Consolas"/>
          <w:b w:val="1"/>
          <w:bCs w:val="1"/>
          <w:sz w:val="20"/>
          <w:szCs w:val="20"/>
        </w:rPr>
        <w:t>Non-Pass</w:t>
      </w:r>
      <w:bookmarkEnd w:id="802802443"/>
      <w:r w:rsidRPr="0685B263" w:rsidR="3EAB9C78">
        <w:rPr>
          <w:rFonts w:ascii="Consolas" w:hAnsi="Consolas" w:eastAsia="Consolas" w:cs="Consolas"/>
          <w:b w:val="1"/>
          <w:bCs w:val="1"/>
          <w:sz w:val="20"/>
          <w:szCs w:val="20"/>
        </w:rPr>
        <w:t>, 0 = Pass</w:t>
      </w:r>
    </w:p>
    <w:p w:rsidR="3EAB9C78" w:rsidP="0685B263" w:rsidRDefault="3EAB9C78" w14:paraId="0E6040F4" w14:textId="6121310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CASE</w:t>
      </w:r>
    </w:p>
    <w:p w:rsidR="3EAB9C78" w:rsidP="0685B263" w:rsidRDefault="3EAB9C78" w14:paraId="78CCAB82" w14:textId="6F768E19">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WHEN d.outcome_desc IN (</w:t>
      </w:r>
    </w:p>
    <w:p w:rsidR="3EAB9C78" w:rsidP="0685B263" w:rsidRDefault="3EAB9C78" w14:paraId="6344285F" w14:textId="0F423941">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Not Acceptable</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4FB8F865" w14:textId="582B080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No Entry</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16E6C48B" w14:textId="5335160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Unable to Enter</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2009ED96" w14:textId="30F62A80">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Stop Work</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7325478E" w14:textId="69F64E0C">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THEN 1</w:t>
      </w:r>
    </w:p>
    <w:p w:rsidR="3EAB9C78" w:rsidP="0685B263" w:rsidRDefault="3EAB9C78" w14:paraId="3E079A0E" w14:textId="69F65DC8">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WHEN d.outcome_desc IN (</w:t>
      </w:r>
    </w:p>
    <w:p w:rsidR="3EAB9C78" w:rsidP="0685B263" w:rsidRDefault="3EAB9C78" w14:paraId="6C47EC9E" w14:textId="1D297627">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Acceptable</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1A3C45C0" w14:textId="294E0CA8">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Acceptable with Conditions</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5FFC15BA" w14:textId="6ADA6DC6">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Acceptable with Minor Deficiencies</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0DBCF552" w14:textId="5837FBFD">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Acceptable - Close Permit</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1AD188A3" w14:textId="36BAD8F9">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Acceptable Add Inspection</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7CA09A01" w14:textId="5B6ABB70">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THEN 0</w:t>
      </w:r>
    </w:p>
    <w:p w:rsidR="3EAB9C78" w:rsidP="0685B263" w:rsidRDefault="3EAB9C78" w14:paraId="43D2695D" w14:textId="5C866E6B">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ELSE NULL</w:t>
      </w:r>
    </w:p>
    <w:p w:rsidR="3EAB9C78" w:rsidP="0685B263" w:rsidRDefault="3EAB9C78" w14:paraId="4AA3FF50" w14:textId="767700EC">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END                                 AS failed</w:t>
      </w:r>
    </w:p>
    <w:p w:rsidR="3EAB9C78" w:rsidP="0685B263" w:rsidRDefault="3EAB9C78" w14:paraId="36D9634C" w14:textId="30C6A906">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4184AA61" w14:textId="272074CE">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FROM inspection i</w:t>
      </w:r>
    </w:p>
    <w:p w:rsidR="3EAB9C78" w:rsidP="0685B263" w:rsidRDefault="3EAB9C78" w14:paraId="4450E3D9" w14:textId="08396A96">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JOIN permit p</w:t>
      </w:r>
    </w:p>
    <w:p w:rsidR="3EAB9C78" w:rsidP="0685B263" w:rsidRDefault="3EAB9C78" w14:paraId="1BBF31E1" w14:textId="1C51DC5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ON i.permit_id = p.permit_id</w:t>
      </w:r>
    </w:p>
    <w:p w:rsidR="3EAB9C78" w:rsidP="0685B263" w:rsidRDefault="3EAB9C78" w14:paraId="296263FC" w14:textId="7876C8B7">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JOIN location l</w:t>
      </w:r>
    </w:p>
    <w:p w:rsidR="3EAB9C78" w:rsidP="0685B263" w:rsidRDefault="3EAB9C78" w14:paraId="0E5ECA92" w14:textId="6C389365">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ON p.location_id = l.location_id</w:t>
      </w:r>
    </w:p>
    <w:p w:rsidR="3EAB9C78" w:rsidP="0685B263" w:rsidRDefault="3EAB9C78" w14:paraId="690CCF58" w14:textId="449CB201">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JOIN dim_outcome d</w:t>
      </w:r>
    </w:p>
    <w:p w:rsidR="3EAB9C78" w:rsidP="0685B263" w:rsidRDefault="3EAB9C78" w14:paraId="23EE8126" w14:textId="733EAFE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ON i.outcome_id = d.outcome_id</w:t>
      </w:r>
    </w:p>
    <w:p w:rsidR="3EAB9C78" w:rsidP="0685B263" w:rsidRDefault="3EAB9C78" w14:paraId="5169AF2E" w14:textId="3F82FEC8">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JOIN dim_inspection_type t</w:t>
      </w:r>
    </w:p>
    <w:p w:rsidR="3EAB9C78" w:rsidP="0685B263" w:rsidRDefault="3EAB9C78" w14:paraId="11685C08" w14:textId="004CFB5C">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ON i.inspection_type_id = t.inspection_type_id</w:t>
      </w:r>
    </w:p>
    <w:p w:rsidR="3EAB9C78" w:rsidP="0685B263" w:rsidRDefault="3EAB9C78" w14:paraId="4FDD2DF7" w14:textId="1D2D441E">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37AD57FE" w14:textId="085799BB">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b w:val="1"/>
          <w:bCs w:val="1"/>
          <w:sz w:val="20"/>
          <w:szCs w:val="20"/>
        </w:rPr>
        <w:t>-- Exclude non-genuine outcomes</w:t>
      </w:r>
    </w:p>
    <w:p w:rsidR="3EAB9C78" w:rsidP="0685B263" w:rsidRDefault="3EAB9C78" w14:paraId="1376625A" w14:textId="39987C87">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WHERE d.outcome_desc NOT IN (</w:t>
      </w:r>
    </w:p>
    <w:p w:rsidR="3EAB9C78" w:rsidP="0685B263" w:rsidRDefault="3EAB9C78" w14:paraId="114B7887" w14:textId="00A73E58">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Not Required</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633AAC96" w14:textId="677C31B6">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Incorrectly Called For</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3897182C" w14:textId="08021ADB">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CSR Skipped</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6984523E" w14:textId="0CACD5D3">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Cancelled</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1548AD59" w14:textId="0AFF45A3">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No Inspection Required</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293F68D7" w14:textId="5D642712">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Void</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w:t>
      </w:r>
    </w:p>
    <w:p w:rsidR="3EAB9C78" w:rsidP="0685B263" w:rsidRDefault="3EAB9C78" w14:paraId="7C9FB41A" w14:textId="7047790B">
      <w:pPr>
        <w:spacing w:after="0" w:afterAutospacing="off" w:line="259" w:lineRule="auto"/>
        <w:rPr>
          <w:rFonts w:ascii="Consolas" w:hAnsi="Consolas" w:eastAsia="Consolas" w:cs="Consolas"/>
        </w:rPr>
      </w:pPr>
      <w:r w:rsidRPr="0685B263" w:rsidR="3EAB9C78">
        <w:rPr>
          <w:rFonts w:ascii="Consolas" w:hAnsi="Consolas" w:eastAsia="Consolas" w:cs="Consolas"/>
        </w:rPr>
        <w:t xml:space="preserve"> </w:t>
      </w:r>
    </w:p>
    <w:p w:rsidR="3EAB9C78" w:rsidP="0685B263" w:rsidRDefault="3EAB9C78" w14:paraId="38611EC4" w14:textId="1E43F0F7">
      <w:pPr>
        <w:spacing w:after="0" w:afterAutospacing="off" w:line="259" w:lineRule="auto"/>
        <w:rPr>
          <w:rFonts w:ascii="Consolas" w:hAnsi="Consolas" w:eastAsia="Consolas" w:cs="Consolas"/>
          <w:b w:val="1"/>
          <w:bCs w:val="1"/>
          <w:sz w:val="20"/>
          <w:szCs w:val="20"/>
        </w:rPr>
      </w:pPr>
      <w:r w:rsidRPr="0685B263" w:rsidR="3EAB9C78">
        <w:rPr>
          <w:rFonts w:ascii="Consolas" w:hAnsi="Consolas" w:eastAsia="Consolas" w:cs="Consolas"/>
          <w:b w:val="1"/>
          <w:bCs w:val="1"/>
          <w:sz w:val="20"/>
          <w:szCs w:val="20"/>
        </w:rPr>
        <w:t>-- Exclude records with no zone assignment</w:t>
      </w:r>
    </w:p>
    <w:p w:rsidR="3EAB9C78" w:rsidP="0685B263" w:rsidRDefault="3EAB9C78" w14:paraId="482B6F46" w14:textId="4E096174">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AND </w:t>
      </w:r>
      <w:r w:rsidRPr="0685B263" w:rsidR="29A5F92A">
        <w:rPr>
          <w:rFonts w:ascii="Consolas" w:hAnsi="Consolas" w:eastAsia="Consolas" w:cs="Consolas"/>
          <w:sz w:val="20"/>
          <w:szCs w:val="20"/>
        </w:rPr>
        <w:t>(</w:t>
      </w:r>
    </w:p>
    <w:p w:rsidR="401A5934" w:rsidP="0685B263" w:rsidRDefault="401A5934" w14:paraId="67A09693" w14:textId="0FEEC9EB">
      <w:pPr>
        <w:spacing w:after="0" w:afterAutospacing="off" w:line="259" w:lineRule="auto"/>
        <w:ind w:firstLine="0"/>
        <w:rPr>
          <w:rFonts w:ascii="Consolas" w:hAnsi="Consolas" w:eastAsia="Consolas" w:cs="Consolas"/>
          <w:sz w:val="20"/>
          <w:szCs w:val="20"/>
        </w:rPr>
      </w:pPr>
      <w:r w:rsidRPr="0685B263" w:rsidR="401A5934">
        <w:rPr>
          <w:rFonts w:ascii="Consolas" w:hAnsi="Consolas" w:eastAsia="Consolas" w:cs="Consolas"/>
          <w:sz w:val="20"/>
          <w:szCs w:val="20"/>
        </w:rPr>
        <w:t xml:space="preserve">    </w:t>
      </w:r>
      <w:r w:rsidRPr="0685B263" w:rsidR="3EAB9C78">
        <w:rPr>
          <w:rFonts w:ascii="Consolas" w:hAnsi="Consolas" w:eastAsia="Consolas" w:cs="Consolas"/>
          <w:sz w:val="20"/>
          <w:szCs w:val="20"/>
        </w:rPr>
        <w:t xml:space="preserve">l.address_line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NW</w:t>
      </w:r>
      <w:r w:rsidRPr="0685B263" w:rsidR="14AD97D6">
        <w:rPr>
          <w:rFonts w:ascii="Consolas" w:hAnsi="Consolas" w:eastAsia="Consolas" w:cs="Consolas"/>
          <w:sz w:val="20"/>
          <w:szCs w:val="20"/>
        </w:rPr>
        <w:t>'</w:t>
      </w:r>
    </w:p>
    <w:p w:rsidR="3EAB9C78" w:rsidP="0685B263" w:rsidRDefault="3EAB9C78" w14:paraId="035FD815" w14:textId="28D6C667">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OR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NE</w:t>
      </w:r>
      <w:r w:rsidRPr="0685B263" w:rsidR="14AD97D6">
        <w:rPr>
          <w:rFonts w:ascii="Consolas" w:hAnsi="Consolas" w:eastAsia="Consolas" w:cs="Consolas"/>
          <w:sz w:val="20"/>
          <w:szCs w:val="20"/>
        </w:rPr>
        <w:t>'</w:t>
      </w:r>
    </w:p>
    <w:p w:rsidR="3EAB9C78" w:rsidP="0685B263" w:rsidRDefault="3EAB9C78" w14:paraId="75EFF77C" w14:textId="2123CF96">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OR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SW</w:t>
      </w:r>
      <w:r w:rsidRPr="0685B263" w:rsidR="14AD97D6">
        <w:rPr>
          <w:rFonts w:ascii="Consolas" w:hAnsi="Consolas" w:eastAsia="Consolas" w:cs="Consolas"/>
          <w:sz w:val="20"/>
          <w:szCs w:val="20"/>
        </w:rPr>
        <w:t>'</w:t>
      </w:r>
    </w:p>
    <w:p w:rsidR="3EAB9C78" w:rsidP="0685B263" w:rsidRDefault="3EAB9C78" w14:paraId="0E4135C1" w14:textId="1FB5ECD1">
      <w:pPr>
        <w:spacing w:after="0" w:afterAutospacing="off" w:line="259" w:lineRule="auto"/>
        <w:rPr>
          <w:rFonts w:ascii="Consolas" w:hAnsi="Consolas" w:eastAsia="Consolas" w:cs="Consolas"/>
          <w:sz w:val="20"/>
          <w:szCs w:val="20"/>
        </w:rPr>
      </w:pPr>
      <w:r w:rsidRPr="0685B263" w:rsidR="3EAB9C78">
        <w:rPr>
          <w:rFonts w:ascii="Consolas" w:hAnsi="Consolas" w:eastAsia="Consolas" w:cs="Consolas"/>
          <w:sz w:val="20"/>
          <w:szCs w:val="20"/>
        </w:rPr>
        <w:t xml:space="preserve">    OR </w:t>
      </w:r>
      <w:r w:rsidRPr="0685B263" w:rsidR="3EAB9C78">
        <w:rPr>
          <w:rFonts w:ascii="Consolas" w:hAnsi="Consolas" w:eastAsia="Consolas" w:cs="Consolas"/>
          <w:sz w:val="20"/>
          <w:szCs w:val="20"/>
        </w:rPr>
        <w:t>l.address_line</w:t>
      </w:r>
      <w:r w:rsidRPr="0685B263" w:rsidR="3EAB9C78">
        <w:rPr>
          <w:rFonts w:ascii="Consolas" w:hAnsi="Consolas" w:eastAsia="Consolas" w:cs="Consolas"/>
          <w:sz w:val="20"/>
          <w:szCs w:val="20"/>
        </w:rPr>
        <w:t xml:space="preserve"> LIKE </w:t>
      </w:r>
      <w:r w:rsidRPr="0685B263" w:rsidR="14AD97D6">
        <w:rPr>
          <w:rFonts w:ascii="Consolas" w:hAnsi="Consolas" w:eastAsia="Consolas" w:cs="Consolas"/>
          <w:sz w:val="20"/>
          <w:szCs w:val="20"/>
        </w:rPr>
        <w:t>'</w:t>
      </w:r>
      <w:r w:rsidRPr="0685B263" w:rsidR="3EAB9C78">
        <w:rPr>
          <w:rFonts w:ascii="Consolas" w:hAnsi="Consolas" w:eastAsia="Consolas" w:cs="Consolas"/>
          <w:sz w:val="20"/>
          <w:szCs w:val="20"/>
        </w:rPr>
        <w:t>% SE</w:t>
      </w:r>
      <w:r w:rsidRPr="0685B263" w:rsidR="14AD97D6">
        <w:rPr>
          <w:rFonts w:ascii="Consolas" w:hAnsi="Consolas" w:eastAsia="Consolas" w:cs="Consolas"/>
          <w:sz w:val="20"/>
          <w:szCs w:val="20"/>
        </w:rPr>
        <w:t>'</w:t>
      </w:r>
    </w:p>
    <w:p w:rsidR="34AE9136" w:rsidP="0685B263" w:rsidRDefault="34AE9136" w14:paraId="448AEBF3" w14:textId="31406CD5">
      <w:pPr>
        <w:spacing w:after="0" w:afterAutospacing="off" w:line="259" w:lineRule="auto"/>
        <w:ind w:firstLine="0"/>
        <w:rPr>
          <w:rFonts w:ascii="Consolas" w:hAnsi="Consolas" w:eastAsia="Consolas" w:cs="Consolas"/>
          <w:sz w:val="20"/>
          <w:szCs w:val="20"/>
        </w:rPr>
      </w:pPr>
      <w:r w:rsidRPr="0685B263" w:rsidR="34AE9136">
        <w:rPr>
          <w:rFonts w:ascii="Consolas" w:hAnsi="Consolas" w:eastAsia="Consolas" w:cs="Consolas"/>
          <w:sz w:val="20"/>
          <w:szCs w:val="20"/>
        </w:rPr>
        <w:t xml:space="preserve">  </w:t>
      </w:r>
      <w:r w:rsidRPr="0685B263" w:rsidR="541E4A0D">
        <w:rPr>
          <w:rFonts w:ascii="Consolas" w:hAnsi="Consolas" w:eastAsia="Consolas" w:cs="Consolas"/>
          <w:sz w:val="20"/>
          <w:szCs w:val="20"/>
        </w:rPr>
        <w:t>)</w:t>
      </w:r>
    </w:p>
    <w:p w:rsidR="3EAB9C78" w:rsidP="0685B263" w:rsidRDefault="3EAB9C78" w14:paraId="2D45F0FD" w14:textId="0ED154A5">
      <w:pPr>
        <w:pStyle w:val="Normal"/>
        <w:spacing w:before="80" w:after="0" w:afterAutospacing="off" w:line="319" w:lineRule="auto"/>
        <w:jc w:val="both"/>
        <w:rPr>
          <w:rFonts w:ascii="Consolas" w:hAnsi="Consolas" w:eastAsia="Consolas" w:cs="Consolas"/>
          <w:sz w:val="20"/>
          <w:szCs w:val="20"/>
        </w:rPr>
      </w:pPr>
      <w:r w:rsidRPr="0685B263" w:rsidR="3EAB9C78">
        <w:rPr>
          <w:rFonts w:ascii="Consolas" w:hAnsi="Consolas" w:eastAsia="Consolas" w:cs="Consolas"/>
          <w:sz w:val="20"/>
          <w:szCs w:val="20"/>
        </w:rPr>
        <w:t>ORDER BY i.inspection_completed_date;</w:t>
      </w:r>
    </w:p>
    <w:p w:rsidR="528C6186" w:rsidP="56E57EB6" w:rsidRDefault="528C6186" w14:paraId="343199A1" w14:textId="68C2669E">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4.2 Entity Relationship Diagram for our Dataset</w:t>
      </w:r>
    </w:p>
    <w:p w:rsidR="528C6186" w:rsidP="25B42B61" w:rsidRDefault="528C6186" w14:paraId="01BAD404" w14:textId="165DCE26">
      <w:pPr>
        <w:spacing w:before="80" w:after="120" w:line="319" w:lineRule="auto"/>
        <w:jc w:val="both"/>
        <w:rPr>
          <w:rFonts w:ascii="Times New Roman" w:hAnsi="Times New Roman" w:eastAsia="Times New Roman" w:cs="Times New Roman"/>
          <w:sz w:val="22"/>
          <w:szCs w:val="22"/>
        </w:rPr>
      </w:pPr>
      <w:r w:rsidRPr="0685B263" w:rsidR="528C6186">
        <w:rPr>
          <w:rFonts w:ascii="Times New Roman" w:hAnsi="Times New Roman" w:eastAsia="Times New Roman" w:cs="Times New Roman"/>
          <w:sz w:val="22"/>
          <w:szCs w:val="22"/>
        </w:rPr>
        <w:t xml:space="preserve">To help understand how each of the tables used in our dataset is related, a </w:t>
      </w:r>
      <w:bookmarkStart w:name="_Int_PszYIdZo" w:id="887777333"/>
      <w:r w:rsidRPr="0685B263" w:rsidR="528C6186">
        <w:rPr>
          <w:rFonts w:ascii="Times New Roman" w:hAnsi="Times New Roman" w:eastAsia="Times New Roman" w:cs="Times New Roman"/>
          <w:sz w:val="22"/>
          <w:szCs w:val="22"/>
        </w:rPr>
        <w:t>five table</w:t>
      </w:r>
      <w:bookmarkEnd w:id="887777333"/>
      <w:r w:rsidRPr="0685B263" w:rsidR="528C6186">
        <w:rPr>
          <w:rFonts w:ascii="Times New Roman" w:hAnsi="Times New Roman" w:eastAsia="Times New Roman" w:cs="Times New Roman"/>
          <w:sz w:val="22"/>
          <w:szCs w:val="22"/>
        </w:rPr>
        <w:t xml:space="preserve"> crowfoot entity relationship model was designed to identify the structure and cardinality of our dataset.</w:t>
      </w:r>
    </w:p>
    <w:p w:rsidR="0685B263" w:rsidP="0685B263" w:rsidRDefault="0685B263" w14:paraId="1E7E7778" w14:textId="4506ED23">
      <w:pPr>
        <w:spacing w:before="80" w:after="120" w:line="319" w:lineRule="auto"/>
        <w:jc w:val="both"/>
        <w:rPr>
          <w:rFonts w:ascii="Times New Roman" w:hAnsi="Times New Roman" w:eastAsia="Times New Roman" w:cs="Times New Roman"/>
          <w:b w:val="1"/>
          <w:bCs w:val="1"/>
          <w:sz w:val="22"/>
          <w:szCs w:val="22"/>
        </w:rPr>
      </w:pPr>
    </w:p>
    <w:p w:rsidR="56E57EB6" w:rsidP="25B42B61" w:rsidRDefault="02BD6024" w14:paraId="024F63AC" w14:textId="34844519">
      <w:pPr>
        <w:spacing w:before="80" w:after="120" w:line="319" w:lineRule="auto"/>
        <w:jc w:val="both"/>
        <w:rPr>
          <w:rFonts w:ascii="Times New Roman" w:hAnsi="Times New Roman" w:eastAsia="Times New Roman" w:cs="Times New Roman"/>
          <w:i/>
          <w:iCs/>
          <w:sz w:val="22"/>
          <w:szCs w:val="22"/>
        </w:rPr>
      </w:pPr>
      <w:r w:rsidRPr="25B42B61">
        <w:rPr>
          <w:rFonts w:ascii="Times New Roman" w:hAnsi="Times New Roman" w:eastAsia="Times New Roman" w:cs="Times New Roman"/>
          <w:b/>
          <w:bCs/>
          <w:sz w:val="22"/>
          <w:szCs w:val="22"/>
        </w:rPr>
        <w:t>Figure 4.1</w:t>
      </w:r>
      <w:r w:rsidRPr="25B42B61">
        <w:rPr>
          <w:rFonts w:ascii="Times New Roman" w:hAnsi="Times New Roman" w:eastAsia="Times New Roman" w:cs="Times New Roman"/>
          <w:sz w:val="22"/>
          <w:szCs w:val="22"/>
        </w:rPr>
        <w:t xml:space="preserve"> Entity Relationship Diagram: </w:t>
      </w:r>
      <w:r w:rsidRPr="25B42B61">
        <w:rPr>
          <w:rFonts w:ascii="Times New Roman" w:hAnsi="Times New Roman" w:eastAsia="Times New Roman" w:cs="Times New Roman"/>
          <w:i/>
          <w:iCs/>
          <w:sz w:val="22"/>
          <w:szCs w:val="22"/>
        </w:rPr>
        <w:t>Calgary Building Inspections Table Join Structure</w:t>
      </w:r>
    </w:p>
    <w:p w:rsidR="56E57EB6" w:rsidP="25B42B61" w:rsidRDefault="33055294" w14:paraId="1095BDBC" w14:textId="79BC2A8A">
      <w:pPr>
        <w:spacing w:before="80" w:after="120" w:line="319" w:lineRule="auto"/>
        <w:jc w:val="center"/>
        <w:rPr>
          <w:rFonts w:ascii="Times New Roman" w:hAnsi="Times New Roman" w:eastAsia="Times New Roman" w:cs="Times New Roman"/>
        </w:rPr>
      </w:pPr>
      <w:r>
        <w:rPr>
          <w:noProof/>
        </w:rPr>
        <w:drawing>
          <wp:inline distT="0" distB="0" distL="0" distR="0" wp14:anchorId="70293F02" wp14:editId="1F24FC00">
            <wp:extent cx="3240669" cy="2856358"/>
            <wp:effectExtent l="0" t="0" r="0" b="0"/>
            <wp:docPr id="911183895" name="drawing">
              <a:extLst xmlns:a="http://schemas.openxmlformats.org/drawingml/2006/main">
                <a:ext uri="{FF2B5EF4-FFF2-40B4-BE49-F238E27FC236}">
                  <a16:creationId xmlns:a16="http://schemas.microsoft.com/office/drawing/2014/main" id="{C8DC7D21-60E4-44B6-9571-51ECE81DF6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17530" name="Picture 640817530"/>
                    <pic:cNvPicPr/>
                  </pic:nvPicPr>
                  <pic:blipFill>
                    <a:blip r:embed="rId8">
                      <a:extLst>
                        <a:ext uri="{28A0092B-C50C-407E-A947-70E740481C1C}">
                          <a14:useLocalDpi xmlns:a14="http://schemas.microsoft.com/office/drawing/2010/main"/>
                        </a:ext>
                      </a:extLst>
                    </a:blip>
                    <a:stretch>
                      <a:fillRect/>
                    </a:stretch>
                  </pic:blipFill>
                  <pic:spPr>
                    <a:xfrm>
                      <a:off x="0" y="0"/>
                      <a:ext cx="3240669" cy="2856358"/>
                    </a:xfrm>
                    <a:prstGeom prst="rect">
                      <a:avLst/>
                    </a:prstGeom>
                  </pic:spPr>
                </pic:pic>
              </a:graphicData>
            </a:graphic>
          </wp:inline>
        </w:drawing>
      </w:r>
    </w:p>
    <w:p w:rsidR="56E57EB6" w:rsidP="25B42B61" w:rsidRDefault="528C6186" w14:paraId="12FC5362" w14:textId="6F4FE356">
      <w:pPr>
        <w:spacing w:before="80" w:after="120" w:line="319" w:lineRule="auto"/>
        <w:jc w:val="both"/>
        <w:rPr>
          <w:rFonts w:ascii="Times New Roman" w:hAnsi="Times New Roman" w:eastAsia="Times New Roman" w:cs="Times New Roman"/>
          <w:i/>
          <w:iCs/>
          <w:sz w:val="22"/>
          <w:szCs w:val="22"/>
        </w:rPr>
      </w:pPr>
      <w:r w:rsidRPr="25B42B61">
        <w:rPr>
          <w:rFonts w:ascii="Times New Roman" w:hAnsi="Times New Roman" w:eastAsia="Times New Roman" w:cs="Times New Roman"/>
          <w:i/>
          <w:iCs/>
          <w:sz w:val="22"/>
          <w:szCs w:val="22"/>
        </w:rPr>
        <w:t>**Adapted from the Calgary Building Inspections MySQL database. Model developed by (Group 1).</w:t>
      </w:r>
    </w:p>
    <w:p w:rsidR="56E57EB6" w:rsidP="25B42B61" w:rsidRDefault="30FBEDF4" w14:paraId="09C4A606" w14:textId="2A4BAE67">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4.</w:t>
      </w:r>
      <w:r w:rsidRPr="25B42B61" w:rsidR="60AA1FF5">
        <w:rPr>
          <w:rFonts w:ascii="Times New Roman" w:hAnsi="Times New Roman" w:eastAsia="Times New Roman" w:cs="Times New Roman"/>
          <w:b/>
          <w:bCs/>
          <w:sz w:val="22"/>
          <w:szCs w:val="22"/>
        </w:rPr>
        <w:t xml:space="preserve">3 </w:t>
      </w:r>
      <w:r w:rsidRPr="25B42B61">
        <w:rPr>
          <w:rFonts w:ascii="Times New Roman" w:hAnsi="Times New Roman" w:eastAsia="Times New Roman" w:cs="Times New Roman"/>
          <w:b/>
          <w:bCs/>
          <w:sz w:val="22"/>
          <w:szCs w:val="22"/>
        </w:rPr>
        <w:t>Data Cleaning and Preparation Using Python</w:t>
      </w:r>
    </w:p>
    <w:p w:rsidR="56E57EB6" w:rsidP="25B42B61" w:rsidRDefault="30FBEDF4" w14:paraId="77E84057" w14:textId="1942474B">
      <w:pPr>
        <w:spacing w:before="80" w:after="120" w:line="319" w:lineRule="auto"/>
        <w:jc w:val="both"/>
        <w:rPr>
          <w:rFonts w:ascii="Times New Roman" w:hAnsi="Times New Roman" w:eastAsia="Times New Roman" w:cs="Times New Roman"/>
          <w:sz w:val="22"/>
          <w:szCs w:val="22"/>
        </w:rPr>
      </w:pPr>
      <w:r w:rsidRPr="0685B263" w:rsidR="30FBEDF4">
        <w:rPr>
          <w:rFonts w:ascii="Times New Roman" w:hAnsi="Times New Roman" w:eastAsia="Times New Roman" w:cs="Times New Roman"/>
          <w:sz w:val="22"/>
          <w:szCs w:val="22"/>
        </w:rPr>
        <w:t>Following the export of the dataset from MySQL Workbench in CSV format, we imported our file into Python for preliminary inspection and data cleaning. Initial examination revealed that the dataset has a total of 10</w:t>
      </w:r>
      <w:r w:rsidRPr="0685B263" w:rsidR="25B030C1">
        <w:rPr>
          <w:rFonts w:ascii="Times New Roman" w:hAnsi="Times New Roman" w:eastAsia="Times New Roman" w:cs="Times New Roman"/>
          <w:sz w:val="22"/>
          <w:szCs w:val="22"/>
        </w:rPr>
        <w:t>5</w:t>
      </w:r>
      <w:r w:rsidRPr="0685B263" w:rsidR="30FBEDF4">
        <w:rPr>
          <w:rFonts w:ascii="Times New Roman" w:hAnsi="Times New Roman" w:eastAsia="Times New Roman" w:cs="Times New Roman"/>
          <w:sz w:val="22"/>
          <w:szCs w:val="22"/>
        </w:rPr>
        <w:t>,7</w:t>
      </w:r>
      <w:r w:rsidRPr="0685B263" w:rsidR="49E12C70">
        <w:rPr>
          <w:rFonts w:ascii="Times New Roman" w:hAnsi="Times New Roman" w:eastAsia="Times New Roman" w:cs="Times New Roman"/>
          <w:sz w:val="22"/>
          <w:szCs w:val="22"/>
        </w:rPr>
        <w:t>15</w:t>
      </w:r>
      <w:r w:rsidRPr="0685B263" w:rsidR="30FBEDF4">
        <w:rPr>
          <w:rFonts w:ascii="Times New Roman" w:hAnsi="Times New Roman" w:eastAsia="Times New Roman" w:cs="Times New Roman"/>
          <w:sz w:val="22"/>
          <w:szCs w:val="22"/>
        </w:rPr>
        <w:t xml:space="preserve"> rows across 10 columns.</w:t>
      </w:r>
      <w:r w:rsidRPr="0685B263" w:rsidR="4BCC7C73">
        <w:rPr>
          <w:rFonts w:ascii="Times New Roman" w:hAnsi="Times New Roman" w:eastAsia="Times New Roman" w:cs="Times New Roman"/>
          <w:sz w:val="22"/>
          <w:szCs w:val="22"/>
        </w:rPr>
        <w:t xml:space="preserve"> Data quality issues such as 6 missing values in </w:t>
      </w:r>
      <w:r w:rsidRPr="0685B263" w:rsidR="4BCC7C73">
        <w:rPr>
          <w:rFonts w:ascii="Times New Roman" w:hAnsi="Times New Roman" w:eastAsia="Times New Roman" w:cs="Times New Roman"/>
          <w:sz w:val="22"/>
          <w:szCs w:val="22"/>
        </w:rPr>
        <w:t>inspection_year</w:t>
      </w:r>
      <w:r w:rsidRPr="0685B263" w:rsidR="4BCC7C73">
        <w:rPr>
          <w:rFonts w:ascii="Times New Roman" w:hAnsi="Times New Roman" w:eastAsia="Times New Roman" w:cs="Times New Roman"/>
          <w:sz w:val="22"/>
          <w:szCs w:val="22"/>
        </w:rPr>
        <w:t xml:space="preserve"> and </w:t>
      </w:r>
      <w:r w:rsidRPr="0685B263" w:rsidR="4BCC7C73">
        <w:rPr>
          <w:rFonts w:ascii="Times New Roman" w:hAnsi="Times New Roman" w:eastAsia="Times New Roman" w:cs="Times New Roman"/>
          <w:sz w:val="22"/>
          <w:szCs w:val="22"/>
        </w:rPr>
        <w:t>inspection_completed_date</w:t>
      </w:r>
      <w:r w:rsidRPr="0685B263" w:rsidR="4BCC7C73">
        <w:rPr>
          <w:rFonts w:ascii="Times New Roman" w:hAnsi="Times New Roman" w:eastAsia="Times New Roman" w:cs="Times New Roman"/>
          <w:sz w:val="22"/>
          <w:szCs w:val="22"/>
        </w:rPr>
        <w:t xml:space="preserve"> </w:t>
      </w:r>
      <w:r w:rsidRPr="0685B263" w:rsidR="4BCC7C73">
        <w:rPr>
          <w:rFonts w:ascii="Times New Roman" w:hAnsi="Times New Roman" w:eastAsia="Times New Roman" w:cs="Times New Roman"/>
          <w:sz w:val="22"/>
          <w:szCs w:val="22"/>
        </w:rPr>
        <w:t>was</w:t>
      </w:r>
      <w:r w:rsidRPr="0685B263" w:rsidR="056C15D7">
        <w:rPr>
          <w:rFonts w:ascii="Times New Roman" w:hAnsi="Times New Roman" w:eastAsia="Times New Roman" w:cs="Times New Roman"/>
          <w:sz w:val="22"/>
          <w:szCs w:val="22"/>
        </w:rPr>
        <w:t xml:space="preserve"> </w:t>
      </w:r>
      <w:r w:rsidRPr="0685B263" w:rsidR="4BCC7C73">
        <w:rPr>
          <w:rFonts w:ascii="Times New Roman" w:hAnsi="Times New Roman" w:eastAsia="Times New Roman" w:cs="Times New Roman"/>
          <w:sz w:val="22"/>
          <w:szCs w:val="22"/>
        </w:rPr>
        <w:t xml:space="preserve">ignored because </w:t>
      </w:r>
      <w:r w:rsidRPr="0685B263" w:rsidR="4BCC7C73">
        <w:rPr>
          <w:rFonts w:ascii="Times New Roman" w:hAnsi="Times New Roman" w:eastAsia="Times New Roman" w:cs="Times New Roman"/>
          <w:sz w:val="22"/>
          <w:szCs w:val="22"/>
        </w:rPr>
        <w:t>it</w:t>
      </w:r>
      <w:r w:rsidRPr="0685B263" w:rsidR="4E68E78D">
        <w:rPr>
          <w:rFonts w:ascii="Times New Roman" w:hAnsi="Times New Roman" w:eastAsia="Times New Roman" w:cs="Times New Roman"/>
          <w:sz w:val="22"/>
          <w:szCs w:val="22"/>
        </w:rPr>
        <w:t>s</w:t>
      </w:r>
      <w:r w:rsidRPr="0685B263" w:rsidR="4E68E78D">
        <w:rPr>
          <w:rFonts w:ascii="Times New Roman" w:hAnsi="Times New Roman" w:eastAsia="Times New Roman" w:cs="Times New Roman"/>
          <w:sz w:val="22"/>
          <w:szCs w:val="22"/>
        </w:rPr>
        <w:t xml:space="preserve"> </w:t>
      </w:r>
      <w:r w:rsidRPr="0685B263" w:rsidR="4BCC7C73">
        <w:rPr>
          <w:rFonts w:ascii="Times New Roman" w:hAnsi="Times New Roman" w:eastAsia="Times New Roman" w:cs="Times New Roman"/>
          <w:sz w:val="22"/>
          <w:szCs w:val="22"/>
        </w:rPr>
        <w:t>not necessary for Chi-Test.</w:t>
      </w:r>
      <w:r w:rsidRPr="0685B263" w:rsidR="222D32B9">
        <w:rPr>
          <w:rFonts w:ascii="Times New Roman" w:hAnsi="Times New Roman" w:eastAsia="Times New Roman" w:cs="Times New Roman"/>
          <w:sz w:val="22"/>
          <w:szCs w:val="22"/>
        </w:rPr>
        <w:t xml:space="preserve"> </w:t>
      </w:r>
    </w:p>
    <w:p w:rsidR="56E57EB6" w:rsidP="25B42B61" w:rsidRDefault="30FBEDF4" w14:paraId="039BE38D" w14:textId="2BC533CF">
      <w:pPr>
        <w:spacing w:before="80" w:after="120" w:line="319" w:lineRule="auto"/>
        <w:jc w:val="both"/>
        <w:rPr>
          <w:rFonts w:ascii="Times New Roman" w:hAnsi="Times New Roman" w:eastAsia="Times New Roman" w:cs="Times New Roman"/>
          <w:sz w:val="22"/>
          <w:szCs w:val="22"/>
        </w:rPr>
      </w:pPr>
      <w:commentRangeStart w:id="984430244"/>
      <w:commentRangeStart w:id="487701041"/>
      <w:r w:rsidRPr="0685B263" w:rsidR="30FBEDF4">
        <w:rPr>
          <w:rFonts w:ascii="Times New Roman" w:hAnsi="Times New Roman" w:eastAsia="Times New Roman" w:cs="Times New Roman"/>
          <w:sz w:val="22"/>
          <w:szCs w:val="22"/>
        </w:rPr>
        <w:t xml:space="preserve">Secondly, </w:t>
      </w:r>
      <w:r w:rsidRPr="0685B263" w:rsidR="51423892">
        <w:rPr>
          <w:rFonts w:ascii="Times New Roman" w:hAnsi="Times New Roman" w:eastAsia="Times New Roman" w:cs="Times New Roman"/>
          <w:sz w:val="22"/>
          <w:szCs w:val="22"/>
        </w:rPr>
        <w:t>“</w:t>
      </w:r>
      <w:r w:rsidRPr="0685B263" w:rsidR="30FBEDF4">
        <w:rPr>
          <w:rFonts w:ascii="Times New Roman" w:hAnsi="Times New Roman" w:eastAsia="Times New Roman" w:cs="Times New Roman"/>
          <w:sz w:val="22"/>
          <w:szCs w:val="22"/>
        </w:rPr>
        <w:t>Failed</w:t>
      </w:r>
      <w:r w:rsidRPr="0685B263" w:rsidR="0E18F706">
        <w:rPr>
          <w:rFonts w:ascii="Times New Roman" w:hAnsi="Times New Roman" w:eastAsia="Times New Roman" w:cs="Times New Roman"/>
          <w:sz w:val="22"/>
          <w:szCs w:val="22"/>
        </w:rPr>
        <w:t xml:space="preserve">” </w:t>
      </w:r>
      <w:r w:rsidRPr="0685B263" w:rsidR="30FBEDF4">
        <w:rPr>
          <w:rFonts w:ascii="Times New Roman" w:hAnsi="Times New Roman" w:eastAsia="Times New Roman" w:cs="Times New Roman"/>
          <w:sz w:val="22"/>
          <w:szCs w:val="22"/>
        </w:rPr>
        <w:t xml:space="preserve">column contained </w:t>
      </w:r>
      <w:r w:rsidRPr="0685B263" w:rsidR="69D600BD">
        <w:rPr>
          <w:rFonts w:ascii="Times New Roman" w:hAnsi="Times New Roman" w:eastAsia="Times New Roman" w:cs="Times New Roman"/>
          <w:sz w:val="22"/>
          <w:szCs w:val="22"/>
        </w:rPr>
        <w:t>247</w:t>
      </w:r>
      <w:r w:rsidRPr="0685B263" w:rsidR="30FBEDF4">
        <w:rPr>
          <w:rFonts w:ascii="Times New Roman" w:hAnsi="Times New Roman" w:eastAsia="Times New Roman" w:cs="Times New Roman"/>
          <w:sz w:val="22"/>
          <w:szCs w:val="22"/>
        </w:rPr>
        <w:t xml:space="preserve"> null values</w:t>
      </w:r>
      <w:r w:rsidRPr="0685B263" w:rsidR="116059D8">
        <w:rPr>
          <w:rFonts w:ascii="Times New Roman" w:hAnsi="Times New Roman" w:eastAsia="Times New Roman" w:cs="Times New Roman"/>
          <w:sz w:val="22"/>
          <w:szCs w:val="22"/>
        </w:rPr>
        <w:t xml:space="preserve"> from invalid inspection types such as </w:t>
      </w:r>
      <w:r w:rsidRPr="0685B263" w:rsidR="30FBEDF4">
        <w:rPr>
          <w:rFonts w:ascii="Times New Roman" w:hAnsi="Times New Roman" w:eastAsia="Times New Roman" w:cs="Times New Roman"/>
          <w:sz w:val="22"/>
          <w:szCs w:val="22"/>
        </w:rPr>
        <w:t>“</w:t>
      </w:r>
      <w:r w:rsidRPr="0685B263" w:rsidR="30FBEDF4">
        <w:rPr>
          <w:rFonts w:ascii="Times New Roman" w:hAnsi="Times New Roman" w:eastAsia="Times New Roman" w:cs="Times New Roman"/>
          <w:i w:val="1"/>
          <w:iCs w:val="1"/>
          <w:sz w:val="22"/>
          <w:szCs w:val="22"/>
        </w:rPr>
        <w:t>Not Required</w:t>
      </w:r>
      <w:r w:rsidRPr="0685B263" w:rsidR="30FBEDF4">
        <w:rPr>
          <w:rFonts w:ascii="Times New Roman" w:hAnsi="Times New Roman" w:eastAsia="Times New Roman" w:cs="Times New Roman"/>
          <w:sz w:val="22"/>
          <w:szCs w:val="22"/>
        </w:rPr>
        <w:t xml:space="preserve">, </w:t>
      </w:r>
      <w:r w:rsidRPr="0685B263" w:rsidR="30FBEDF4">
        <w:rPr>
          <w:rFonts w:ascii="Times New Roman" w:hAnsi="Times New Roman" w:eastAsia="Times New Roman" w:cs="Times New Roman"/>
          <w:i w:val="1"/>
          <w:iCs w:val="1"/>
          <w:sz w:val="22"/>
          <w:szCs w:val="22"/>
        </w:rPr>
        <w:t>Office Procedure</w:t>
      </w:r>
      <w:r w:rsidRPr="0685B263" w:rsidR="30FBEDF4">
        <w:rPr>
          <w:rFonts w:ascii="Times New Roman" w:hAnsi="Times New Roman" w:eastAsia="Times New Roman" w:cs="Times New Roman"/>
          <w:sz w:val="22"/>
          <w:szCs w:val="22"/>
        </w:rPr>
        <w:t xml:space="preserve">, and </w:t>
      </w:r>
      <w:r w:rsidRPr="0685B263" w:rsidR="30FBEDF4">
        <w:rPr>
          <w:rFonts w:ascii="Times New Roman" w:hAnsi="Times New Roman" w:eastAsia="Times New Roman" w:cs="Times New Roman"/>
          <w:i w:val="1"/>
          <w:iCs w:val="1"/>
          <w:sz w:val="22"/>
          <w:szCs w:val="22"/>
        </w:rPr>
        <w:t>CSR Skipped</w:t>
      </w:r>
      <w:r w:rsidRPr="0685B263" w:rsidR="30FBEDF4">
        <w:rPr>
          <w:rFonts w:ascii="Times New Roman" w:hAnsi="Times New Roman" w:eastAsia="Times New Roman" w:cs="Times New Roman"/>
          <w:i w:val="1"/>
          <w:iCs w:val="1"/>
          <w:sz w:val="22"/>
          <w:szCs w:val="22"/>
        </w:rPr>
        <w:t>”.</w:t>
      </w:r>
      <w:r w:rsidRPr="0685B263" w:rsidR="30FBEDF4">
        <w:rPr>
          <w:rFonts w:ascii="Times New Roman" w:hAnsi="Times New Roman" w:eastAsia="Times New Roman" w:cs="Times New Roman"/>
          <w:i w:val="1"/>
          <w:iCs w:val="1"/>
          <w:sz w:val="22"/>
          <w:szCs w:val="22"/>
        </w:rPr>
        <w:t xml:space="preserve"> </w:t>
      </w:r>
      <w:r w:rsidRPr="0685B263" w:rsidR="30FBEDF4">
        <w:rPr>
          <w:rFonts w:ascii="Times New Roman" w:hAnsi="Times New Roman" w:eastAsia="Times New Roman" w:cs="Times New Roman"/>
          <w:sz w:val="22"/>
          <w:szCs w:val="22"/>
        </w:rPr>
        <w:t>Third</w:t>
      </w:r>
      <w:r w:rsidRPr="0685B263" w:rsidR="24D1A606">
        <w:rPr>
          <w:rFonts w:ascii="Times New Roman" w:hAnsi="Times New Roman" w:eastAsia="Times New Roman" w:cs="Times New Roman"/>
          <w:sz w:val="22"/>
          <w:szCs w:val="22"/>
        </w:rPr>
        <w:t>l</w:t>
      </w:r>
      <w:commentRangeEnd w:id="984430244"/>
      <w:r>
        <w:rPr>
          <w:rStyle w:val="CommentReference"/>
        </w:rPr>
        <w:commentReference w:id="984430244"/>
      </w:r>
      <w:commentRangeEnd w:id="487701041"/>
      <w:r>
        <w:rPr>
          <w:rStyle w:val="CommentReference"/>
        </w:rPr>
        <w:commentReference w:id="487701041"/>
      </w:r>
      <w:r w:rsidRPr="0685B263" w:rsidR="24D1A606">
        <w:rPr>
          <w:rFonts w:ascii="Times New Roman" w:hAnsi="Times New Roman" w:eastAsia="Times New Roman" w:cs="Times New Roman"/>
          <w:sz w:val="22"/>
          <w:szCs w:val="22"/>
        </w:rPr>
        <w:t>y</w:t>
      </w:r>
      <w:r w:rsidRPr="0685B263" w:rsidR="30FBEDF4">
        <w:rPr>
          <w:rFonts w:ascii="Times New Roman" w:hAnsi="Times New Roman" w:eastAsia="Times New Roman" w:cs="Times New Roman"/>
          <w:sz w:val="22"/>
          <w:szCs w:val="22"/>
        </w:rPr>
        <w:t xml:space="preserve">, the zone column was </w:t>
      </w:r>
      <w:r w:rsidRPr="0685B263" w:rsidR="30FBEDF4">
        <w:rPr>
          <w:rFonts w:ascii="Times New Roman" w:hAnsi="Times New Roman" w:eastAsia="Times New Roman" w:cs="Times New Roman"/>
          <w:sz w:val="22"/>
          <w:szCs w:val="22"/>
        </w:rPr>
        <w:t>validated</w:t>
      </w:r>
      <w:r w:rsidRPr="0685B263" w:rsidR="30FBEDF4">
        <w:rPr>
          <w:rFonts w:ascii="Times New Roman" w:hAnsi="Times New Roman" w:eastAsia="Times New Roman" w:cs="Times New Roman"/>
          <w:sz w:val="22"/>
          <w:szCs w:val="22"/>
        </w:rPr>
        <w:t xml:space="preserve"> to confirm that all records corresponded to one of the four designated inspection areas.</w:t>
      </w:r>
    </w:p>
    <w:p w:rsidR="56E57EB6" w:rsidP="25B42B61" w:rsidRDefault="30FBEDF4" w14:paraId="1190A004" w14:textId="606B370E">
      <w:pPr>
        <w:spacing w:before="80" w:after="120" w:line="319" w:lineRule="auto"/>
        <w:jc w:val="both"/>
        <w:rPr>
          <w:rFonts w:ascii="Times New Roman" w:hAnsi="Times New Roman" w:eastAsia="Times New Roman" w:cs="Times New Roman"/>
          <w:sz w:val="22"/>
          <w:szCs w:val="22"/>
        </w:rPr>
      </w:pPr>
      <w:r w:rsidRPr="0685B263" w:rsidR="30FBEDF4">
        <w:rPr>
          <w:rFonts w:ascii="Times New Roman" w:hAnsi="Times New Roman" w:eastAsia="Times New Roman" w:cs="Times New Roman"/>
          <w:sz w:val="22"/>
          <w:szCs w:val="22"/>
        </w:rPr>
        <w:t xml:space="preserve">In addition to cleaning, </w:t>
      </w:r>
      <w:r w:rsidRPr="0685B263" w:rsidR="66E1DDA3">
        <w:rPr>
          <w:rFonts w:ascii="Times New Roman" w:hAnsi="Times New Roman" w:eastAsia="Times New Roman" w:cs="Times New Roman"/>
          <w:sz w:val="22"/>
          <w:szCs w:val="22"/>
        </w:rPr>
        <w:t>we converted the “failed” column to INT for the purpose of our regression model</w:t>
      </w:r>
      <w:r w:rsidRPr="0685B263" w:rsidR="25E9CAB4">
        <w:rPr>
          <w:rFonts w:ascii="Times New Roman" w:hAnsi="Times New Roman" w:eastAsia="Times New Roman" w:cs="Times New Roman"/>
          <w:sz w:val="22"/>
          <w:szCs w:val="22"/>
        </w:rPr>
        <w:t xml:space="preserve"> used</w:t>
      </w:r>
      <w:r w:rsidRPr="0685B263" w:rsidR="66E1DDA3">
        <w:rPr>
          <w:rFonts w:ascii="Times New Roman" w:hAnsi="Times New Roman" w:eastAsia="Times New Roman" w:cs="Times New Roman"/>
          <w:sz w:val="22"/>
          <w:szCs w:val="22"/>
        </w:rPr>
        <w:t xml:space="preserve"> in chapter 7. </w:t>
      </w:r>
      <w:commentRangeStart w:id="252079752"/>
      <w:r w:rsidRPr="0685B263" w:rsidR="46AE0C92">
        <w:rPr>
          <w:rFonts w:ascii="Times New Roman" w:hAnsi="Times New Roman" w:eastAsia="Times New Roman" w:cs="Times New Roman"/>
          <w:sz w:val="22"/>
          <w:szCs w:val="22"/>
        </w:rPr>
        <w:t>(See Appendix 4.</w:t>
      </w:r>
      <w:r w:rsidRPr="0685B263" w:rsidR="0934CF09">
        <w:rPr>
          <w:rFonts w:ascii="Times New Roman" w:hAnsi="Times New Roman" w:eastAsia="Times New Roman" w:cs="Times New Roman"/>
          <w:sz w:val="22"/>
          <w:szCs w:val="22"/>
        </w:rPr>
        <w:t>1</w:t>
      </w:r>
      <w:r w:rsidRPr="0685B263" w:rsidR="46AE0C92">
        <w:rPr>
          <w:rFonts w:ascii="Times New Roman" w:hAnsi="Times New Roman" w:eastAsia="Times New Roman" w:cs="Times New Roman"/>
          <w:sz w:val="22"/>
          <w:szCs w:val="22"/>
        </w:rPr>
        <w:t xml:space="preserve">: Python Data Exploration and Cleaning </w:t>
      </w:r>
      <w:r w:rsidRPr="0685B263" w:rsidR="46AE0C92">
        <w:rPr>
          <w:rFonts w:ascii="Times New Roman" w:hAnsi="Times New Roman" w:eastAsia="Times New Roman" w:cs="Times New Roman"/>
          <w:sz w:val="22"/>
          <w:szCs w:val="22"/>
        </w:rPr>
        <w:t>Code)</w:t>
      </w:r>
      <w:commentRangeEnd w:id="252079752"/>
      <w:r>
        <w:rPr>
          <w:rStyle w:val="CommentReference"/>
        </w:rPr>
        <w:commentReference w:id="252079752"/>
      </w:r>
      <w:r w:rsidRPr="0685B263" w:rsidR="30FBEDF4">
        <w:rPr>
          <w:rFonts w:ascii="Times New Roman" w:hAnsi="Times New Roman" w:eastAsia="Times New Roman" w:cs="Times New Roman"/>
          <w:sz w:val="22"/>
          <w:szCs w:val="22"/>
        </w:rPr>
        <w:t>.</w:t>
      </w:r>
      <w:r w:rsidRPr="0685B263" w:rsidR="30FBEDF4">
        <w:rPr>
          <w:rFonts w:ascii="Times New Roman" w:hAnsi="Times New Roman" w:eastAsia="Times New Roman" w:cs="Times New Roman"/>
          <w:sz w:val="22"/>
          <w:szCs w:val="22"/>
        </w:rPr>
        <w:t xml:space="preserve"> </w:t>
      </w:r>
    </w:p>
    <w:p w:rsidR="56E57EB6" w:rsidP="25B42B61" w:rsidRDefault="56E57EB6" w14:paraId="24DA4E1E" w14:textId="5A145C24">
      <w:pPr>
        <w:rPr>
          <w:rFonts w:ascii="Times New Roman" w:hAnsi="Times New Roman" w:eastAsia="Times New Roman" w:cs="Times New Roman"/>
        </w:rPr>
      </w:pPr>
      <w:r w:rsidRPr="25B42B61">
        <w:rPr>
          <w:rFonts w:ascii="Times New Roman" w:hAnsi="Times New Roman" w:eastAsia="Times New Roman" w:cs="Times New Roman"/>
        </w:rPr>
        <w:br w:type="page"/>
      </w:r>
    </w:p>
    <w:p w:rsidR="56E57EB6" w:rsidP="0685B263" w:rsidRDefault="1685B3F7" w14:paraId="3712FDCA" w14:textId="1499D578">
      <w:pPr>
        <w:pStyle w:val="Title"/>
        <w:rPr>
          <w:rFonts w:ascii="Times New Roman" w:hAnsi="Times New Roman" w:eastAsia="Times New Roman" w:cs="Times New Roman"/>
          <w:b w:val="1"/>
          <w:bCs w:val="1"/>
          <w:sz w:val="22"/>
          <w:szCs w:val="22"/>
        </w:rPr>
      </w:pPr>
      <w:r w:rsidR="1685B3F7">
        <w:rPr/>
        <w:t>Chapter 5</w:t>
      </w:r>
      <w:r w:rsidR="27B0E3F6">
        <w:rPr/>
        <w:t xml:space="preserve">: Data Understanding </w:t>
      </w:r>
    </w:p>
    <w:p w:rsidR="56E57EB6" w:rsidP="25B42B61" w:rsidRDefault="23CF47BD" w14:paraId="1E44BD66" w14:textId="36B9C284">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 xml:space="preserve">5.1 Data </w:t>
      </w:r>
      <w:r w:rsidRPr="25B42B61" w:rsidR="639B4753">
        <w:rPr>
          <w:rFonts w:ascii="Times New Roman" w:hAnsi="Times New Roman" w:eastAsia="Times New Roman" w:cs="Times New Roman"/>
          <w:b/>
          <w:bCs/>
          <w:sz w:val="22"/>
          <w:szCs w:val="22"/>
        </w:rPr>
        <w:t>Summary</w:t>
      </w:r>
    </w:p>
    <w:p w:rsidR="56E57EB6" w:rsidP="25B42B61" w:rsidRDefault="5AC67988" w14:paraId="066F0DB1" w14:textId="5230B246">
      <w:pPr>
        <w:spacing w:before="80" w:after="120" w:line="319" w:lineRule="auto"/>
        <w:jc w:val="both"/>
        <w:rPr>
          <w:rFonts w:ascii="Times New Roman" w:hAnsi="Times New Roman" w:eastAsia="Times New Roman" w:cs="Times New Roman"/>
          <w:sz w:val="22"/>
          <w:szCs w:val="22"/>
        </w:rPr>
      </w:pPr>
      <w:r w:rsidRPr="0685B263" w:rsidR="5AC67988">
        <w:rPr>
          <w:rFonts w:ascii="Times New Roman" w:hAnsi="Times New Roman" w:eastAsia="Times New Roman" w:cs="Times New Roman"/>
          <w:sz w:val="22"/>
          <w:szCs w:val="22"/>
        </w:rPr>
        <w:t xml:space="preserve">In this chapter, we explored and </w:t>
      </w:r>
      <w:r w:rsidRPr="0685B263" w:rsidR="3349D789">
        <w:rPr>
          <w:rFonts w:ascii="Times New Roman" w:hAnsi="Times New Roman" w:eastAsia="Times New Roman" w:cs="Times New Roman"/>
          <w:sz w:val="22"/>
          <w:szCs w:val="22"/>
        </w:rPr>
        <w:t>analyzed</w:t>
      </w:r>
      <w:r w:rsidRPr="0685B263" w:rsidR="5AC67988">
        <w:rPr>
          <w:rFonts w:ascii="Times New Roman" w:hAnsi="Times New Roman" w:eastAsia="Times New Roman" w:cs="Times New Roman"/>
          <w:sz w:val="22"/>
          <w:szCs w:val="22"/>
        </w:rPr>
        <w:t xml:space="preserve"> the cleaned dataset extracted in chapter 4 with 105,</w:t>
      </w:r>
      <w:r w:rsidRPr="0685B263" w:rsidR="0E089DAF">
        <w:rPr>
          <w:rFonts w:ascii="Times New Roman" w:hAnsi="Times New Roman" w:eastAsia="Times New Roman" w:cs="Times New Roman"/>
          <w:sz w:val="22"/>
          <w:szCs w:val="22"/>
        </w:rPr>
        <w:t>715</w:t>
      </w:r>
      <w:r w:rsidRPr="0685B263" w:rsidR="5AC67988">
        <w:rPr>
          <w:rFonts w:ascii="Times New Roman" w:hAnsi="Times New Roman" w:eastAsia="Times New Roman" w:cs="Times New Roman"/>
          <w:sz w:val="22"/>
          <w:szCs w:val="22"/>
        </w:rPr>
        <w:t xml:space="preserve"> inspection records. O</w:t>
      </w:r>
      <w:r w:rsidRPr="0685B263" w:rsidR="0172BEF1">
        <w:rPr>
          <w:rFonts w:ascii="Times New Roman" w:hAnsi="Times New Roman" w:eastAsia="Times New Roman" w:cs="Times New Roman"/>
          <w:sz w:val="22"/>
          <w:szCs w:val="22"/>
        </w:rPr>
        <w:t>ur a</w:t>
      </w:r>
      <w:r w:rsidRPr="0685B263" w:rsidR="5AC67988">
        <w:rPr>
          <w:rFonts w:ascii="Times New Roman" w:hAnsi="Times New Roman" w:eastAsia="Times New Roman" w:cs="Times New Roman"/>
          <w:sz w:val="22"/>
          <w:szCs w:val="22"/>
        </w:rPr>
        <w:t xml:space="preserve">im </w:t>
      </w:r>
      <w:r w:rsidRPr="0685B263" w:rsidR="34629630">
        <w:rPr>
          <w:rFonts w:ascii="Times New Roman" w:hAnsi="Times New Roman" w:eastAsia="Times New Roman" w:cs="Times New Roman"/>
          <w:sz w:val="22"/>
          <w:szCs w:val="22"/>
        </w:rPr>
        <w:t>is to understand</w:t>
      </w:r>
      <w:r w:rsidRPr="0685B263" w:rsidR="5AC67988">
        <w:rPr>
          <w:rFonts w:ascii="Times New Roman" w:hAnsi="Times New Roman" w:eastAsia="Times New Roman" w:cs="Times New Roman"/>
          <w:sz w:val="22"/>
          <w:szCs w:val="22"/>
        </w:rPr>
        <w:t xml:space="preserve"> the key metrics, distributions, and patterns in the data before any statistical testing is carried out. </w:t>
      </w:r>
      <w:r w:rsidRPr="0685B263" w:rsidR="0CE50298">
        <w:rPr>
          <w:rFonts w:ascii="Times New Roman" w:hAnsi="Times New Roman" w:eastAsia="Times New Roman" w:cs="Times New Roman"/>
          <w:sz w:val="22"/>
          <w:szCs w:val="22"/>
        </w:rPr>
        <w:t xml:space="preserve">The table below </w:t>
      </w:r>
      <w:r w:rsidRPr="0685B263" w:rsidR="6D9734D5">
        <w:rPr>
          <w:rFonts w:ascii="Times New Roman" w:hAnsi="Times New Roman" w:eastAsia="Times New Roman" w:cs="Times New Roman"/>
          <w:sz w:val="22"/>
          <w:szCs w:val="22"/>
        </w:rPr>
        <w:t>summarize</w:t>
      </w:r>
      <w:r w:rsidRPr="0685B263" w:rsidR="0CE50298">
        <w:rPr>
          <w:rFonts w:ascii="Times New Roman" w:hAnsi="Times New Roman" w:eastAsia="Times New Roman" w:cs="Times New Roman"/>
          <w:sz w:val="22"/>
          <w:szCs w:val="22"/>
        </w:rPr>
        <w:t xml:space="preserve"> our data:</w:t>
      </w:r>
    </w:p>
    <w:tbl>
      <w:tblPr>
        <w:tblStyle w:val="TableGrid"/>
        <w:tblW w:w="9477" w:type="dxa"/>
        <w:tblLook w:val="06A0" w:firstRow="1" w:lastRow="0" w:firstColumn="1" w:lastColumn="0" w:noHBand="1" w:noVBand="1"/>
      </w:tblPr>
      <w:tblGrid>
        <w:gridCol w:w="3387"/>
        <w:gridCol w:w="6090"/>
      </w:tblGrid>
      <w:tr w:rsidR="25B42B61" w:rsidTr="0685B263" w14:paraId="28D39ACD" w14:textId="77777777">
        <w:trPr>
          <w:trHeight w:val="300"/>
        </w:trPr>
        <w:tc>
          <w:tcPr>
            <w:tcW w:w="3387" w:type="dxa"/>
            <w:tcMar/>
          </w:tcPr>
          <w:p w:rsidR="25B42B61" w:rsidP="25B42B61" w:rsidRDefault="25B42B61" w14:paraId="2CDEC4C2" w14:textId="6F0132D9">
            <w:pPr>
              <w:rPr>
                <w:rFonts w:ascii="Times New Roman" w:hAnsi="Times New Roman" w:eastAsia="Times New Roman" w:cs="Times New Roman"/>
                <w:b/>
                <w:bCs/>
                <w:color w:val="000000" w:themeColor="text1"/>
                <w:sz w:val="22"/>
                <w:szCs w:val="22"/>
              </w:rPr>
            </w:pPr>
            <w:r w:rsidRPr="25B42B61">
              <w:rPr>
                <w:rFonts w:ascii="Times New Roman" w:hAnsi="Times New Roman" w:eastAsia="Times New Roman" w:cs="Times New Roman"/>
                <w:b/>
                <w:bCs/>
                <w:color w:val="000000" w:themeColor="text1"/>
                <w:sz w:val="22"/>
                <w:szCs w:val="22"/>
              </w:rPr>
              <w:t>Metric</w:t>
            </w:r>
          </w:p>
        </w:tc>
        <w:tc>
          <w:tcPr>
            <w:tcW w:w="6090" w:type="dxa"/>
            <w:tcMar/>
          </w:tcPr>
          <w:p w:rsidR="25B42B61" w:rsidP="25B42B61" w:rsidRDefault="25B42B61" w14:paraId="476D245C" w14:textId="30876EC5">
            <w:pPr>
              <w:rPr>
                <w:rFonts w:ascii="Times New Roman" w:hAnsi="Times New Roman" w:eastAsia="Times New Roman" w:cs="Times New Roman"/>
                <w:b/>
                <w:bCs/>
                <w:color w:val="000000" w:themeColor="text1"/>
                <w:sz w:val="22"/>
                <w:szCs w:val="22"/>
              </w:rPr>
            </w:pPr>
            <w:r w:rsidRPr="25B42B61">
              <w:rPr>
                <w:rFonts w:ascii="Times New Roman" w:hAnsi="Times New Roman" w:eastAsia="Times New Roman" w:cs="Times New Roman"/>
                <w:b/>
                <w:bCs/>
                <w:color w:val="000000" w:themeColor="text1"/>
                <w:sz w:val="22"/>
                <w:szCs w:val="22"/>
              </w:rPr>
              <w:t>Value</w:t>
            </w:r>
          </w:p>
        </w:tc>
      </w:tr>
      <w:tr w:rsidR="25B42B61" w:rsidTr="0685B263" w14:paraId="16DF40A2" w14:textId="77777777">
        <w:trPr>
          <w:trHeight w:val="300"/>
        </w:trPr>
        <w:tc>
          <w:tcPr>
            <w:tcW w:w="3387" w:type="dxa"/>
            <w:tcMar/>
          </w:tcPr>
          <w:p w:rsidR="25B42B61" w:rsidP="25B42B61" w:rsidRDefault="25B42B61" w14:paraId="60AB6D8F" w14:textId="07FEB2AB">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Source database</w:t>
            </w:r>
          </w:p>
        </w:tc>
        <w:tc>
          <w:tcPr>
            <w:tcW w:w="6090" w:type="dxa"/>
            <w:tcMar/>
          </w:tcPr>
          <w:p w:rsidR="25B42B61" w:rsidP="25B42B61" w:rsidRDefault="25B42B61" w14:paraId="04886124" w14:textId="7180295E">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Calgary Building Inspections (MySQL)</w:t>
            </w:r>
          </w:p>
        </w:tc>
      </w:tr>
      <w:tr w:rsidR="25B42B61" w:rsidTr="0685B263" w14:paraId="693CF848" w14:textId="77777777">
        <w:trPr>
          <w:trHeight w:val="300"/>
        </w:trPr>
        <w:tc>
          <w:tcPr>
            <w:tcW w:w="3387" w:type="dxa"/>
            <w:tcMar/>
          </w:tcPr>
          <w:p w:rsidR="25B42B61" w:rsidP="25B42B61" w:rsidRDefault="25B42B61" w14:paraId="3BB438A9" w14:textId="2AAD92D6">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Tables joined</w:t>
            </w:r>
          </w:p>
        </w:tc>
        <w:tc>
          <w:tcPr>
            <w:tcW w:w="6090" w:type="dxa"/>
            <w:tcMar/>
          </w:tcPr>
          <w:p w:rsidR="25B42B61" w:rsidP="0685B263" w:rsidRDefault="25B42B61" w14:paraId="421DA1EC" w14:textId="7A02C842">
            <w:pPr>
              <w:spacing w:after="20"/>
              <w:contextualSpacing w:val="1"/>
              <w:jc w:val="both"/>
              <w:rPr>
                <w:rFonts w:ascii="Times New Roman" w:hAnsi="Times New Roman" w:eastAsia="Times New Roman" w:cs="Times New Roman"/>
                <w:color w:val="000000" w:themeColor="text1"/>
                <w:sz w:val="22"/>
                <w:szCs w:val="22"/>
              </w:rPr>
            </w:pPr>
            <w:r w:rsidRPr="0685B263" w:rsidR="0B5B2873">
              <w:rPr>
                <w:rFonts w:ascii="Times New Roman" w:hAnsi="Times New Roman" w:eastAsia="Times New Roman" w:cs="Times New Roman"/>
                <w:color w:val="000000" w:themeColor="text1" w:themeTint="FF" w:themeShade="FF"/>
                <w:sz w:val="22"/>
                <w:szCs w:val="22"/>
              </w:rPr>
              <w:t>inspection,</w:t>
            </w:r>
            <w:r w:rsidRPr="0685B263" w:rsidR="1B523E21">
              <w:rPr>
                <w:rFonts w:ascii="Times New Roman" w:hAnsi="Times New Roman" w:eastAsia="Times New Roman" w:cs="Times New Roman"/>
                <w:color w:val="000000" w:themeColor="text1" w:themeTint="FF" w:themeShade="FF"/>
                <w:sz w:val="22"/>
                <w:szCs w:val="22"/>
              </w:rPr>
              <w:t xml:space="preserve"> </w:t>
            </w:r>
            <w:r w:rsidRPr="0685B263" w:rsidR="0B5B2873">
              <w:rPr>
                <w:rFonts w:ascii="Times New Roman" w:hAnsi="Times New Roman" w:eastAsia="Times New Roman" w:cs="Times New Roman"/>
                <w:color w:val="000000" w:themeColor="text1" w:themeTint="FF" w:themeShade="FF"/>
                <w:sz w:val="22"/>
                <w:szCs w:val="22"/>
              </w:rPr>
              <w:t xml:space="preserve">permit, location, </w:t>
            </w:r>
            <w:r w:rsidRPr="0685B263" w:rsidR="0B5B2873">
              <w:rPr>
                <w:rFonts w:ascii="Times New Roman" w:hAnsi="Times New Roman" w:eastAsia="Times New Roman" w:cs="Times New Roman"/>
                <w:color w:val="000000" w:themeColor="text1" w:themeTint="FF" w:themeShade="FF"/>
                <w:sz w:val="22"/>
                <w:szCs w:val="22"/>
              </w:rPr>
              <w:t>dim_outcome</w:t>
            </w:r>
            <w:r w:rsidRPr="0685B263" w:rsidR="0B5B2873">
              <w:rPr>
                <w:rFonts w:ascii="Times New Roman" w:hAnsi="Times New Roman" w:eastAsia="Times New Roman" w:cs="Times New Roman"/>
                <w:color w:val="000000" w:themeColor="text1" w:themeTint="FF" w:themeShade="FF"/>
                <w:sz w:val="22"/>
                <w:szCs w:val="22"/>
              </w:rPr>
              <w:t xml:space="preserve">, </w:t>
            </w:r>
            <w:r w:rsidRPr="0685B263" w:rsidR="0B5B2873">
              <w:rPr>
                <w:rFonts w:ascii="Times New Roman" w:hAnsi="Times New Roman" w:eastAsia="Times New Roman" w:cs="Times New Roman"/>
                <w:color w:val="000000" w:themeColor="text1" w:themeTint="FF" w:themeShade="FF"/>
                <w:sz w:val="22"/>
                <w:szCs w:val="22"/>
              </w:rPr>
              <w:t>dim_inspection_type</w:t>
            </w:r>
          </w:p>
        </w:tc>
      </w:tr>
      <w:tr w:rsidR="25B42B61" w:rsidTr="0685B263" w14:paraId="3485252C" w14:textId="77777777">
        <w:trPr>
          <w:trHeight w:val="300"/>
        </w:trPr>
        <w:tc>
          <w:tcPr>
            <w:tcW w:w="3387" w:type="dxa"/>
            <w:tcMar/>
          </w:tcPr>
          <w:p w:rsidR="25B42B61" w:rsidP="25B42B61" w:rsidRDefault="25B42B61" w14:paraId="7D4B6450" w14:textId="4991A222">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 xml:space="preserve">Total inspections </w:t>
            </w:r>
          </w:p>
        </w:tc>
        <w:tc>
          <w:tcPr>
            <w:tcW w:w="6090" w:type="dxa"/>
            <w:tcMar/>
          </w:tcPr>
          <w:p w:rsidR="25B42B61" w:rsidP="0685B263" w:rsidRDefault="25B42B61" w14:paraId="60512892" w14:textId="6D398BCB">
            <w:pPr>
              <w:spacing w:after="20"/>
              <w:contextualSpacing w:val="1"/>
              <w:jc w:val="both"/>
              <w:rPr>
                <w:rFonts w:ascii="Times New Roman" w:hAnsi="Times New Roman" w:eastAsia="Times New Roman" w:cs="Times New Roman"/>
                <w:color w:val="000000" w:themeColor="text1"/>
                <w:sz w:val="22"/>
                <w:szCs w:val="22"/>
              </w:rPr>
            </w:pPr>
            <w:r w:rsidRPr="0685B263" w:rsidR="0B5B2873">
              <w:rPr>
                <w:rFonts w:ascii="Times New Roman" w:hAnsi="Times New Roman" w:eastAsia="Times New Roman" w:cs="Times New Roman"/>
                <w:color w:val="000000" w:themeColor="text1" w:themeTint="FF" w:themeShade="FF"/>
                <w:sz w:val="22"/>
                <w:szCs w:val="22"/>
              </w:rPr>
              <w:t>Before: 107,067; After Cleaning: 105,</w:t>
            </w:r>
            <w:r w:rsidRPr="0685B263" w:rsidR="3DF4398C">
              <w:rPr>
                <w:rFonts w:ascii="Times New Roman" w:hAnsi="Times New Roman" w:eastAsia="Times New Roman" w:cs="Times New Roman"/>
                <w:color w:val="000000" w:themeColor="text1" w:themeTint="FF" w:themeShade="FF"/>
                <w:sz w:val="22"/>
                <w:szCs w:val="22"/>
              </w:rPr>
              <w:t>715</w:t>
            </w:r>
          </w:p>
        </w:tc>
      </w:tr>
      <w:tr w:rsidR="25B42B61" w:rsidTr="0685B263" w14:paraId="78262262" w14:textId="77777777">
        <w:trPr>
          <w:trHeight w:val="300"/>
        </w:trPr>
        <w:tc>
          <w:tcPr>
            <w:tcW w:w="3387" w:type="dxa"/>
            <w:tcMar/>
          </w:tcPr>
          <w:p w:rsidR="25B42B61" w:rsidP="25B42B61" w:rsidRDefault="25B42B61" w14:paraId="63BAE8A9" w14:textId="553D30F0">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Excluded outcomes</w:t>
            </w:r>
          </w:p>
        </w:tc>
        <w:tc>
          <w:tcPr>
            <w:tcW w:w="6090" w:type="dxa"/>
            <w:tcMar/>
          </w:tcPr>
          <w:p w:rsidR="25B42B61" w:rsidP="25B42B61" w:rsidRDefault="25B42B61" w14:paraId="299A5E24" w14:textId="075F4443">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Not Required, Incorrectly Called For, CSR Skipped, Cancelled, No Inspection Required, Void</w:t>
            </w:r>
          </w:p>
        </w:tc>
      </w:tr>
      <w:tr w:rsidR="25B42B61" w:rsidTr="0685B263" w14:paraId="2E5F7105" w14:textId="77777777">
        <w:trPr>
          <w:trHeight w:val="300"/>
        </w:trPr>
        <w:tc>
          <w:tcPr>
            <w:tcW w:w="3387" w:type="dxa"/>
            <w:tcMar/>
          </w:tcPr>
          <w:p w:rsidR="25B42B61" w:rsidP="25B42B61" w:rsidRDefault="25B42B61" w14:paraId="421A994D" w14:textId="14242402">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Control variable</w:t>
            </w:r>
          </w:p>
        </w:tc>
        <w:tc>
          <w:tcPr>
            <w:tcW w:w="6090" w:type="dxa"/>
            <w:tcMar/>
          </w:tcPr>
          <w:p w:rsidR="25B42B61" w:rsidP="25B42B61" w:rsidRDefault="25B42B61" w14:paraId="04B127E3" w14:textId="14BC44E3">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inspection_type_desc (categorical)</w:t>
            </w:r>
          </w:p>
        </w:tc>
      </w:tr>
      <w:tr w:rsidR="25B42B61" w:rsidTr="0685B263" w14:paraId="6B798B41" w14:textId="77777777">
        <w:trPr>
          <w:trHeight w:val="300"/>
        </w:trPr>
        <w:tc>
          <w:tcPr>
            <w:tcW w:w="3387" w:type="dxa"/>
            <w:tcMar/>
          </w:tcPr>
          <w:p w:rsidR="25B42B61" w:rsidP="25B42B61" w:rsidRDefault="25B42B61" w14:paraId="7B4F6EA5" w14:textId="2B6CA958">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Supplementary columns</w:t>
            </w:r>
          </w:p>
        </w:tc>
        <w:tc>
          <w:tcPr>
            <w:tcW w:w="6090" w:type="dxa"/>
            <w:tcMar/>
          </w:tcPr>
          <w:p w:rsidR="25B42B61" w:rsidP="25B42B61" w:rsidRDefault="25B42B61" w14:paraId="7113CA98" w14:textId="36B15F46">
            <w:pPr>
              <w:spacing w:after="20"/>
              <w:contextualSpacing/>
              <w:jc w:val="both"/>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latitude, longitude (for heatmap Visualization)</w:t>
            </w:r>
          </w:p>
        </w:tc>
      </w:tr>
      <w:tr w:rsidR="25B42B61" w:rsidTr="0685B263" w14:paraId="0D0D62BF" w14:textId="77777777">
        <w:trPr>
          <w:trHeight w:val="300"/>
        </w:trPr>
        <w:tc>
          <w:tcPr>
            <w:tcW w:w="3387" w:type="dxa"/>
            <w:tcMar/>
          </w:tcPr>
          <w:p w:rsidR="262789EF" w:rsidP="25B42B61" w:rsidRDefault="262789EF" w14:paraId="3D3291F5" w14:textId="1195FD4E">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 xml:space="preserve">Average </w:t>
            </w:r>
            <w:r w:rsidRPr="25B42B61" w:rsidR="25B42B61">
              <w:rPr>
                <w:rFonts w:ascii="Times New Roman" w:hAnsi="Times New Roman" w:eastAsia="Times New Roman" w:cs="Times New Roman"/>
                <w:color w:val="000000" w:themeColor="text1"/>
                <w:sz w:val="22"/>
                <w:szCs w:val="22"/>
              </w:rPr>
              <w:t>failure rate</w:t>
            </w:r>
          </w:p>
        </w:tc>
        <w:tc>
          <w:tcPr>
            <w:tcW w:w="6090" w:type="dxa"/>
            <w:tcMar/>
          </w:tcPr>
          <w:p w:rsidR="25B42B61" w:rsidP="25B42B61" w:rsidRDefault="25B42B61" w14:paraId="276DB345" w14:textId="13767359">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36.86%</w:t>
            </w:r>
          </w:p>
        </w:tc>
      </w:tr>
      <w:tr w:rsidR="25B42B61" w:rsidTr="0685B263" w14:paraId="06534890" w14:textId="77777777">
        <w:trPr>
          <w:trHeight w:val="300"/>
        </w:trPr>
        <w:tc>
          <w:tcPr>
            <w:tcW w:w="3387" w:type="dxa"/>
            <w:tcMar/>
          </w:tcPr>
          <w:p w:rsidR="25B42B61" w:rsidP="25B42B61" w:rsidRDefault="25B42B61" w14:paraId="1D3011C4" w14:textId="2DA05C77">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Number of zones</w:t>
            </w:r>
          </w:p>
        </w:tc>
        <w:tc>
          <w:tcPr>
            <w:tcW w:w="6090" w:type="dxa"/>
            <w:tcMar/>
          </w:tcPr>
          <w:p w:rsidR="25B42B61" w:rsidP="25B42B61" w:rsidRDefault="25B42B61" w14:paraId="348DF8C1" w14:textId="20EDDA23">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4 (NW, NE, SW, SE)</w:t>
            </w:r>
          </w:p>
        </w:tc>
      </w:tr>
      <w:tr w:rsidR="25B42B61" w:rsidTr="0685B263" w14:paraId="17B9F883" w14:textId="77777777">
        <w:trPr>
          <w:trHeight w:val="300"/>
        </w:trPr>
        <w:tc>
          <w:tcPr>
            <w:tcW w:w="3387" w:type="dxa"/>
            <w:tcMar/>
          </w:tcPr>
          <w:p w:rsidR="25B42B61" w:rsidP="25B42B61" w:rsidRDefault="25B42B61" w14:paraId="2ED1A33C" w14:textId="64E8A459">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Number of inspection types</w:t>
            </w:r>
          </w:p>
        </w:tc>
        <w:tc>
          <w:tcPr>
            <w:tcW w:w="6090" w:type="dxa"/>
            <w:tcMar/>
          </w:tcPr>
          <w:p w:rsidR="25B42B61" w:rsidP="25B42B61" w:rsidRDefault="25B42B61" w14:paraId="5512FBAA" w14:textId="309C8410">
            <w:pPr>
              <w:rPr>
                <w:rFonts w:ascii="Times New Roman" w:hAnsi="Times New Roman" w:eastAsia="Times New Roman" w:cs="Times New Roman"/>
                <w:sz w:val="22"/>
                <w:szCs w:val="22"/>
              </w:rPr>
            </w:pPr>
            <w:r w:rsidRPr="25B42B61">
              <w:rPr>
                <w:rFonts w:ascii="Times New Roman" w:hAnsi="Times New Roman" w:eastAsia="Times New Roman" w:cs="Times New Roman"/>
                <w:color w:val="000000" w:themeColor="text1"/>
                <w:sz w:val="22"/>
                <w:szCs w:val="22"/>
              </w:rPr>
              <w:t>14</w:t>
            </w:r>
            <w:r w:rsidRPr="25B42B61" w:rsidR="44ECC108">
              <w:rPr>
                <w:rFonts w:ascii="Times New Roman" w:hAnsi="Times New Roman" w:eastAsia="Times New Roman" w:cs="Times New Roman"/>
                <w:color w:val="000000" w:themeColor="text1"/>
                <w:sz w:val="22"/>
                <w:szCs w:val="22"/>
              </w:rPr>
              <w:t xml:space="preserve"> </w:t>
            </w:r>
            <w:r w:rsidRPr="25B42B61" w:rsidR="44ECC108">
              <w:rPr>
                <w:rFonts w:ascii="Times New Roman" w:hAnsi="Times New Roman" w:eastAsia="Times New Roman" w:cs="Times New Roman"/>
                <w:sz w:val="22"/>
                <w:szCs w:val="22"/>
              </w:rPr>
              <w:t>(Framing, Final, Foundation, etc.)</w:t>
            </w:r>
          </w:p>
        </w:tc>
      </w:tr>
      <w:tr w:rsidR="25B42B61" w:rsidTr="0685B263" w14:paraId="21A7895A" w14:textId="77777777">
        <w:trPr>
          <w:trHeight w:val="300"/>
        </w:trPr>
        <w:tc>
          <w:tcPr>
            <w:tcW w:w="3387" w:type="dxa"/>
            <w:tcMar/>
          </w:tcPr>
          <w:p w:rsidR="25B42B61" w:rsidP="25B42B61" w:rsidRDefault="25B42B61" w14:paraId="5715E841" w14:textId="3D49C51E">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Date range</w:t>
            </w:r>
          </w:p>
        </w:tc>
        <w:tc>
          <w:tcPr>
            <w:tcW w:w="6090" w:type="dxa"/>
            <w:tcMar/>
          </w:tcPr>
          <w:p w:rsidR="25B42B61" w:rsidP="25B42B61" w:rsidRDefault="25B42B61" w14:paraId="0A558775" w14:textId="446526B5">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2000 to 2025 (concentrated in 2005 to 2023)</w:t>
            </w:r>
          </w:p>
        </w:tc>
      </w:tr>
      <w:tr w:rsidR="25B42B61" w:rsidTr="0685B263" w14:paraId="37574F5B" w14:textId="77777777">
        <w:trPr>
          <w:trHeight w:val="300"/>
        </w:trPr>
        <w:tc>
          <w:tcPr>
            <w:tcW w:w="9477" w:type="dxa"/>
            <w:gridSpan w:val="2"/>
            <w:tcMar/>
          </w:tcPr>
          <w:p w:rsidR="5D66D872" w:rsidP="25B42B61" w:rsidRDefault="5D66D872" w14:paraId="18BFBE26" w14:textId="40694E59">
            <w:pPr>
              <w:rPr>
                <w:rFonts w:ascii="Times New Roman" w:hAnsi="Times New Roman" w:eastAsia="Times New Roman" w:cs="Times New Roman"/>
                <w:color w:val="000000" w:themeColor="text1"/>
                <w:sz w:val="22"/>
                <w:szCs w:val="22"/>
              </w:rPr>
            </w:pPr>
            <w:r w:rsidRPr="25B42B61">
              <w:rPr>
                <w:rFonts w:ascii="Times New Roman" w:hAnsi="Times New Roman" w:eastAsia="Times New Roman" w:cs="Times New Roman"/>
                <w:color w:val="000000" w:themeColor="text1"/>
                <w:sz w:val="22"/>
                <w:szCs w:val="22"/>
              </w:rPr>
              <w:t>See Appendix: 5.1 Data Summary</w:t>
            </w:r>
          </w:p>
        </w:tc>
      </w:tr>
    </w:tbl>
    <w:p w:rsidR="56E57EB6" w:rsidP="25B42B61" w:rsidRDefault="0C8E6FB3" w14:paraId="3D35E42F" w14:textId="153659A5">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5.2 Geographical Distribution</w:t>
      </w:r>
    </w:p>
    <w:p w:rsidR="56E57EB6" w:rsidP="25B42B61" w:rsidRDefault="260E4DEB" w14:paraId="4B7FC2CA" w14:textId="6429D38D">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 xml:space="preserve">This section presents the distribution of inspections by zone and evaluates the extent to which </w:t>
      </w:r>
      <w:r w:rsidRPr="7B0DAC14" w:rsidR="6C4FE881">
        <w:rPr>
          <w:rFonts w:ascii="Times New Roman" w:hAnsi="Times New Roman" w:eastAsia="Times New Roman" w:cs="Times New Roman"/>
          <w:sz w:val="22"/>
          <w:szCs w:val="22"/>
        </w:rPr>
        <w:t>noncompliance</w:t>
      </w:r>
      <w:r w:rsidRPr="25B42B61">
        <w:rPr>
          <w:rFonts w:ascii="Times New Roman" w:hAnsi="Times New Roman" w:eastAsia="Times New Roman" w:cs="Times New Roman"/>
          <w:sz w:val="22"/>
          <w:szCs w:val="22"/>
        </w:rPr>
        <w:t xml:space="preserve"> rates differ across regions</w:t>
      </w:r>
      <w:r w:rsidRPr="25B42B61" w:rsidR="520D9281">
        <w:rPr>
          <w:rFonts w:ascii="Times New Roman" w:hAnsi="Times New Roman" w:eastAsia="Times New Roman" w:cs="Times New Roman"/>
          <w:sz w:val="22"/>
          <w:szCs w:val="22"/>
        </w:rPr>
        <w:t>.</w:t>
      </w:r>
    </w:p>
    <w:tbl>
      <w:tblPr>
        <w:tblW w:w="0" w:type="auto"/>
        <w:tblLook w:val="04A0" w:firstRow="1" w:lastRow="0" w:firstColumn="1" w:lastColumn="0" w:noHBand="0" w:noVBand="1"/>
      </w:tblPr>
      <w:tblGrid>
        <w:gridCol w:w="1118"/>
        <w:gridCol w:w="1961"/>
        <w:gridCol w:w="1184"/>
        <w:gridCol w:w="1695"/>
        <w:gridCol w:w="1695"/>
        <w:gridCol w:w="1687"/>
      </w:tblGrid>
      <w:tr w:rsidR="25B42B61" w:rsidTr="25B42B61" w14:paraId="6F4A1174" w14:textId="77777777">
        <w:trPr>
          <w:trHeight w:val="300"/>
        </w:trPr>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76611C9F" w14:textId="4F3CAC46">
            <w:pPr>
              <w:spacing w:after="0"/>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Zone</w:t>
            </w:r>
          </w:p>
        </w:tc>
        <w:tc>
          <w:tcPr>
            <w:tcW w:w="21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60D60A20" w14:textId="27F94A78">
            <w:pPr>
              <w:spacing w:after="0"/>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Total Inspections</w:t>
            </w:r>
          </w:p>
        </w:tc>
        <w:tc>
          <w:tcPr>
            <w:tcW w:w="124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6FD7D48C" w14:textId="20FDCFEC">
            <w:pPr>
              <w:spacing w:after="0"/>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 of Total</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64C53279" w14:textId="54FA1549">
            <w:pPr>
              <w:spacing w:after="0"/>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Pass</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09705C08" w14:textId="68E25FEA">
            <w:pPr>
              <w:spacing w:after="0"/>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Non-Pass</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521BD23D" w14:textId="528605F1">
            <w:pPr>
              <w:spacing w:after="0"/>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Failure Rate %</w:t>
            </w:r>
          </w:p>
        </w:tc>
      </w:tr>
      <w:tr w:rsidR="25B42B61" w:rsidTr="25B42B61" w14:paraId="568C4FA8" w14:textId="77777777">
        <w:trPr>
          <w:trHeight w:val="300"/>
        </w:trPr>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4D991D30" w14:textId="7EAA61E9">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SE</w:t>
            </w:r>
          </w:p>
        </w:tc>
        <w:tc>
          <w:tcPr>
            <w:tcW w:w="21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5C4FF658" w14:textId="736F26EF">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33,413</w:t>
            </w:r>
          </w:p>
        </w:tc>
        <w:tc>
          <w:tcPr>
            <w:tcW w:w="124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06F1D33" w14:textId="41BE917B">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31.68%</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52A53E84" w14:textId="70B90A0B">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21,179</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222592F7" w14:textId="210AAD9C">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12,234</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22EDEF79" w14:textId="461FC6C7">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36.61%</w:t>
            </w:r>
          </w:p>
        </w:tc>
      </w:tr>
      <w:tr w:rsidR="25B42B61" w:rsidTr="25B42B61" w14:paraId="71B72428" w14:textId="77777777">
        <w:trPr>
          <w:trHeight w:val="300"/>
        </w:trPr>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4FE41457" w14:textId="67276B76">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SW</w:t>
            </w:r>
          </w:p>
        </w:tc>
        <w:tc>
          <w:tcPr>
            <w:tcW w:w="21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1591FD7C" w14:textId="10E572DC">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28,881</w:t>
            </w:r>
          </w:p>
        </w:tc>
        <w:tc>
          <w:tcPr>
            <w:tcW w:w="124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283FCEE6" w14:textId="1B7D1E18">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27.38%</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7806D9A7" w14:textId="519F1D18">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18,380</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4C5D5584" w14:textId="759B7A0C">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10,501</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46D3F95" w14:textId="7E7E2679">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36.36%</w:t>
            </w:r>
          </w:p>
        </w:tc>
      </w:tr>
      <w:tr w:rsidR="25B42B61" w:rsidTr="25B42B61" w14:paraId="671D1E64" w14:textId="77777777">
        <w:trPr>
          <w:trHeight w:val="300"/>
        </w:trPr>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5DCB195F" w14:textId="60898A5E">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NW</w:t>
            </w:r>
          </w:p>
        </w:tc>
        <w:tc>
          <w:tcPr>
            <w:tcW w:w="21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2B678CB5" w14:textId="590AF023">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25,755</w:t>
            </w:r>
          </w:p>
        </w:tc>
        <w:tc>
          <w:tcPr>
            <w:tcW w:w="124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6ABE98E8" w14:textId="1EE82277">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24.42%</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1E94AEA" w14:textId="6FBAF443">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15,938</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2B91148B" w14:textId="6C31589C">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9,817</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7D6C2BEF" w14:textId="00930DFA">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38.12%</w:t>
            </w:r>
          </w:p>
        </w:tc>
      </w:tr>
      <w:tr w:rsidR="25B42B61" w:rsidTr="25B42B61" w14:paraId="3E804DD1" w14:textId="77777777">
        <w:trPr>
          <w:trHeight w:val="300"/>
        </w:trPr>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2FEF4DF9" w14:textId="33C27FF3">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NE</w:t>
            </w:r>
          </w:p>
        </w:tc>
        <w:tc>
          <w:tcPr>
            <w:tcW w:w="21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BD3A057" w14:textId="2476D36C">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17,419</w:t>
            </w:r>
          </w:p>
        </w:tc>
        <w:tc>
          <w:tcPr>
            <w:tcW w:w="124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1DB0A086" w14:textId="5AC681AA">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16.52%</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7A50BD73" w14:textId="61FD529D">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11,093</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D25780C" w14:textId="462641C0">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6,326</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23F0D34" w14:textId="21D6BDDF">
            <w:pPr>
              <w:spacing w:before="40" w:after="40"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36.32%</w:t>
            </w:r>
          </w:p>
        </w:tc>
      </w:tr>
      <w:tr w:rsidR="25B42B61" w:rsidTr="25B42B61" w14:paraId="06AC2EA2" w14:textId="77777777">
        <w:trPr>
          <w:trHeight w:val="300"/>
        </w:trPr>
        <w:tc>
          <w:tcPr>
            <w:tcW w:w="120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5D20D054" w14:textId="4CA6F3B3">
            <w:pPr>
              <w:spacing w:before="40" w:after="40" w:line="278" w:lineRule="auto"/>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Total</w:t>
            </w:r>
          </w:p>
        </w:tc>
        <w:tc>
          <w:tcPr>
            <w:tcW w:w="2111"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9C7991A" w14:textId="2DBF086F">
            <w:pPr>
              <w:spacing w:before="40" w:after="40" w:line="278" w:lineRule="auto"/>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105,468</w:t>
            </w:r>
          </w:p>
        </w:tc>
        <w:tc>
          <w:tcPr>
            <w:tcW w:w="1249"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E7C73DB" w14:textId="48ACD213">
            <w:pPr>
              <w:spacing w:before="40" w:after="40" w:line="278" w:lineRule="auto"/>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100%</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68E1D7C8" w14:textId="68664814">
            <w:pPr>
              <w:spacing w:before="40" w:after="40" w:line="278" w:lineRule="auto"/>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66,590</w:t>
            </w:r>
          </w:p>
        </w:tc>
        <w:tc>
          <w:tcPr>
            <w:tcW w:w="187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358AB156" w14:textId="1A394D22">
            <w:pPr>
              <w:spacing w:before="40" w:after="40" w:line="278" w:lineRule="auto"/>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38,878</w:t>
            </w:r>
          </w:p>
        </w:tc>
        <w:tc>
          <w:tcPr>
            <w:tcW w:w="184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25B42B61" w:rsidP="25B42B61" w:rsidRDefault="25B42B61" w14:paraId="7A67E91D" w14:textId="6B3A71F8">
            <w:pPr>
              <w:spacing w:before="40" w:after="40" w:line="278" w:lineRule="auto"/>
              <w:rPr>
                <w:rFonts w:ascii="Times New Roman" w:hAnsi="Times New Roman" w:eastAsia="Times New Roman" w:cs="Times New Roman"/>
                <w:b/>
                <w:bCs/>
                <w:color w:val="000000" w:themeColor="text1"/>
                <w:sz w:val="20"/>
                <w:szCs w:val="20"/>
              </w:rPr>
            </w:pPr>
            <w:r w:rsidRPr="25B42B61">
              <w:rPr>
                <w:rFonts w:ascii="Times New Roman" w:hAnsi="Times New Roman" w:eastAsia="Times New Roman" w:cs="Times New Roman"/>
                <w:b/>
                <w:bCs/>
                <w:color w:val="000000" w:themeColor="text1"/>
                <w:sz w:val="20"/>
                <w:szCs w:val="20"/>
              </w:rPr>
              <w:t>36.86%</w:t>
            </w:r>
          </w:p>
        </w:tc>
      </w:tr>
      <w:tr w:rsidR="25B42B61" w:rsidTr="25B42B61" w14:paraId="04D7E59D" w14:textId="77777777">
        <w:trPr>
          <w:trHeight w:val="450"/>
        </w:trPr>
        <w:tc>
          <w:tcPr>
            <w:tcW w:w="10155" w:type="dxa"/>
            <w:gridSpan w:val="6"/>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80" w:type="dxa"/>
              <w:left w:w="120" w:type="dxa"/>
              <w:bottom w:w="80" w:type="dxa"/>
              <w:right w:w="120" w:type="dxa"/>
            </w:tcMar>
          </w:tcPr>
          <w:p w:rsidR="67A3EF4C" w:rsidP="25B42B61" w:rsidRDefault="67A3EF4C" w14:paraId="057FBA23" w14:textId="46101878">
            <w:pPr>
              <w:spacing w:line="278" w:lineRule="auto"/>
              <w:rPr>
                <w:rFonts w:ascii="Times New Roman" w:hAnsi="Times New Roman" w:eastAsia="Times New Roman" w:cs="Times New Roman"/>
                <w:color w:val="000000" w:themeColor="text1"/>
                <w:sz w:val="20"/>
                <w:szCs w:val="20"/>
              </w:rPr>
            </w:pPr>
            <w:r w:rsidRPr="25B42B61">
              <w:rPr>
                <w:rFonts w:ascii="Times New Roman" w:hAnsi="Times New Roman" w:eastAsia="Times New Roman" w:cs="Times New Roman"/>
                <w:color w:val="000000" w:themeColor="text1"/>
                <w:sz w:val="20"/>
                <w:szCs w:val="20"/>
              </w:rPr>
              <w:t>See Appendix 5.2: Geographical Distribution</w:t>
            </w:r>
          </w:p>
        </w:tc>
      </w:tr>
    </w:tbl>
    <w:p w:rsidR="56E57EB6" w:rsidP="25B42B61" w:rsidRDefault="6F418120" w14:paraId="6971AFFA" w14:textId="19241B9C">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 xml:space="preserve">The results </w:t>
      </w:r>
      <w:r w:rsidRPr="25B42B61" w:rsidR="6ED80F7E">
        <w:rPr>
          <w:rFonts w:ascii="Times New Roman" w:hAnsi="Times New Roman" w:eastAsia="Times New Roman" w:cs="Times New Roman"/>
          <w:sz w:val="22"/>
          <w:szCs w:val="22"/>
        </w:rPr>
        <w:t>show</w:t>
      </w:r>
      <w:r w:rsidRPr="25B42B61">
        <w:rPr>
          <w:rFonts w:ascii="Times New Roman" w:hAnsi="Times New Roman" w:eastAsia="Times New Roman" w:cs="Times New Roman"/>
          <w:sz w:val="22"/>
          <w:szCs w:val="22"/>
        </w:rPr>
        <w:t xml:space="preserve"> that NW zone has </w:t>
      </w:r>
      <w:r w:rsidRPr="25B42B61" w:rsidR="397C0958">
        <w:rPr>
          <w:rFonts w:ascii="Times New Roman" w:hAnsi="Times New Roman" w:eastAsia="Times New Roman" w:cs="Times New Roman"/>
          <w:sz w:val="22"/>
          <w:szCs w:val="22"/>
        </w:rPr>
        <w:t>the highest non-pass rate at 38.12%, which is 1.26 percentage points above the overall average of 36.86%. The NE zone has the lowest non-pass rate at 36.32%. The SE and SW zones ar</w:t>
      </w:r>
      <w:r w:rsidRPr="25B42B61" w:rsidR="2078E9D3">
        <w:rPr>
          <w:rFonts w:ascii="Times New Roman" w:hAnsi="Times New Roman" w:eastAsia="Times New Roman" w:cs="Times New Roman"/>
          <w:sz w:val="22"/>
          <w:szCs w:val="22"/>
        </w:rPr>
        <w:t>e similar to each other</w:t>
      </w:r>
      <w:r w:rsidRPr="25B42B61" w:rsidR="397C0958">
        <w:rPr>
          <w:rFonts w:ascii="Times New Roman" w:hAnsi="Times New Roman" w:eastAsia="Times New Roman" w:cs="Times New Roman"/>
          <w:sz w:val="22"/>
          <w:szCs w:val="22"/>
        </w:rPr>
        <w:t xml:space="preserve">. </w:t>
      </w:r>
    </w:p>
    <w:p w:rsidR="56E57EB6" w:rsidP="25B42B61" w:rsidRDefault="08405E92" w14:paraId="127188B9" w14:textId="0E94B6BC">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5.3</w:t>
      </w:r>
      <w:r w:rsidRPr="25B42B61">
        <w:rPr>
          <w:rFonts w:ascii="Times New Roman" w:hAnsi="Times New Roman" w:eastAsia="Times New Roman" w:cs="Times New Roman"/>
          <w:sz w:val="22"/>
          <w:szCs w:val="22"/>
        </w:rPr>
        <w:t xml:space="preserve"> </w:t>
      </w:r>
      <w:r w:rsidRPr="25B42B61" w:rsidR="6B0C7409">
        <w:rPr>
          <w:rFonts w:ascii="Times New Roman" w:hAnsi="Times New Roman" w:eastAsia="Times New Roman" w:cs="Times New Roman"/>
          <w:b/>
          <w:bCs/>
          <w:sz w:val="22"/>
          <w:szCs w:val="22"/>
        </w:rPr>
        <w:t>Failure Rate by Inspection Type</w:t>
      </w:r>
    </w:p>
    <w:p w:rsidR="56E57EB6" w:rsidP="25B42B61" w:rsidRDefault="6B0C7409" w14:paraId="4AFF2837" w14:textId="2EAF34CC">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In our research,</w:t>
      </w:r>
      <w:r w:rsidRPr="25B42B61" w:rsidR="44E5ECEB">
        <w:rPr>
          <w:rFonts w:ascii="Times New Roman" w:hAnsi="Times New Roman" w:eastAsia="Times New Roman" w:cs="Times New Roman"/>
          <w:sz w:val="22"/>
          <w:szCs w:val="22"/>
        </w:rPr>
        <w:t xml:space="preserve"> inspection</w:t>
      </w:r>
      <w:r w:rsidRPr="25B42B61">
        <w:rPr>
          <w:rFonts w:ascii="Times New Roman" w:hAnsi="Times New Roman" w:eastAsia="Times New Roman" w:cs="Times New Roman"/>
          <w:sz w:val="22"/>
          <w:szCs w:val="22"/>
        </w:rPr>
        <w:t xml:space="preserve"> type is the control variable, and so we examined how failure rates vary across the 14 inspection types in the dataset. </w:t>
      </w:r>
      <w:r w:rsidRPr="25B42B61" w:rsidR="35F9EB7B">
        <w:rPr>
          <w:rFonts w:ascii="Times New Roman" w:hAnsi="Times New Roman" w:eastAsia="Times New Roman" w:cs="Times New Roman"/>
          <w:sz w:val="22"/>
          <w:szCs w:val="22"/>
        </w:rPr>
        <w:t xml:space="preserve"> </w:t>
      </w:r>
      <w:r w:rsidRPr="25B42B61" w:rsidR="61F97FB4">
        <w:rPr>
          <w:rFonts w:ascii="Times New Roman" w:hAnsi="Times New Roman" w:eastAsia="Times New Roman" w:cs="Times New Roman"/>
          <w:sz w:val="22"/>
          <w:szCs w:val="22"/>
        </w:rPr>
        <w:t xml:space="preserve">Our finding shows that inspection </w:t>
      </w:r>
      <w:r w:rsidRPr="25B42B61" w:rsidR="0A8ABE1A">
        <w:rPr>
          <w:rFonts w:ascii="Times New Roman" w:hAnsi="Times New Roman" w:eastAsia="Times New Roman" w:cs="Times New Roman"/>
          <w:sz w:val="22"/>
          <w:szCs w:val="22"/>
        </w:rPr>
        <w:t>failure</w:t>
      </w:r>
      <w:r w:rsidRPr="25B42B61" w:rsidR="61F97FB4">
        <w:rPr>
          <w:rFonts w:ascii="Times New Roman" w:hAnsi="Times New Roman" w:eastAsia="Times New Roman" w:cs="Times New Roman"/>
          <w:sz w:val="22"/>
          <w:szCs w:val="22"/>
        </w:rPr>
        <w:t xml:space="preserve"> </w:t>
      </w:r>
      <w:r w:rsidRPr="25B42B61" w:rsidR="7E6F3628">
        <w:rPr>
          <w:rFonts w:ascii="Times New Roman" w:hAnsi="Times New Roman" w:eastAsia="Times New Roman" w:cs="Times New Roman"/>
          <w:sz w:val="22"/>
          <w:szCs w:val="22"/>
        </w:rPr>
        <w:t>varies</w:t>
      </w:r>
      <w:r w:rsidRPr="25B42B61" w:rsidR="61F97FB4">
        <w:rPr>
          <w:rFonts w:ascii="Times New Roman" w:hAnsi="Times New Roman" w:eastAsia="Times New Roman" w:cs="Times New Roman"/>
          <w:sz w:val="22"/>
          <w:szCs w:val="22"/>
        </w:rPr>
        <w:t xml:space="preserve"> across types</w:t>
      </w:r>
      <w:r w:rsidRPr="25B42B61" w:rsidR="61CEC915">
        <w:rPr>
          <w:rFonts w:ascii="Times New Roman" w:hAnsi="Times New Roman" w:eastAsia="Times New Roman" w:cs="Times New Roman"/>
          <w:sz w:val="22"/>
          <w:szCs w:val="22"/>
        </w:rPr>
        <w:t>.</w:t>
      </w:r>
      <w:r w:rsidRPr="25B42B61" w:rsidR="61F97FB4">
        <w:rPr>
          <w:rFonts w:ascii="Times New Roman" w:hAnsi="Times New Roman" w:eastAsia="Times New Roman" w:cs="Times New Roman"/>
          <w:sz w:val="22"/>
          <w:szCs w:val="22"/>
        </w:rPr>
        <w:t xml:space="preserve"> </w:t>
      </w:r>
      <w:r w:rsidRPr="25B42B61" w:rsidR="6C3E85A0">
        <w:rPr>
          <w:rFonts w:ascii="Times New Roman" w:hAnsi="Times New Roman" w:eastAsia="Times New Roman" w:cs="Times New Roman"/>
          <w:sz w:val="22"/>
          <w:szCs w:val="22"/>
        </w:rPr>
        <w:t>Gas Final</w:t>
      </w:r>
      <w:r w:rsidRPr="4B15CB92" w:rsidR="24EEECAC">
        <w:rPr>
          <w:rFonts w:ascii="Times New Roman" w:hAnsi="Times New Roman" w:eastAsia="Times New Roman" w:cs="Times New Roman"/>
          <w:sz w:val="22"/>
          <w:szCs w:val="22"/>
        </w:rPr>
        <w:t xml:space="preserve"> (82.4%)</w:t>
      </w:r>
      <w:r w:rsidRPr="25B42B61" w:rsidR="6C3E85A0">
        <w:rPr>
          <w:rFonts w:ascii="Times New Roman" w:hAnsi="Times New Roman" w:eastAsia="Times New Roman" w:cs="Times New Roman"/>
          <w:sz w:val="22"/>
          <w:szCs w:val="22"/>
        </w:rPr>
        <w:t xml:space="preserve"> and Gas Rough </w:t>
      </w:r>
      <w:r w:rsidRPr="4B15CB92" w:rsidR="24EEECAC">
        <w:rPr>
          <w:rFonts w:ascii="Times New Roman" w:hAnsi="Times New Roman" w:eastAsia="Times New Roman" w:cs="Times New Roman"/>
          <w:sz w:val="22"/>
          <w:szCs w:val="22"/>
        </w:rPr>
        <w:t>(81.6%) have the highest</w:t>
      </w:r>
      <w:r w:rsidRPr="25B42B61" w:rsidR="6C3E85A0">
        <w:rPr>
          <w:rFonts w:ascii="Times New Roman" w:hAnsi="Times New Roman" w:eastAsia="Times New Roman" w:cs="Times New Roman"/>
          <w:sz w:val="22"/>
          <w:szCs w:val="22"/>
        </w:rPr>
        <w:t xml:space="preserve"> failure </w:t>
      </w:r>
      <w:r w:rsidRPr="4B15CB92" w:rsidR="24EEECAC">
        <w:rPr>
          <w:rFonts w:ascii="Times New Roman" w:hAnsi="Times New Roman" w:eastAsia="Times New Roman" w:cs="Times New Roman"/>
          <w:sz w:val="22"/>
          <w:szCs w:val="22"/>
        </w:rPr>
        <w:t>rates,</w:t>
      </w:r>
      <w:r w:rsidRPr="25B42B61" w:rsidR="6C3E85A0">
        <w:rPr>
          <w:rFonts w:ascii="Times New Roman" w:hAnsi="Times New Roman" w:eastAsia="Times New Roman" w:cs="Times New Roman"/>
          <w:sz w:val="22"/>
          <w:szCs w:val="22"/>
        </w:rPr>
        <w:t xml:space="preserve"> while Foundation </w:t>
      </w:r>
      <w:r w:rsidRPr="4B15CB92" w:rsidR="24EEECAC">
        <w:rPr>
          <w:rFonts w:ascii="Times New Roman" w:hAnsi="Times New Roman" w:eastAsia="Times New Roman" w:cs="Times New Roman"/>
          <w:sz w:val="22"/>
          <w:szCs w:val="22"/>
        </w:rPr>
        <w:t xml:space="preserve">(9.8%) </w:t>
      </w:r>
      <w:r w:rsidRPr="25B42B61" w:rsidR="6C3E85A0">
        <w:rPr>
          <w:rFonts w:ascii="Times New Roman" w:hAnsi="Times New Roman" w:eastAsia="Times New Roman" w:cs="Times New Roman"/>
          <w:sz w:val="22"/>
          <w:szCs w:val="22"/>
        </w:rPr>
        <w:t xml:space="preserve">and Site Safety </w:t>
      </w:r>
      <w:r w:rsidRPr="4B15CB92" w:rsidR="24EEECAC">
        <w:rPr>
          <w:rFonts w:ascii="Times New Roman" w:hAnsi="Times New Roman" w:eastAsia="Times New Roman" w:cs="Times New Roman"/>
          <w:sz w:val="22"/>
          <w:szCs w:val="22"/>
        </w:rPr>
        <w:t>(9.5%) have the lowest rates</w:t>
      </w:r>
      <w:r w:rsidRPr="4B15CB92" w:rsidR="6C3E85A0">
        <w:rPr>
          <w:rFonts w:ascii="Times New Roman" w:hAnsi="Times New Roman" w:eastAsia="Times New Roman" w:cs="Times New Roman"/>
          <w:sz w:val="22"/>
          <w:szCs w:val="22"/>
        </w:rPr>
        <w:t>.</w:t>
      </w:r>
      <w:r w:rsidRPr="25B42B61" w:rsidR="6C3E85A0">
        <w:rPr>
          <w:rFonts w:ascii="Times New Roman" w:hAnsi="Times New Roman" w:eastAsia="Times New Roman" w:cs="Times New Roman"/>
          <w:sz w:val="22"/>
          <w:szCs w:val="22"/>
        </w:rPr>
        <w:t xml:space="preserve"> </w:t>
      </w:r>
      <w:r w:rsidRPr="25B42B61" w:rsidR="5F19687C">
        <w:rPr>
          <w:rFonts w:ascii="Times New Roman" w:hAnsi="Times New Roman" w:eastAsia="Times New Roman" w:cs="Times New Roman"/>
          <w:sz w:val="22"/>
          <w:szCs w:val="22"/>
        </w:rPr>
        <w:t xml:space="preserve">With over 70 points </w:t>
      </w:r>
      <w:r w:rsidRPr="25B42B61" w:rsidR="7AD6ECB1">
        <w:rPr>
          <w:rFonts w:ascii="Times New Roman" w:hAnsi="Times New Roman" w:eastAsia="Times New Roman" w:cs="Times New Roman"/>
          <w:sz w:val="22"/>
          <w:szCs w:val="22"/>
        </w:rPr>
        <w:t>difference</w:t>
      </w:r>
      <w:r w:rsidRPr="25B42B61" w:rsidR="5F19687C">
        <w:rPr>
          <w:rFonts w:ascii="Times New Roman" w:hAnsi="Times New Roman" w:eastAsia="Times New Roman" w:cs="Times New Roman"/>
          <w:sz w:val="22"/>
          <w:szCs w:val="22"/>
        </w:rPr>
        <w:t xml:space="preserve"> in </w:t>
      </w:r>
      <w:r w:rsidRPr="25B42B61" w:rsidR="58441D08">
        <w:rPr>
          <w:rFonts w:ascii="Times New Roman" w:hAnsi="Times New Roman" w:eastAsia="Times New Roman" w:cs="Times New Roman"/>
          <w:sz w:val="22"/>
          <w:szCs w:val="22"/>
        </w:rPr>
        <w:t>percentage</w:t>
      </w:r>
      <w:r w:rsidRPr="25B42B61" w:rsidR="5F19687C">
        <w:rPr>
          <w:rFonts w:ascii="Times New Roman" w:hAnsi="Times New Roman" w:eastAsia="Times New Roman" w:cs="Times New Roman"/>
          <w:sz w:val="22"/>
          <w:szCs w:val="22"/>
        </w:rPr>
        <w:t xml:space="preserve">, inspection types across zones can have </w:t>
      </w:r>
      <w:r w:rsidRPr="25B42B61" w:rsidR="707E7AE7">
        <w:rPr>
          <w:rFonts w:ascii="Times New Roman" w:hAnsi="Times New Roman" w:eastAsia="Times New Roman" w:cs="Times New Roman"/>
          <w:sz w:val="22"/>
          <w:szCs w:val="22"/>
        </w:rPr>
        <w:t>a large</w:t>
      </w:r>
      <w:r w:rsidRPr="25B42B61" w:rsidR="5F19687C">
        <w:rPr>
          <w:rFonts w:ascii="Times New Roman" w:hAnsi="Times New Roman" w:eastAsia="Times New Roman" w:cs="Times New Roman"/>
          <w:sz w:val="22"/>
          <w:szCs w:val="22"/>
        </w:rPr>
        <w:t xml:space="preserve"> effect on </w:t>
      </w:r>
      <w:r w:rsidRPr="25B42B61" w:rsidR="0B6CAB58">
        <w:rPr>
          <w:rFonts w:ascii="Times New Roman" w:hAnsi="Times New Roman" w:eastAsia="Times New Roman" w:cs="Times New Roman"/>
          <w:sz w:val="22"/>
          <w:szCs w:val="22"/>
        </w:rPr>
        <w:t>overall</w:t>
      </w:r>
      <w:r w:rsidRPr="25B42B61" w:rsidR="5F19687C">
        <w:rPr>
          <w:rFonts w:ascii="Times New Roman" w:hAnsi="Times New Roman" w:eastAsia="Times New Roman" w:cs="Times New Roman"/>
          <w:sz w:val="22"/>
          <w:szCs w:val="22"/>
        </w:rPr>
        <w:t xml:space="preserve"> zone failure rate</w:t>
      </w:r>
      <w:r w:rsidRPr="25B42B61" w:rsidR="1B072B9B">
        <w:rPr>
          <w:rFonts w:ascii="Times New Roman" w:hAnsi="Times New Roman" w:eastAsia="Times New Roman" w:cs="Times New Roman"/>
          <w:sz w:val="22"/>
          <w:szCs w:val="22"/>
        </w:rPr>
        <w:t xml:space="preserve"> (See Appendix 5.</w:t>
      </w:r>
      <w:r w:rsidRPr="25B42B61" w:rsidR="30EB8C27">
        <w:rPr>
          <w:rFonts w:ascii="Times New Roman" w:hAnsi="Times New Roman" w:eastAsia="Times New Roman" w:cs="Times New Roman"/>
          <w:sz w:val="22"/>
          <w:szCs w:val="22"/>
        </w:rPr>
        <w:t>3</w:t>
      </w:r>
      <w:r w:rsidRPr="25B42B61" w:rsidR="1B072B9B">
        <w:rPr>
          <w:rFonts w:ascii="Times New Roman" w:hAnsi="Times New Roman" w:eastAsia="Times New Roman" w:cs="Times New Roman"/>
          <w:sz w:val="22"/>
          <w:szCs w:val="22"/>
        </w:rPr>
        <w:t>)</w:t>
      </w:r>
      <w:r w:rsidRPr="25B42B61" w:rsidR="5F19687C">
        <w:rPr>
          <w:rFonts w:ascii="Times New Roman" w:hAnsi="Times New Roman" w:eastAsia="Times New Roman" w:cs="Times New Roman"/>
          <w:sz w:val="22"/>
          <w:szCs w:val="22"/>
        </w:rPr>
        <w:t xml:space="preserve">. </w:t>
      </w:r>
    </w:p>
    <w:p w:rsidR="56E57EB6" w:rsidP="25B42B61" w:rsidRDefault="588C2078" w14:paraId="5DEC005F" w14:textId="71D172EF">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 xml:space="preserve">5.4 </w:t>
      </w:r>
      <w:r w:rsidRPr="25B42B61" w:rsidR="496BF759">
        <w:rPr>
          <w:rFonts w:ascii="Times New Roman" w:hAnsi="Times New Roman" w:eastAsia="Times New Roman" w:cs="Times New Roman"/>
          <w:b/>
          <w:bCs/>
          <w:sz w:val="22"/>
          <w:szCs w:val="22"/>
        </w:rPr>
        <w:t xml:space="preserve">Inspection Failure Rate </w:t>
      </w:r>
      <w:r w:rsidRPr="25B42B61" w:rsidR="10AD2ED7">
        <w:rPr>
          <w:rFonts w:ascii="Times New Roman" w:hAnsi="Times New Roman" w:eastAsia="Times New Roman" w:cs="Times New Roman"/>
          <w:b/>
          <w:bCs/>
          <w:sz w:val="22"/>
          <w:szCs w:val="22"/>
        </w:rPr>
        <w:t>By Year</w:t>
      </w:r>
    </w:p>
    <w:p w:rsidR="56E57EB6" w:rsidP="25B42B61" w:rsidRDefault="0FFFC0E5" w14:paraId="5E11DB5C" w14:textId="7EA6E2DF">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 xml:space="preserve">Our findings revealed that inspection activity in Calgary varied considerably between 2000 and 2023. Inspection volumes were relatively low during the early years, with fewer than 120 inspections conducted annually between 2000 and 2004. The highest number of inspections was recorded in 2007, with 10,038 inspections </w:t>
      </w:r>
      <w:r w:rsidRPr="25B42B61" w:rsidR="007293E6">
        <w:rPr>
          <w:rFonts w:ascii="Times New Roman" w:hAnsi="Times New Roman" w:eastAsia="Times New Roman" w:cs="Times New Roman"/>
          <w:sz w:val="22"/>
          <w:szCs w:val="22"/>
        </w:rPr>
        <w:t>and 4879 failures</w:t>
      </w:r>
      <w:r w:rsidRPr="25B42B61">
        <w:rPr>
          <w:rFonts w:ascii="Times New Roman" w:hAnsi="Times New Roman" w:eastAsia="Times New Roman" w:cs="Times New Roman"/>
          <w:sz w:val="22"/>
          <w:szCs w:val="22"/>
        </w:rPr>
        <w:t xml:space="preserve">, followed by 2015 with 9,208 inspections and 2016 with 8,536 inspections (see Appendix 5.4). Overall, the data indicate that periods of increased construction activity were often accompanied by relatively high failure rates. The year 2007 stands out as a particularly significant year, recording both the highest inspection volume </w:t>
      </w:r>
      <w:r w:rsidRPr="4B15CB92" w:rsidR="018E9877">
        <w:rPr>
          <w:rFonts w:ascii="Times New Roman" w:hAnsi="Times New Roman" w:eastAsia="Times New Roman" w:cs="Times New Roman"/>
          <w:sz w:val="22"/>
          <w:szCs w:val="22"/>
        </w:rPr>
        <w:t xml:space="preserve">(10,038 inspections) </w:t>
      </w:r>
      <w:r w:rsidRPr="25B42B61">
        <w:rPr>
          <w:rFonts w:ascii="Times New Roman" w:hAnsi="Times New Roman" w:eastAsia="Times New Roman" w:cs="Times New Roman"/>
          <w:sz w:val="22"/>
          <w:szCs w:val="22"/>
        </w:rPr>
        <w:t>and the highest failure rate</w:t>
      </w:r>
      <w:r w:rsidRPr="4B15CB92" w:rsidR="018E9877">
        <w:rPr>
          <w:rFonts w:ascii="Times New Roman" w:hAnsi="Times New Roman" w:eastAsia="Times New Roman" w:cs="Times New Roman"/>
          <w:sz w:val="22"/>
          <w:szCs w:val="22"/>
        </w:rPr>
        <w:t xml:space="preserve"> (48.61%).</w:t>
      </w:r>
    </w:p>
    <w:p w:rsidR="56E57EB6" w:rsidP="25B42B61" w:rsidRDefault="5555836E" w14:paraId="44018129" w14:textId="0CA2ED98">
      <w:pPr>
        <w:spacing w:before="80" w:after="120" w:line="319" w:lineRule="auto"/>
        <w:jc w:val="both"/>
        <w:rPr>
          <w:rFonts w:ascii="Times New Roman" w:hAnsi="Times New Roman" w:eastAsia="Times New Roman" w:cs="Times New Roman"/>
          <w:b/>
          <w:bCs/>
          <w:sz w:val="22"/>
          <w:szCs w:val="22"/>
        </w:rPr>
      </w:pPr>
      <w:r w:rsidRPr="25B42B61">
        <w:rPr>
          <w:rFonts w:ascii="Times New Roman" w:hAnsi="Times New Roman" w:eastAsia="Times New Roman" w:cs="Times New Roman"/>
          <w:b/>
          <w:bCs/>
          <w:sz w:val="22"/>
          <w:szCs w:val="22"/>
        </w:rPr>
        <w:t>5.5 Findings from Data</w:t>
      </w:r>
    </w:p>
    <w:p w:rsidR="56E57EB6" w:rsidP="25B42B61" w:rsidRDefault="0E166732" w14:paraId="678712AC" w14:textId="1BB5B55C">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The exploratory analysis revealed important patterns and trends within the dataset that will support the development and interpretation of our models. Key findings include:</w:t>
      </w:r>
    </w:p>
    <w:p w:rsidR="56E57EB6" w:rsidP="25B42B61" w:rsidRDefault="121EAC72" w14:paraId="313D51C7" w14:textId="5A826D47">
      <w:pPr>
        <w:pStyle w:val="ListParagraph"/>
        <w:numPr>
          <w:ilvl w:val="0"/>
          <w:numId w:val="2"/>
        </w:num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b/>
          <w:bCs/>
          <w:sz w:val="22"/>
          <w:szCs w:val="22"/>
        </w:rPr>
        <w:t xml:space="preserve">The overall failure rate is 36.86%: </w:t>
      </w:r>
      <w:r w:rsidRPr="25B42B61">
        <w:rPr>
          <w:rFonts w:ascii="Times New Roman" w:hAnsi="Times New Roman" w:eastAsia="Times New Roman" w:cs="Times New Roman"/>
          <w:sz w:val="22"/>
          <w:szCs w:val="22"/>
        </w:rPr>
        <w:t xml:space="preserve">One in three inspections across Calgary results in a non-pass outcome. </w:t>
      </w:r>
    </w:p>
    <w:p w:rsidR="56E57EB6" w:rsidP="25B42B61" w:rsidRDefault="121EAC72" w14:paraId="41767CA6" w14:textId="45CBB4A1">
      <w:pPr>
        <w:pStyle w:val="ListParagraph"/>
        <w:numPr>
          <w:ilvl w:val="0"/>
          <w:numId w:val="2"/>
        </w:num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b/>
          <w:bCs/>
          <w:sz w:val="22"/>
          <w:szCs w:val="22"/>
        </w:rPr>
        <w:t xml:space="preserve">The NW zone has the highest failure rate: </w:t>
      </w:r>
      <w:r w:rsidRPr="25B42B61">
        <w:rPr>
          <w:rFonts w:ascii="Times New Roman" w:hAnsi="Times New Roman" w:eastAsia="Times New Roman" w:cs="Times New Roman"/>
          <w:sz w:val="22"/>
          <w:szCs w:val="22"/>
        </w:rPr>
        <w:t xml:space="preserve">At 38.12%, the NW zone sits 1.26 percentage points above the overall average and 1.80 percentage points above the lowest zone, NE, at 36.32%. </w:t>
      </w:r>
    </w:p>
    <w:p w:rsidR="56E57EB6" w:rsidP="25B42B61" w:rsidRDefault="121EAC72" w14:paraId="4B709E5C" w14:textId="14848E33">
      <w:pPr>
        <w:pStyle w:val="ListParagraph"/>
        <w:numPr>
          <w:ilvl w:val="0"/>
          <w:numId w:val="2"/>
        </w:num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b/>
          <w:bCs/>
          <w:sz w:val="22"/>
          <w:szCs w:val="22"/>
        </w:rPr>
        <w:t xml:space="preserve">Inspection types varies extremely in failure rates: </w:t>
      </w:r>
      <w:r w:rsidRPr="25B42B61">
        <w:rPr>
          <w:rFonts w:ascii="Times New Roman" w:hAnsi="Times New Roman" w:eastAsia="Times New Roman" w:cs="Times New Roman"/>
          <w:sz w:val="22"/>
          <w:szCs w:val="22"/>
        </w:rPr>
        <w:t xml:space="preserve">Gas related inspections fail at over 80% while Foundation and Site Safety inspections fail at under 10%. This 70-point range confirms that inspection type must be </w:t>
      </w:r>
      <w:r w:rsidRPr="25B42B61" w:rsidR="51F62645">
        <w:rPr>
          <w:rFonts w:ascii="Times New Roman" w:hAnsi="Times New Roman" w:eastAsia="Times New Roman" w:cs="Times New Roman"/>
          <w:sz w:val="22"/>
          <w:szCs w:val="22"/>
        </w:rPr>
        <w:t>controlled</w:t>
      </w:r>
      <w:r w:rsidRPr="25B42B61">
        <w:rPr>
          <w:rFonts w:ascii="Times New Roman" w:hAnsi="Times New Roman" w:eastAsia="Times New Roman" w:cs="Times New Roman"/>
          <w:sz w:val="22"/>
          <w:szCs w:val="22"/>
        </w:rPr>
        <w:t xml:space="preserve"> in the regression model.</w:t>
      </w:r>
    </w:p>
    <w:p w:rsidR="56E57EB6" w:rsidP="25B42B61" w:rsidRDefault="121EAC72" w14:paraId="371FCD1C" w14:textId="1491AC3D">
      <w:pPr>
        <w:pStyle w:val="ListParagraph"/>
        <w:numPr>
          <w:ilvl w:val="0"/>
          <w:numId w:val="2"/>
        </w:num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b/>
          <w:bCs/>
          <w:sz w:val="22"/>
          <w:szCs w:val="22"/>
        </w:rPr>
        <w:t xml:space="preserve">Framing dominates the dataset: </w:t>
      </w:r>
      <w:r w:rsidRPr="25B42B61">
        <w:rPr>
          <w:rFonts w:ascii="Times New Roman" w:hAnsi="Times New Roman" w:eastAsia="Times New Roman" w:cs="Times New Roman"/>
          <w:sz w:val="22"/>
          <w:szCs w:val="22"/>
        </w:rPr>
        <w:t>Framing inspections account for 47.1% of all records which is 49,678 out of 105,468 inspections recorded.</w:t>
      </w:r>
      <w:r w:rsidRPr="6B320042" w:rsidR="4862920D">
        <w:rPr>
          <w:rFonts w:ascii="Times New Roman" w:hAnsi="Times New Roman" w:eastAsia="Times New Roman" w:cs="Times New Roman"/>
          <w:sz w:val="22"/>
          <w:szCs w:val="22"/>
        </w:rPr>
        <w:t xml:space="preserve"> he concentration of Framing inspections across zones may influence zone-level failure rates and is accounted for by including inspection type as a control variable in the regression model in Chapter 7.</w:t>
      </w:r>
    </w:p>
    <w:p w:rsidR="56E57EB6" w:rsidP="25B42B61" w:rsidRDefault="79C9E345" w14:paraId="33C38FE9" w14:textId="2948E795">
      <w:pPr>
        <w:pStyle w:val="ListParagraph"/>
        <w:numPr>
          <w:ilvl w:val="0"/>
          <w:numId w:val="2"/>
        </w:numPr>
        <w:spacing w:before="80" w:after="120" w:line="319" w:lineRule="auto"/>
        <w:jc w:val="both"/>
        <w:rPr>
          <w:rFonts w:ascii="Times New Roman" w:hAnsi="Times New Roman" w:eastAsia="Times New Roman" w:cs="Times New Roman"/>
          <w:sz w:val="22"/>
          <w:szCs w:val="22"/>
        </w:rPr>
      </w:pPr>
      <w:r w:rsidRPr="4B15CB92">
        <w:rPr>
          <w:rFonts w:ascii="Times New Roman" w:hAnsi="Times New Roman" w:eastAsia="Times New Roman" w:cs="Times New Roman"/>
          <w:sz w:val="22"/>
          <w:szCs w:val="22"/>
        </w:rPr>
        <w:t>Declining trend: Failure rates peaked at 43.2% in 2018 before declining steadily to approximately 27% by 2023, suggesting improving compliance in recent years.</w:t>
      </w:r>
    </w:p>
    <w:p w:rsidR="56E57EB6" w:rsidRDefault="56E57EB6" w14:paraId="57D6F2BB" w14:textId="1FCDFDB2">
      <w:r>
        <w:br w:type="page"/>
      </w:r>
    </w:p>
    <w:p w:rsidR="56E57EB6" w:rsidP="25B42B61" w:rsidRDefault="53FCEF59" w14:paraId="72D75731" w14:textId="5F1A9134">
      <w:pPr>
        <w:rPr>
          <w:rFonts w:ascii="Times New Roman" w:hAnsi="Times New Roman" w:eastAsia="Times New Roman" w:cs="Times New Roman"/>
          <w:b/>
          <w:bCs/>
        </w:rPr>
      </w:pPr>
      <w:r w:rsidRPr="25B42B61">
        <w:rPr>
          <w:rFonts w:ascii="Times New Roman" w:hAnsi="Times New Roman" w:eastAsia="Times New Roman" w:cs="Times New Roman"/>
          <w:b/>
          <w:bCs/>
        </w:rPr>
        <w:t>Chapter 6: Data Visualization</w:t>
      </w:r>
    </w:p>
    <w:p w:rsidR="56E57EB6" w:rsidP="25B42B61" w:rsidRDefault="53FCEF59" w14:paraId="730D9F41" w14:textId="08783D0F">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Four visualizations were produced based on our findings from the previous chapter using Python (matplotlib, seaborn, and folium). Each addresses a distinct aspect of the research question.</w:t>
      </w:r>
    </w:p>
    <w:p w:rsidR="56E57EB6" w:rsidP="25B42B61" w:rsidRDefault="53FCEF59" w14:paraId="2966EC0E" w14:textId="5E026E2E">
      <w:pPr>
        <w:rPr>
          <w:rFonts w:ascii="Times New Roman" w:hAnsi="Times New Roman" w:eastAsia="Times New Roman" w:cs="Times New Roman"/>
        </w:rPr>
      </w:pPr>
      <w:r w:rsidRPr="25B42B61">
        <w:rPr>
          <w:rFonts w:ascii="Times New Roman" w:hAnsi="Times New Roman" w:eastAsia="Times New Roman" w:cs="Times New Roman"/>
          <w:b/>
          <w:bCs/>
        </w:rPr>
        <w:t>6.1  Failure Rate by Zone</w:t>
      </w:r>
    </w:p>
    <w:p w:rsidR="56E57EB6" w:rsidP="25B42B61" w:rsidRDefault="53FCEF59" w14:paraId="66FF7A59" w14:textId="0C8B3DC9">
      <w:pPr>
        <w:spacing w:before="80" w:after="120" w:line="319" w:lineRule="auto"/>
        <w:jc w:val="both"/>
        <w:rPr>
          <w:rFonts w:ascii="Times New Roman" w:hAnsi="Times New Roman" w:eastAsia="Times New Roman" w:cs="Times New Roman"/>
          <w:sz w:val="22"/>
          <w:szCs w:val="22"/>
        </w:rPr>
      </w:pPr>
      <w:r w:rsidRPr="25B42B61">
        <w:rPr>
          <w:rFonts w:ascii="Times New Roman" w:hAnsi="Times New Roman" w:eastAsia="Times New Roman" w:cs="Times New Roman"/>
          <w:sz w:val="22"/>
          <w:szCs w:val="22"/>
        </w:rPr>
        <w:t xml:space="preserve">Figure 1 shows the inspection failure across all four zone against the overall average of 36.86%. The NW zone has the highest failure rate at 38.12% which is 1.26 percentage points above the overall average. SE, SW, and NE cluster tightly between 36.32% and 36.61%. </w:t>
      </w:r>
    </w:p>
    <w:p w:rsidR="56E57EB6" w:rsidP="25B42B61" w:rsidRDefault="53FCEF59" w14:paraId="6CACD9A5" w14:textId="3CC398F9">
      <w:pPr>
        <w:spacing w:before="80" w:after="40"/>
        <w:jc w:val="center"/>
      </w:pPr>
      <w:r>
        <w:rPr>
          <w:noProof/>
        </w:rPr>
        <w:drawing>
          <wp:inline distT="0" distB="0" distL="0" distR="0" wp14:anchorId="0C92988F" wp14:editId="05022215">
            <wp:extent cx="4133850" cy="2590800"/>
            <wp:effectExtent l="0" t="0" r="0" b="0"/>
            <wp:docPr id="1260440977" name="drawing">
              <a:extLst xmlns:a="http://schemas.openxmlformats.org/drawingml/2006/main">
                <a:ext uri="{FF2B5EF4-FFF2-40B4-BE49-F238E27FC236}">
                  <a16:creationId xmlns:a16="http://schemas.microsoft.com/office/drawing/2014/main" id="{0E49CDE2-ABEE-43DC-A57E-925BC1649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40977" name="Picture 1260440977"/>
                    <pic:cNvPicPr/>
                  </pic:nvPicPr>
                  <pic:blipFill>
                    <a:blip r:embed="rId9">
                      <a:extLst>
                        <a:ext uri="{28A0092B-C50C-407E-A947-70E740481C1C}">
                          <a14:useLocalDpi xmlns:a14="http://schemas.microsoft.com/office/drawing/2010/main"/>
                        </a:ext>
                      </a:extLst>
                    </a:blip>
                    <a:stretch>
                      <a:fillRect/>
                    </a:stretch>
                  </pic:blipFill>
                  <pic:spPr>
                    <a:xfrm>
                      <a:off x="0" y="0"/>
                      <a:ext cx="4133850" cy="2590800"/>
                    </a:xfrm>
                    <a:prstGeom prst="rect">
                      <a:avLst/>
                    </a:prstGeom>
                  </pic:spPr>
                </pic:pic>
              </a:graphicData>
            </a:graphic>
          </wp:inline>
        </w:drawing>
      </w:r>
    </w:p>
    <w:p w:rsidR="56E57EB6" w:rsidP="7B0DAC14" w:rsidRDefault="53FCEF59" w14:paraId="3399EEBB" w14:textId="0C3D8E3D">
      <w:pPr>
        <w:spacing w:before="60" w:after="120"/>
        <w:jc w:val="center"/>
      </w:pPr>
      <w:r w:rsidRPr="25B42B61">
        <w:rPr>
          <w:rFonts w:ascii="Arial" w:hAnsi="Arial" w:eastAsia="Arial" w:cs="Arial"/>
          <w:i/>
          <w:iCs/>
          <w:color w:val="555555"/>
          <w:sz w:val="20"/>
          <w:szCs w:val="20"/>
        </w:rPr>
        <w:t>Figure 1: Inspection failure rate by zone. Dashed line = overall average (36.86%).</w:t>
      </w:r>
    </w:p>
    <w:p w:rsidR="56E57EB6" w:rsidP="25B42B61" w:rsidRDefault="53FCEF59" w14:paraId="4E0602AE" w14:textId="71AC5363">
      <w:pPr>
        <w:jc w:val="both"/>
      </w:pPr>
      <w:r w:rsidRPr="25B42B61">
        <w:rPr>
          <w:rFonts w:ascii="Arial" w:hAnsi="Arial" w:eastAsia="Arial" w:cs="Arial"/>
          <w:b/>
          <w:bCs/>
        </w:rPr>
        <w:t>6.2  Pass vs Non-Pass by Zone</w:t>
      </w:r>
    </w:p>
    <w:p w:rsidR="56E57EB6" w:rsidP="25B42B61" w:rsidRDefault="53FCEF59" w14:paraId="6242EE62" w14:textId="11E8F554">
      <w:pPr>
        <w:spacing w:before="80" w:after="120" w:line="319" w:lineRule="auto"/>
        <w:jc w:val="both"/>
        <w:rPr>
          <w:rFonts w:ascii="Arial" w:hAnsi="Arial" w:eastAsia="Arial" w:cs="Arial"/>
          <w:sz w:val="22"/>
          <w:szCs w:val="22"/>
        </w:rPr>
      </w:pPr>
      <w:r w:rsidRPr="25B42B61">
        <w:rPr>
          <w:rFonts w:ascii="Arial" w:hAnsi="Arial" w:eastAsia="Arial" w:cs="Arial"/>
          <w:sz w:val="22"/>
          <w:szCs w:val="22"/>
        </w:rPr>
        <w:t xml:space="preserve">Figure 2 shows the absolute counts of pass and non-pass inspections per zone as a stacked bar chart. SE has the most inspections overall at 33,413 while NE has the fewest at 17,419. Despite this volume difference, NW still shows the highest non-pass proportion at 38.1%, confirming </w:t>
      </w:r>
      <w:r w:rsidRPr="7B0DAC14" w:rsidR="07B9A45A">
        <w:rPr>
          <w:rFonts w:ascii="Arial" w:hAnsi="Arial" w:eastAsia="Arial" w:cs="Arial"/>
          <w:sz w:val="22"/>
          <w:szCs w:val="22"/>
        </w:rPr>
        <w:t>that</w:t>
      </w:r>
      <w:r w:rsidRPr="25B42B61">
        <w:rPr>
          <w:rFonts w:ascii="Arial" w:hAnsi="Arial" w:eastAsia="Arial" w:cs="Arial"/>
          <w:sz w:val="22"/>
          <w:szCs w:val="22"/>
        </w:rPr>
        <w:t xml:space="preserve"> elevated failure rate is proportional and not a volume effect.</w:t>
      </w:r>
      <w:r w:rsidRPr="7B0DAC14" w:rsidR="0EB85205">
        <w:rPr>
          <w:rFonts w:ascii="Arial" w:hAnsi="Arial" w:eastAsia="Arial" w:cs="Arial"/>
          <w:sz w:val="22"/>
          <w:szCs w:val="22"/>
        </w:rPr>
        <w:t xml:space="preserve"> The similar proportions across all four zones suggest that zone-level differences in failure rates are modest, reinforcing the need for statistical testing to determine whether observed differences are significant.</w:t>
      </w:r>
    </w:p>
    <w:p w:rsidR="56E57EB6" w:rsidP="25B42B61" w:rsidRDefault="53FCEF59" w14:paraId="4596E907" w14:textId="165421F3">
      <w:pPr>
        <w:spacing w:before="60"/>
        <w:jc w:val="both"/>
      </w:pPr>
      <w:r w:rsidRPr="25B42B61">
        <w:rPr>
          <w:rFonts w:ascii="Arial" w:hAnsi="Arial" w:eastAsia="Arial" w:cs="Arial"/>
          <w:sz w:val="22"/>
          <w:szCs w:val="22"/>
        </w:rPr>
        <w:t xml:space="preserve"> </w:t>
      </w:r>
    </w:p>
    <w:p w:rsidR="56E57EB6" w:rsidP="25B42B61" w:rsidRDefault="53FCEF59" w14:paraId="753C2292" w14:textId="62E6BE85">
      <w:pPr>
        <w:spacing w:before="60"/>
        <w:jc w:val="both"/>
      </w:pPr>
      <w:r w:rsidRPr="25B42B61">
        <w:rPr>
          <w:rFonts w:ascii="Arial" w:hAnsi="Arial" w:eastAsia="Arial" w:cs="Arial"/>
          <w:sz w:val="22"/>
          <w:szCs w:val="22"/>
        </w:rPr>
        <w:t xml:space="preserve"> </w:t>
      </w:r>
    </w:p>
    <w:p w:rsidR="56E57EB6" w:rsidP="25B42B61" w:rsidRDefault="53FCEF59" w14:paraId="55DAA204" w14:textId="20E3ECFA">
      <w:pPr>
        <w:spacing w:before="80" w:after="40"/>
        <w:jc w:val="center"/>
      </w:pPr>
      <w:r>
        <w:rPr>
          <w:noProof/>
        </w:rPr>
        <w:drawing>
          <wp:inline distT="0" distB="0" distL="0" distR="0" wp14:anchorId="1EE20E17" wp14:editId="6A2EFB49">
            <wp:extent cx="4953000" cy="3095625"/>
            <wp:effectExtent l="0" t="0" r="0" b="0"/>
            <wp:docPr id="1344183131" name="drawing">
              <a:extLst xmlns:a="http://schemas.openxmlformats.org/drawingml/2006/main">
                <a:ext uri="{FF2B5EF4-FFF2-40B4-BE49-F238E27FC236}">
                  <a16:creationId xmlns:a16="http://schemas.microsoft.com/office/drawing/2014/main" id="{94B9D27F-33C5-4A4A-B1FA-EB6F07AD30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83131" name="Picture 1344183131"/>
                    <pic:cNvPicPr/>
                  </pic:nvPicPr>
                  <pic:blipFill>
                    <a:blip r:embed="rId10">
                      <a:extLst>
                        <a:ext uri="{28A0092B-C50C-407E-A947-70E740481C1C}">
                          <a14:useLocalDpi xmlns:a14="http://schemas.microsoft.com/office/drawing/2010/main"/>
                        </a:ext>
                      </a:extLst>
                    </a:blip>
                    <a:stretch>
                      <a:fillRect/>
                    </a:stretch>
                  </pic:blipFill>
                  <pic:spPr>
                    <a:xfrm>
                      <a:off x="0" y="0"/>
                      <a:ext cx="4953000" cy="3095625"/>
                    </a:xfrm>
                    <a:prstGeom prst="rect">
                      <a:avLst/>
                    </a:prstGeom>
                  </pic:spPr>
                </pic:pic>
              </a:graphicData>
            </a:graphic>
          </wp:inline>
        </w:drawing>
      </w:r>
    </w:p>
    <w:p w:rsidR="56E57EB6" w:rsidP="25B42B61" w:rsidRDefault="53FCEF59" w14:paraId="60F06EBE" w14:textId="4BF12DC6">
      <w:pPr>
        <w:spacing w:before="60" w:after="120"/>
        <w:jc w:val="center"/>
      </w:pPr>
      <w:r w:rsidRPr="0685B263" w:rsidR="53FCEF59">
        <w:rPr>
          <w:rFonts w:ascii="Arial" w:hAnsi="Arial" w:eastAsia="Arial" w:cs="Arial"/>
          <w:i w:val="1"/>
          <w:iCs w:val="1"/>
          <w:color w:val="555555"/>
          <w:sz w:val="20"/>
          <w:szCs w:val="20"/>
        </w:rPr>
        <w:t>Figure 2: Stacked bar showing pass (blue) and non-pass (red) counts by zone. Percentages show each outcome</w:t>
      </w:r>
      <w:r w:rsidRPr="0685B263" w:rsidR="14AD97D6">
        <w:rPr>
          <w:rFonts w:ascii="Arial" w:hAnsi="Arial" w:eastAsia="Arial" w:cs="Arial"/>
          <w:i w:val="1"/>
          <w:iCs w:val="1"/>
          <w:color w:val="555555"/>
          <w:sz w:val="20"/>
          <w:szCs w:val="20"/>
        </w:rPr>
        <w:t>'</w:t>
      </w:r>
      <w:r w:rsidRPr="0685B263" w:rsidR="53FCEF59">
        <w:rPr>
          <w:rFonts w:ascii="Arial" w:hAnsi="Arial" w:eastAsia="Arial" w:cs="Arial"/>
          <w:i w:val="1"/>
          <w:iCs w:val="1"/>
          <w:color w:val="555555"/>
          <w:sz w:val="20"/>
          <w:szCs w:val="20"/>
        </w:rPr>
        <w:t>s proportion within the zone.</w:t>
      </w:r>
    </w:p>
    <w:p w:rsidR="56E57EB6" w:rsidP="7B0DAC14" w:rsidRDefault="53FCEF59" w14:paraId="7F2189C4" w14:textId="08F2533A">
      <w:pPr>
        <w:spacing w:before="120"/>
        <w:jc w:val="both"/>
      </w:pPr>
      <w:r w:rsidRPr="25B42B61">
        <w:rPr>
          <w:rFonts w:ascii="Arial" w:hAnsi="Arial" w:eastAsia="Arial" w:cs="Arial"/>
          <w:sz w:val="22"/>
          <w:szCs w:val="22"/>
        </w:rPr>
        <w:t xml:space="preserve"> </w:t>
      </w:r>
      <w:r w:rsidRPr="25B42B61">
        <w:rPr>
          <w:rFonts w:ascii="Arial" w:hAnsi="Arial" w:eastAsia="Arial" w:cs="Arial"/>
          <w:b/>
          <w:bCs/>
        </w:rPr>
        <w:t>6.3 Failure Rate by Inspection Type</w:t>
      </w:r>
    </w:p>
    <w:p w:rsidR="56E57EB6" w:rsidP="25B42B61" w:rsidRDefault="53FCEF59" w14:paraId="4B91AAD8" w14:textId="565D9D27">
      <w:pPr>
        <w:spacing w:before="80" w:after="120" w:line="319" w:lineRule="auto"/>
        <w:jc w:val="both"/>
        <w:rPr>
          <w:rFonts w:ascii="Arial" w:hAnsi="Arial" w:eastAsia="Arial" w:cs="Arial"/>
          <w:sz w:val="22"/>
          <w:szCs w:val="22"/>
        </w:rPr>
      </w:pPr>
      <w:r w:rsidRPr="25B42B61">
        <w:rPr>
          <w:rFonts w:ascii="Arial" w:hAnsi="Arial" w:eastAsia="Arial" w:cs="Arial"/>
          <w:sz w:val="22"/>
          <w:szCs w:val="22"/>
        </w:rPr>
        <w:t xml:space="preserve">Figure 3 shows failure rates across all 14 inspection types. Gas Final and Gas Rough have the highest failure rates while Foundation (9.79%) and Site Safety (9.52%) has the lowest rates. For this reason, we would use </w:t>
      </w:r>
      <w:r w:rsidRPr="7B0DAC14" w:rsidR="2A1A06F8">
        <w:rPr>
          <w:rFonts w:ascii="Arial" w:hAnsi="Arial" w:eastAsia="Arial" w:cs="Arial"/>
          <w:sz w:val="22"/>
          <w:szCs w:val="22"/>
        </w:rPr>
        <w:t xml:space="preserve">the </w:t>
      </w:r>
      <w:r w:rsidRPr="25B42B61">
        <w:rPr>
          <w:rFonts w:ascii="Arial" w:hAnsi="Arial" w:eastAsia="Arial" w:cs="Arial"/>
          <w:sz w:val="22"/>
          <w:szCs w:val="22"/>
        </w:rPr>
        <w:t>inspection type as a control in our logistic regression model, as zones with more gas related inspections would have a higher failure rate.</w:t>
      </w:r>
      <w:r w:rsidR="7B57CB66">
        <w:rPr>
          <w:noProof/>
        </w:rPr>
        <w:drawing>
          <wp:inline distT="0" distB="0" distL="0" distR="0" wp14:anchorId="1C596812" wp14:editId="23A921E6">
            <wp:extent cx="4514850" cy="3009900"/>
            <wp:effectExtent l="0" t="0" r="0" b="0"/>
            <wp:docPr id="1088837431" name="drawing">
              <a:extLst xmlns:a="http://schemas.openxmlformats.org/drawingml/2006/main">
                <a:ext uri="{FF2B5EF4-FFF2-40B4-BE49-F238E27FC236}">
                  <a16:creationId xmlns:a16="http://schemas.microsoft.com/office/drawing/2014/main" id="{A91CB954-73C3-4850-9315-D4CA519B07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37431" name="Picture 1088837431"/>
                    <pic:cNvPicPr/>
                  </pic:nvPicPr>
                  <pic:blipFill>
                    <a:blip r:embed="rId11">
                      <a:extLst>
                        <a:ext uri="{28A0092B-C50C-407E-A947-70E740481C1C}">
                          <a14:useLocalDpi xmlns:a14="http://schemas.microsoft.com/office/drawing/2010/main"/>
                        </a:ext>
                      </a:extLst>
                    </a:blip>
                    <a:stretch>
                      <a:fillRect/>
                    </a:stretch>
                  </pic:blipFill>
                  <pic:spPr>
                    <a:xfrm>
                      <a:off x="0" y="0"/>
                      <a:ext cx="4514850" cy="3009900"/>
                    </a:xfrm>
                    <a:prstGeom prst="rect">
                      <a:avLst/>
                    </a:prstGeom>
                  </pic:spPr>
                </pic:pic>
              </a:graphicData>
            </a:graphic>
          </wp:inline>
        </w:drawing>
      </w:r>
    </w:p>
    <w:p w:rsidR="56E57EB6" w:rsidP="25B42B61" w:rsidRDefault="53FCEF59" w14:paraId="5C3D2AE1" w14:textId="31F2A990">
      <w:pPr>
        <w:spacing w:before="80" w:after="120" w:line="319" w:lineRule="auto"/>
        <w:jc w:val="both"/>
        <w:rPr>
          <w:rFonts w:ascii="Arial" w:hAnsi="Arial" w:eastAsia="Arial" w:cs="Arial"/>
          <w:sz w:val="22"/>
          <w:szCs w:val="22"/>
        </w:rPr>
      </w:pPr>
      <w:r w:rsidRPr="25B42B61">
        <w:rPr>
          <w:rFonts w:ascii="Arial" w:hAnsi="Arial" w:eastAsia="Arial" w:cs="Arial"/>
          <w:i/>
          <w:iCs/>
          <w:color w:val="555555"/>
          <w:sz w:val="20"/>
          <w:szCs w:val="20"/>
        </w:rPr>
        <w:t>Figure 3: Failure rate by inspection type.</w:t>
      </w:r>
    </w:p>
    <w:p w:rsidR="56E57EB6" w:rsidP="4B15CB92" w:rsidRDefault="178A2157" w14:paraId="5A9E0A40" w14:textId="70BF6827">
      <w:r w:rsidRPr="4B15CB92">
        <w:t>6.4  Temporal Trends in Inspection Volume and Failure Rates</w:t>
      </w:r>
    </w:p>
    <w:p w:rsidR="56E57EB6" w:rsidP="4B15CB92" w:rsidRDefault="178A2157" w14:paraId="4B5D0C09" w14:textId="277BA55F">
      <w:pPr>
        <w:spacing w:before="80" w:after="120" w:line="319" w:lineRule="auto"/>
        <w:jc w:val="both"/>
      </w:pPr>
      <w:r w:rsidRPr="4B15CB92">
        <w:rPr>
          <w:rFonts w:ascii="Arial" w:hAnsi="Arial" w:eastAsia="Arial" w:cs="Arial"/>
          <w:sz w:val="22"/>
          <w:szCs w:val="22"/>
        </w:rPr>
        <w:t>Figure 4 shows how inspection volume and failure rates changed across Calgary from 2003 to 2023. Two metrics were plotted on the same chart using dual y-axes. The blue line tracks the total number of inspections per year on the left axis, while the red line tracks the failure rate percentage on the right axis.</w:t>
      </w:r>
    </w:p>
    <w:p w:rsidR="56E57EB6" w:rsidP="4B15CB92" w:rsidRDefault="178A2157" w14:paraId="4570E0A4" w14:textId="031A7E5E">
      <w:pPr>
        <w:spacing w:before="80" w:after="40"/>
        <w:jc w:val="center"/>
      </w:pPr>
      <w:r>
        <w:rPr>
          <w:noProof/>
        </w:rPr>
        <w:drawing>
          <wp:inline distT="0" distB="0" distL="0" distR="0" wp14:anchorId="50FC744E" wp14:editId="45E452DA">
            <wp:extent cx="5381625" cy="2286000"/>
            <wp:effectExtent l="0" t="0" r="0" b="0"/>
            <wp:docPr id="1284464748" name="drawing">
              <a:extLst xmlns:a="http://schemas.openxmlformats.org/drawingml/2006/main">
                <a:ext uri="{FF2B5EF4-FFF2-40B4-BE49-F238E27FC236}">
                  <a16:creationId xmlns:a16="http://schemas.microsoft.com/office/drawing/2014/main" id="{5DBD9AD0-838A-4B43-A2C2-BDC07C7C88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4748" name="Picture 1284464748"/>
                    <pic:cNvPicPr/>
                  </pic:nvPicPr>
                  <pic:blipFill>
                    <a:blip r:embed="rId12">
                      <a:extLst>
                        <a:ext uri="{28A0092B-C50C-407E-A947-70E740481C1C}">
                          <a14:useLocalDpi xmlns:a14="http://schemas.microsoft.com/office/drawing/2010/main"/>
                        </a:ext>
                      </a:extLst>
                    </a:blip>
                    <a:stretch>
                      <a:fillRect/>
                    </a:stretch>
                  </pic:blipFill>
                  <pic:spPr>
                    <a:xfrm>
                      <a:off x="0" y="0"/>
                      <a:ext cx="5381625" cy="2286000"/>
                    </a:xfrm>
                    <a:prstGeom prst="rect">
                      <a:avLst/>
                    </a:prstGeom>
                  </pic:spPr>
                </pic:pic>
              </a:graphicData>
            </a:graphic>
          </wp:inline>
        </w:drawing>
      </w:r>
    </w:p>
    <w:p w:rsidR="56E57EB6" w:rsidP="4B15CB92" w:rsidRDefault="178A2157" w14:paraId="507B6EBB" w14:textId="55593A29">
      <w:pPr>
        <w:spacing w:before="60" w:after="120"/>
        <w:jc w:val="center"/>
      </w:pPr>
      <w:r w:rsidRPr="4B15CB92">
        <w:rPr>
          <w:rFonts w:ascii="Arial" w:hAnsi="Arial" w:eastAsia="Arial" w:cs="Arial"/>
          <w:i/>
          <w:iCs/>
          <w:color w:val="555555"/>
          <w:sz w:val="20"/>
          <w:szCs w:val="20"/>
        </w:rPr>
        <w:t>Figure 4: Inspection volume (blue, left axis) and failure rate percentage (red, right axis) from 2003 to 2023.</w:t>
      </w:r>
    </w:p>
    <w:p w:rsidR="56E57EB6" w:rsidP="4B15CB92" w:rsidRDefault="178A2157" w14:paraId="03B4A2F7" w14:textId="30ED8A6E">
      <w:pPr>
        <w:spacing w:before="120"/>
        <w:jc w:val="both"/>
      </w:pPr>
      <w:r w:rsidRPr="4B15CB92">
        <w:rPr>
          <w:rFonts w:ascii="Arial" w:hAnsi="Arial" w:eastAsia="Arial" w:cs="Arial"/>
          <w:sz w:val="22"/>
          <w:szCs w:val="22"/>
        </w:rPr>
        <w:t>The chart reveals that Inspection volume peaked in 2007 at 10,038 before crashing to 2,624 in 2008 following the global financial crisis. A second peak of 9,208 occurred in 2015, with volume reaching 7,220 in 2022 before falling to 2,420 in 2023.</w:t>
      </w:r>
    </w:p>
    <w:p w:rsidR="56E57EB6" w:rsidP="4B15CB92" w:rsidRDefault="178A2157" w14:paraId="640FAA9E" w14:textId="23C1D31A">
      <w:pPr>
        <w:spacing w:before="120"/>
        <w:jc w:val="both"/>
      </w:pPr>
      <w:r w:rsidRPr="4B15CB92">
        <w:rPr>
          <w:rFonts w:ascii="Arial" w:hAnsi="Arial" w:eastAsia="Arial" w:cs="Arial"/>
          <w:sz w:val="22"/>
          <w:szCs w:val="22"/>
        </w:rPr>
        <w:t>Failure rates do not mirror volume trends. The highest rate (48.61%) occurred during the 2007 boom, while the lowest (16.67%) was recorded in 2004. Between 2012 and 2019, failure rates remained persistently elevated (35–43%) despite fluctuating volumes, indicating that failure rates reflect construction quality and inspection standards rather than inspection frequency alone.</w:t>
      </w:r>
    </w:p>
    <w:p w:rsidR="56E57EB6" w:rsidP="4B15CB92" w:rsidRDefault="178A2157" w14:paraId="2DC5FA1B" w14:textId="0515F449">
      <w:r w:rsidRPr="4B15CB92">
        <w:t>6.5  Geographic Distribution of Inspections Across Calgary Zones</w:t>
      </w:r>
    </w:p>
    <w:p w:rsidR="56E57EB6" w:rsidP="4B15CB92" w:rsidRDefault="178A2157" w14:paraId="5ED06B76" w14:textId="08A681F9">
      <w:pPr>
        <w:spacing w:before="80" w:after="120" w:line="319" w:lineRule="auto"/>
        <w:jc w:val="both"/>
        <w:rPr>
          <w:rFonts w:ascii="Arial" w:hAnsi="Arial" w:eastAsia="Arial" w:cs="Arial"/>
          <w:sz w:val="22"/>
          <w:szCs w:val="22"/>
        </w:rPr>
      </w:pPr>
      <w:r w:rsidRPr="0685B263" w:rsidR="178A2157">
        <w:rPr>
          <w:rFonts w:ascii="Arial" w:hAnsi="Arial" w:eastAsia="Arial" w:cs="Arial"/>
          <w:sz w:val="22"/>
          <w:szCs w:val="22"/>
        </w:rPr>
        <w:t xml:space="preserve">Figure 5 maps a random sample of </w:t>
      </w:r>
      <w:r w:rsidRPr="0685B263" w:rsidR="104DC28B">
        <w:rPr>
          <w:rFonts w:ascii="Arial" w:hAnsi="Arial" w:eastAsia="Arial" w:cs="Arial"/>
          <w:sz w:val="22"/>
          <w:szCs w:val="22"/>
        </w:rPr>
        <w:t>10</w:t>
      </w:r>
      <w:r w:rsidRPr="0685B263" w:rsidR="178A2157">
        <w:rPr>
          <w:rFonts w:ascii="Arial" w:hAnsi="Arial" w:eastAsia="Arial" w:cs="Arial"/>
          <w:sz w:val="22"/>
          <w:szCs w:val="22"/>
        </w:rPr>
        <w:t xml:space="preserve">,000 inspections by GPS coordinates, </w:t>
      </w:r>
      <w:r w:rsidRPr="0685B263" w:rsidR="178A2157">
        <w:rPr>
          <w:rFonts w:ascii="Arial" w:hAnsi="Arial" w:eastAsia="Arial" w:cs="Arial"/>
          <w:sz w:val="22"/>
          <w:szCs w:val="22"/>
        </w:rPr>
        <w:t>colour</w:t>
      </w:r>
      <w:r w:rsidRPr="0685B263" w:rsidR="3DCEEF80">
        <w:rPr>
          <w:rFonts w:ascii="Arial" w:hAnsi="Arial" w:eastAsia="Arial" w:cs="Arial"/>
          <w:sz w:val="22"/>
          <w:szCs w:val="22"/>
        </w:rPr>
        <w:t xml:space="preserve"> </w:t>
      </w:r>
      <w:r w:rsidRPr="0685B263" w:rsidR="178A2157">
        <w:rPr>
          <w:rFonts w:ascii="Arial" w:hAnsi="Arial" w:eastAsia="Arial" w:cs="Arial"/>
          <w:sz w:val="22"/>
          <w:szCs w:val="22"/>
        </w:rPr>
        <w:t xml:space="preserve">coded by zone (blue = NW, red = NE, amber = SW, green = SE). Circles </w:t>
      </w:r>
      <w:r w:rsidRPr="0685B263" w:rsidR="178A2157">
        <w:rPr>
          <w:rFonts w:ascii="Arial" w:hAnsi="Arial" w:eastAsia="Arial" w:cs="Arial"/>
          <w:sz w:val="22"/>
          <w:szCs w:val="22"/>
        </w:rPr>
        <w:t>represent</w:t>
      </w:r>
      <w:r w:rsidRPr="0685B263" w:rsidR="178A2157">
        <w:rPr>
          <w:rFonts w:ascii="Arial" w:hAnsi="Arial" w:eastAsia="Arial" w:cs="Arial"/>
          <w:sz w:val="22"/>
          <w:szCs w:val="22"/>
        </w:rPr>
        <w:t xml:space="preserve"> passed </w:t>
      </w:r>
      <w:r w:rsidRPr="0685B263" w:rsidR="178A2157">
        <w:rPr>
          <w:rFonts w:ascii="Arial" w:hAnsi="Arial" w:eastAsia="Arial" w:cs="Arial"/>
          <w:sz w:val="22"/>
          <w:szCs w:val="22"/>
        </w:rPr>
        <w:t>inspections</w:t>
      </w:r>
      <w:r w:rsidRPr="0685B263" w:rsidR="178A2157">
        <w:rPr>
          <w:rFonts w:ascii="Arial" w:hAnsi="Arial" w:eastAsia="Arial" w:cs="Arial"/>
          <w:sz w:val="22"/>
          <w:szCs w:val="22"/>
        </w:rPr>
        <w:t xml:space="preserve"> and crosses </w:t>
      </w:r>
      <w:r w:rsidRPr="0685B263" w:rsidR="178A2157">
        <w:rPr>
          <w:rFonts w:ascii="Arial" w:hAnsi="Arial" w:eastAsia="Arial" w:cs="Arial"/>
          <w:sz w:val="22"/>
          <w:szCs w:val="22"/>
        </w:rPr>
        <w:t>represent</w:t>
      </w:r>
      <w:r w:rsidRPr="0685B263" w:rsidR="178A2157">
        <w:rPr>
          <w:rFonts w:ascii="Arial" w:hAnsi="Arial" w:eastAsia="Arial" w:cs="Arial"/>
          <w:sz w:val="22"/>
          <w:szCs w:val="22"/>
        </w:rPr>
        <w:t xml:space="preserve"> failures. Two black reference lines mark Calgary</w:t>
      </w:r>
      <w:r w:rsidRPr="0685B263" w:rsidR="14AD97D6">
        <w:rPr>
          <w:rFonts w:ascii="Arial" w:hAnsi="Arial" w:eastAsia="Arial" w:cs="Arial"/>
          <w:sz w:val="22"/>
          <w:szCs w:val="22"/>
        </w:rPr>
        <w:t>'</w:t>
      </w:r>
      <w:r w:rsidRPr="0685B263" w:rsidR="178A2157">
        <w:rPr>
          <w:rFonts w:ascii="Arial" w:hAnsi="Arial" w:eastAsia="Arial" w:cs="Arial"/>
          <w:sz w:val="22"/>
          <w:szCs w:val="22"/>
        </w:rPr>
        <w:t>s north to south (51.047°N), and east to west (−114.057°) quadrant boundaries</w:t>
      </w:r>
    </w:p>
    <w:p w:rsidR="56E57EB6" w:rsidP="4B15CB92" w:rsidRDefault="369A81D0" w14:paraId="2B984BCA" w14:textId="097DC155">
      <w:pPr>
        <w:spacing w:before="80" w:after="120" w:line="319" w:lineRule="auto"/>
        <w:jc w:val="both"/>
      </w:pPr>
      <w:r>
        <w:rPr>
          <w:noProof/>
        </w:rPr>
        <w:drawing>
          <wp:inline distT="0" distB="0" distL="0" distR="0" wp14:anchorId="2B5CD4E1" wp14:editId="0523493E">
            <wp:extent cx="4800600" cy="4054353"/>
            <wp:effectExtent l="0" t="0" r="0" b="0"/>
            <wp:docPr id="338576284" name="drawing">
              <a:extLst xmlns:a="http://schemas.openxmlformats.org/drawingml/2006/main">
                <a:ext uri="{FF2B5EF4-FFF2-40B4-BE49-F238E27FC236}">
                  <a16:creationId xmlns:a16="http://schemas.microsoft.com/office/drawing/2014/main" id="{3D0FA01E-5CB5-4277-866E-4D9FD6494A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76284" name="Picture 338576284"/>
                    <pic:cNvPicPr/>
                  </pic:nvPicPr>
                  <pic:blipFill>
                    <a:blip r:embed="rId13">
                      <a:extLst>
                        <a:ext uri="{28A0092B-C50C-407E-A947-70E740481C1C}">
                          <a14:useLocalDpi xmlns:a14="http://schemas.microsoft.com/office/drawing/2010/main"/>
                        </a:ext>
                      </a:extLst>
                    </a:blip>
                    <a:stretch>
                      <a:fillRect/>
                    </a:stretch>
                  </pic:blipFill>
                  <pic:spPr>
                    <a:xfrm>
                      <a:off x="0" y="0"/>
                      <a:ext cx="4800600" cy="4054353"/>
                    </a:xfrm>
                    <a:prstGeom prst="rect">
                      <a:avLst/>
                    </a:prstGeom>
                  </pic:spPr>
                </pic:pic>
              </a:graphicData>
            </a:graphic>
          </wp:inline>
        </w:drawing>
      </w:r>
    </w:p>
    <w:p w:rsidR="56E57EB6" w:rsidP="4B15CB92" w:rsidRDefault="666249E6" w14:paraId="79A2BF2F" w14:textId="19846C36">
      <w:pPr>
        <w:spacing w:before="80" w:after="120" w:line="319" w:lineRule="auto"/>
        <w:jc w:val="both"/>
        <w:rPr>
          <w:rFonts w:ascii="Arial" w:hAnsi="Arial" w:eastAsia="Arial" w:cs="Arial"/>
          <w:i/>
          <w:iCs/>
          <w:sz w:val="22"/>
          <w:szCs w:val="22"/>
        </w:rPr>
      </w:pPr>
      <w:r w:rsidRPr="4B15CB92">
        <w:rPr>
          <w:rFonts w:ascii="Arial" w:hAnsi="Arial" w:eastAsia="Arial" w:cs="Arial"/>
          <w:sz w:val="22"/>
          <w:szCs w:val="22"/>
        </w:rPr>
        <w:t xml:space="preserve">Figure 5: Geographic distribution of 10,000 random sampled inspections across Calgary zones. </w:t>
      </w:r>
      <w:r w:rsidRPr="4B15CB92">
        <w:rPr>
          <w:rFonts w:ascii="Arial" w:hAnsi="Arial" w:eastAsia="Arial" w:cs="Arial"/>
          <w:i/>
          <w:iCs/>
          <w:sz w:val="22"/>
          <w:szCs w:val="22"/>
        </w:rPr>
        <w:t>Circles (○) = passed inspections. Crosses (✕) = failed inspections. Zone boundaries shown by black reference lines.</w:t>
      </w:r>
    </w:p>
    <w:p w:rsidR="56E57EB6" w:rsidP="4B15CB92" w:rsidRDefault="666249E6" w14:paraId="1B705EDF" w14:textId="216BD4F6">
      <w:pPr>
        <w:spacing w:before="80" w:after="120" w:line="319" w:lineRule="auto"/>
        <w:jc w:val="both"/>
        <w:rPr>
          <w:rFonts w:ascii="Arial" w:hAnsi="Arial" w:eastAsia="Arial" w:cs="Arial"/>
          <w:b/>
          <w:bCs/>
          <w:sz w:val="22"/>
          <w:szCs w:val="22"/>
        </w:rPr>
      </w:pPr>
      <w:r w:rsidRPr="4B15CB92">
        <w:rPr>
          <w:rFonts w:ascii="Arial" w:hAnsi="Arial" w:eastAsia="Arial" w:cs="Arial"/>
          <w:b/>
          <w:bCs/>
          <w:sz w:val="22"/>
          <w:szCs w:val="22"/>
        </w:rPr>
        <w:t>Interpretation</w:t>
      </w:r>
    </w:p>
    <w:p w:rsidR="56E57EB6" w:rsidP="4B15CB92" w:rsidRDefault="666249E6" w14:paraId="13983611" w14:textId="4FC97400">
      <w:pPr>
        <w:spacing w:before="80" w:after="120" w:line="319" w:lineRule="auto"/>
        <w:jc w:val="both"/>
      </w:pPr>
      <w:r w:rsidRPr="4B15CB92">
        <w:rPr>
          <w:rFonts w:ascii="Arial" w:hAnsi="Arial" w:eastAsia="Arial" w:cs="Arial"/>
          <w:sz w:val="22"/>
          <w:szCs w:val="22"/>
        </w:rPr>
        <w:t>The map shows that inspections are not evenly spread across the geographic area of Calgary. Southern zones (SE, SW) show a wider geographic spread reflecting newer suburban expansion, while northern zones cluster more tightly. Failed inspections are distributed throughout each zone rather than concentrated in specific sub-areas, confirming that failure is not location-specific within zones</w:t>
      </w:r>
    </w:p>
    <w:p w:rsidR="56E57EB6" w:rsidP="4B15CB92" w:rsidRDefault="666249E6" w14:paraId="4DC79891" w14:textId="1EA97942">
      <w:pPr>
        <w:spacing w:before="80" w:after="120" w:line="319" w:lineRule="auto"/>
        <w:jc w:val="both"/>
      </w:pPr>
      <w:r w:rsidRPr="4B15CB92">
        <w:rPr>
          <w:rFonts w:ascii="Arial" w:hAnsi="Arial" w:eastAsia="Arial" w:cs="Arial"/>
          <w:sz w:val="22"/>
          <w:szCs w:val="22"/>
        </w:rPr>
        <w:t>The geographic boundaries between zones marked by the two black reference lines aligns closely with where the color of points changes, confirming that the address based zone assignment used throughout this analysis is geographically accurate and consistent with the actual GPS coordinates of each permit site.</w:t>
      </w:r>
    </w:p>
    <w:p w:rsidR="56E57EB6" w:rsidP="7B0DAC14" w:rsidRDefault="3E540B75" w14:paraId="37A1E7D9" w14:textId="1129C899">
      <w:pPr>
        <w:spacing w:before="240" w:after="120"/>
        <w:jc w:val="both"/>
        <w:rPr>
          <w:rFonts w:ascii="Arial" w:hAnsi="Arial" w:eastAsia="Arial" w:cs="Arial"/>
          <w:b/>
          <w:bCs/>
          <w:sz w:val="22"/>
          <w:szCs w:val="22"/>
        </w:rPr>
      </w:pPr>
      <w:r w:rsidRPr="7B0DAC14">
        <w:rPr>
          <w:rFonts w:ascii="Arial" w:hAnsi="Arial" w:eastAsia="Arial" w:cs="Arial"/>
          <w:b/>
          <w:bCs/>
          <w:sz w:val="22"/>
          <w:szCs w:val="22"/>
        </w:rPr>
        <w:t xml:space="preserve">6.6 </w:t>
      </w:r>
      <w:r w:rsidRPr="7B0DAC14">
        <w:rPr>
          <w:rFonts w:ascii="Arial" w:hAnsi="Arial" w:eastAsia="Arial" w:cs="Arial"/>
          <w:b/>
          <w:bCs/>
        </w:rPr>
        <w:t>Summary</w:t>
      </w:r>
    </w:p>
    <w:p w:rsidR="56E57EB6" w:rsidP="4B15CB92" w:rsidRDefault="3E540B75" w14:paraId="7279DC53" w14:textId="5145CB5F">
      <w:pPr>
        <w:pStyle w:val="ListParagraph"/>
        <w:numPr>
          <w:ilvl w:val="0"/>
          <w:numId w:val="16"/>
        </w:numPr>
        <w:spacing w:before="60" w:after="60" w:line="300" w:lineRule="auto"/>
        <w:jc w:val="both"/>
        <w:rPr>
          <w:rFonts w:ascii="Arial" w:hAnsi="Arial" w:eastAsia="Arial" w:cs="Arial"/>
          <w:sz w:val="22"/>
          <w:szCs w:val="22"/>
        </w:rPr>
      </w:pPr>
      <w:r w:rsidRPr="7B0DAC14">
        <w:rPr>
          <w:rFonts w:ascii="Arial" w:hAnsi="Arial" w:eastAsia="Arial" w:cs="Arial"/>
          <w:b/>
          <w:bCs/>
          <w:sz w:val="22"/>
          <w:szCs w:val="22"/>
        </w:rPr>
        <w:t xml:space="preserve">NW zone has the highest failure rate </w:t>
      </w:r>
      <w:r w:rsidRPr="7B0DAC14">
        <w:rPr>
          <w:rFonts w:ascii="Arial" w:hAnsi="Arial" w:eastAsia="Arial" w:cs="Arial"/>
          <w:sz w:val="22"/>
          <w:szCs w:val="22"/>
        </w:rPr>
        <w:t xml:space="preserve">at 38.12% </w:t>
      </w:r>
      <w:r w:rsidRPr="7B0DAC14" w:rsidR="1BA26AAC">
        <w:rPr>
          <w:rFonts w:ascii="Arial" w:hAnsi="Arial" w:eastAsia="Arial" w:cs="Arial"/>
          <w:sz w:val="22"/>
          <w:szCs w:val="22"/>
        </w:rPr>
        <w:t xml:space="preserve">to a </w:t>
      </w:r>
      <w:r w:rsidRPr="7B0DAC14">
        <w:rPr>
          <w:rFonts w:ascii="Arial" w:hAnsi="Arial" w:eastAsia="Arial" w:cs="Arial"/>
          <w:sz w:val="22"/>
          <w:szCs w:val="22"/>
        </w:rPr>
        <w:t>1.26 percentage points above the overall average. The other three zones cluster between 36.32% and 36.61%.</w:t>
      </w:r>
    </w:p>
    <w:p w:rsidR="56E57EB6" w:rsidP="4B15CB92" w:rsidRDefault="3E540B75" w14:paraId="3283A1F3" w14:textId="552D68C3">
      <w:pPr>
        <w:pStyle w:val="ListParagraph"/>
        <w:numPr>
          <w:ilvl w:val="0"/>
          <w:numId w:val="16"/>
        </w:numPr>
        <w:spacing w:before="60" w:after="60" w:line="300" w:lineRule="auto"/>
        <w:jc w:val="both"/>
        <w:rPr>
          <w:rFonts w:ascii="Arial" w:hAnsi="Arial" w:eastAsia="Arial" w:cs="Arial"/>
          <w:sz w:val="22"/>
          <w:szCs w:val="22"/>
        </w:rPr>
      </w:pPr>
      <w:r w:rsidRPr="7B0DAC14">
        <w:rPr>
          <w:rFonts w:ascii="Arial" w:hAnsi="Arial" w:eastAsia="Arial" w:cs="Arial"/>
          <w:b/>
          <w:bCs/>
          <w:sz w:val="22"/>
          <w:szCs w:val="22"/>
        </w:rPr>
        <w:t>Inspection type variation is far greater than zone variation</w:t>
      </w:r>
      <w:r w:rsidRPr="7B0DAC14" w:rsidR="4F4A7FD5">
        <w:rPr>
          <w:rFonts w:ascii="Arial" w:hAnsi="Arial" w:eastAsia="Arial" w:cs="Arial"/>
          <w:b/>
          <w:bCs/>
          <w:sz w:val="22"/>
          <w:szCs w:val="22"/>
        </w:rPr>
        <w:t xml:space="preserve">: </w:t>
      </w:r>
      <w:r w:rsidRPr="7B0DAC14">
        <w:rPr>
          <w:rFonts w:ascii="Arial" w:hAnsi="Arial" w:eastAsia="Arial" w:cs="Arial"/>
          <w:sz w:val="22"/>
          <w:szCs w:val="22"/>
        </w:rPr>
        <w:t>a 70-point range across types versus a 1.80-point range across zones, reinforc</w:t>
      </w:r>
      <w:r w:rsidRPr="7B0DAC14" w:rsidR="68EF7F1F">
        <w:rPr>
          <w:rFonts w:ascii="Arial" w:hAnsi="Arial" w:eastAsia="Arial" w:cs="Arial"/>
          <w:sz w:val="22"/>
          <w:szCs w:val="22"/>
        </w:rPr>
        <w:t>es</w:t>
      </w:r>
      <w:r w:rsidRPr="7B0DAC14">
        <w:rPr>
          <w:rFonts w:ascii="Arial" w:hAnsi="Arial" w:eastAsia="Arial" w:cs="Arial"/>
          <w:sz w:val="22"/>
          <w:szCs w:val="22"/>
        </w:rPr>
        <w:t xml:space="preserve"> the need to control for inspection type.</w:t>
      </w:r>
    </w:p>
    <w:p w:rsidR="56E57EB6" w:rsidP="7B0DAC14" w:rsidRDefault="675B4744" w14:paraId="78F0616B" w14:textId="32476F96">
      <w:pPr>
        <w:pStyle w:val="ListParagraph"/>
        <w:numPr>
          <w:ilvl w:val="0"/>
          <w:numId w:val="16"/>
        </w:numPr>
        <w:spacing w:before="60" w:after="60" w:line="300" w:lineRule="auto"/>
        <w:jc w:val="both"/>
        <w:rPr>
          <w:rFonts w:ascii="Arial" w:hAnsi="Arial" w:eastAsia="Arial" w:cs="Arial"/>
          <w:sz w:val="22"/>
          <w:szCs w:val="22"/>
        </w:rPr>
      </w:pPr>
      <w:r w:rsidRPr="7B0DAC14">
        <w:rPr>
          <w:rFonts w:ascii="Arial" w:hAnsi="Arial" w:eastAsia="Arial" w:cs="Arial"/>
          <w:sz w:val="22"/>
          <w:szCs w:val="22"/>
        </w:rPr>
        <w:t>Failed inspections are distributed throughout each zone rather than concentrated in specific sub-areas, confirming that failure is not location specific within zones. However, the NW zone shows a visibly higher density of failures consistent with its elevated failure rate.</w:t>
      </w:r>
    </w:p>
    <w:p w:rsidR="56E57EB6" w:rsidP="7B0DAC14" w:rsidRDefault="56E57EB6" w14:paraId="0594B7F8" w14:textId="41914382">
      <w:pPr>
        <w:spacing w:before="60" w:after="60" w:line="300" w:lineRule="auto"/>
        <w:jc w:val="both"/>
        <w:rPr>
          <w:rFonts w:ascii="Arial" w:hAnsi="Arial" w:eastAsia="Arial" w:cs="Arial"/>
          <w:sz w:val="22"/>
          <w:szCs w:val="22"/>
        </w:rPr>
      </w:pPr>
    </w:p>
    <w:p w:rsidR="56E57EB6" w:rsidP="7B0DAC14" w:rsidRDefault="56E57EB6" w14:paraId="6F9F4975" w14:textId="7F059A6C">
      <w:pPr>
        <w:spacing w:before="80" w:after="120" w:line="319" w:lineRule="auto"/>
      </w:pPr>
      <w:r>
        <w:br w:type="page"/>
      </w:r>
    </w:p>
    <w:p w:rsidR="56E57EB6" w:rsidP="0D8132DF" w:rsidRDefault="15EF40F4" w14:paraId="6267229C" w14:textId="17BE9C28">
      <w:pPr>
        <w:spacing w:after="0" w:line="300" w:lineRule="auto"/>
        <w:jc w:val="both"/>
        <w:rPr>
          <w:rFonts w:ascii="Times New Roman" w:hAnsi="Times New Roman" w:eastAsia="Times New Roman" w:cs="Times New Roman"/>
          <w:b/>
          <w:bCs/>
        </w:rPr>
      </w:pPr>
      <w:r w:rsidRPr="0D8132DF">
        <w:rPr>
          <w:rFonts w:ascii="Times New Roman" w:hAnsi="Times New Roman" w:eastAsia="Times New Roman" w:cs="Times New Roman"/>
          <w:b/>
          <w:bCs/>
        </w:rPr>
        <w:t xml:space="preserve">Chapter 7: </w:t>
      </w:r>
      <w:r w:rsidRPr="0D8132DF" w:rsidR="7864E5CE">
        <w:rPr>
          <w:rFonts w:ascii="Times New Roman" w:hAnsi="Times New Roman" w:eastAsia="Times New Roman" w:cs="Times New Roman"/>
          <w:b/>
          <w:bCs/>
        </w:rPr>
        <w:t>Model Building</w:t>
      </w:r>
    </w:p>
    <w:p w:rsidR="56E57EB6" w:rsidP="0D8132DF" w:rsidRDefault="77743BD4" w14:paraId="7845017C" w14:textId="09A2D761">
      <w:pPr>
        <w:spacing w:after="0" w:line="300" w:lineRule="auto"/>
        <w:jc w:val="both"/>
        <w:rPr>
          <w:rFonts w:ascii="Times New Roman" w:hAnsi="Times New Roman" w:eastAsia="Times New Roman" w:cs="Times New Roman"/>
          <w:b/>
        </w:rPr>
      </w:pPr>
      <w:r w:rsidRPr="0D8132DF">
        <w:rPr>
          <w:rFonts w:ascii="Times New Roman" w:hAnsi="Times New Roman" w:eastAsia="Times New Roman" w:cs="Times New Roman"/>
        </w:rPr>
        <w:t xml:space="preserve">7.1 </w:t>
      </w:r>
      <w:r w:rsidRPr="0D8132DF" w:rsidR="469705FA">
        <w:rPr>
          <w:rFonts w:ascii="Times New Roman" w:hAnsi="Times New Roman" w:eastAsia="Times New Roman" w:cs="Times New Roman"/>
        </w:rPr>
        <w:t>Data Preparation for Modeling</w:t>
      </w:r>
    </w:p>
    <w:p w:rsidR="56E57EB6" w:rsidP="0D8132DF" w:rsidRDefault="469705FA" w14:paraId="74D4F3FA" w14:textId="019842EC">
      <w:pPr>
        <w:spacing w:after="0" w:line="300" w:lineRule="auto"/>
        <w:jc w:val="both"/>
        <w:rPr>
          <w:rFonts w:ascii="Times New Roman" w:hAnsi="Times New Roman" w:eastAsia="Times New Roman" w:cs="Times New Roman"/>
        </w:rPr>
      </w:pPr>
      <w:r w:rsidRPr="0D8132DF">
        <w:rPr>
          <w:rFonts w:ascii="Times New Roman" w:hAnsi="Times New Roman" w:eastAsia="Times New Roman" w:cs="Times New Roman"/>
        </w:rPr>
        <w:t>This section describes the preprocessing steps undertaken to prepare the Calgary Building Inspections dataset for predictive modeling. The final dataset used for modeling contains105,468 inspection records. Each record represents a single inspection event, with the target variable failed coded as 0 (Pass) or 1 (Non-Pass) and an overall failure rate of 36.86%.</w:t>
      </w:r>
    </w:p>
    <w:p w:rsidR="56E57EB6" w:rsidP="0D8132DF" w:rsidRDefault="0743BFF6" w14:paraId="7DF84D49" w14:textId="6BEF5260">
      <w:pPr>
        <w:spacing w:after="0" w:line="300" w:lineRule="auto"/>
        <w:jc w:val="both"/>
        <w:rPr>
          <w:rFonts w:ascii="Times New Roman" w:hAnsi="Times New Roman" w:eastAsia="Times New Roman" w:cs="Times New Roman"/>
          <w:b/>
          <w:bCs/>
        </w:rPr>
      </w:pPr>
      <w:r w:rsidRPr="0D8132DF">
        <w:rPr>
          <w:rFonts w:ascii="Times New Roman" w:hAnsi="Times New Roman" w:eastAsia="Times New Roman" w:cs="Times New Roman"/>
          <w:b/>
          <w:bCs/>
        </w:rPr>
        <w:t>One-Hot Encoding</w:t>
      </w:r>
    </w:p>
    <w:p w:rsidR="56E57EB6" w:rsidP="0D8132DF" w:rsidRDefault="0743BFF6" w14:paraId="6EE66C3E" w14:textId="46CE5553">
      <w:pPr>
        <w:spacing w:after="0" w:line="319" w:lineRule="auto"/>
        <w:jc w:val="both"/>
        <w:rPr>
          <w:rFonts w:ascii="Times New Roman" w:hAnsi="Times New Roman" w:eastAsia="Times New Roman" w:cs="Times New Roman"/>
        </w:rPr>
      </w:pPr>
      <w:r w:rsidRPr="0D8132DF">
        <w:rPr>
          <w:rFonts w:ascii="Times New Roman" w:hAnsi="Times New Roman" w:eastAsia="Times New Roman" w:cs="Times New Roman"/>
        </w:rPr>
        <w:t>Since both predictor variables (zone and inspection_type_desc) are categorical, one-hot encoding was applied to convert them into a numerical format suitable for machine learning algorithms. The NE (Northeast) zone was selected as the reference category because it exhibited the lowest failure rate (36.32%) among all four zones. For inspection types, Foundation was used as the reference category. This encoding produced 16 binary features in total:</w:t>
      </w:r>
    </w:p>
    <w:p w:rsidR="56E57EB6" w:rsidP="0D8132DF" w:rsidRDefault="0743BFF6" w14:paraId="07587787" w14:textId="0AAEAF2C">
      <w:pPr>
        <w:spacing w:after="0" w:line="300" w:lineRule="auto"/>
        <w:jc w:val="both"/>
        <w:rPr>
          <w:rFonts w:ascii="Times New Roman" w:hAnsi="Times New Roman" w:eastAsia="Times New Roman" w:cs="Times New Roman"/>
          <w:b/>
          <w:bCs/>
        </w:rPr>
      </w:pPr>
      <w:r w:rsidRPr="0D8132DF">
        <w:rPr>
          <w:rFonts w:ascii="Times New Roman" w:hAnsi="Times New Roman" w:eastAsia="Times New Roman" w:cs="Times New Roman"/>
          <w:b/>
          <w:bCs/>
        </w:rPr>
        <w:t>Train-Test Split</w:t>
      </w:r>
    </w:p>
    <w:p w:rsidR="56E57EB6" w:rsidP="0D8132DF" w:rsidRDefault="0743BFF6" w14:paraId="2E25624B" w14:textId="017265DC">
      <w:pPr>
        <w:spacing w:after="0" w:line="300" w:lineRule="auto"/>
        <w:jc w:val="both"/>
        <w:rPr>
          <w:rFonts w:ascii="Times New Roman" w:hAnsi="Times New Roman" w:eastAsia="Times New Roman" w:cs="Times New Roman"/>
        </w:rPr>
      </w:pPr>
      <w:r w:rsidRPr="5C9B6836">
        <w:rPr>
          <w:rFonts w:ascii="Times New Roman" w:hAnsi="Times New Roman" w:eastAsia="Times New Roman" w:cs="Times New Roman"/>
        </w:rPr>
        <w:t xml:space="preserve">A 70/30 train-test split was applied using stratified sampling to maintain the same proportion of failed inspections </w:t>
      </w:r>
      <w:r w:rsidRPr="5C9B6836" w:rsidR="2E442753">
        <w:rPr>
          <w:rFonts w:ascii="Times New Roman" w:hAnsi="Times New Roman" w:eastAsia="Times New Roman" w:cs="Times New Roman"/>
        </w:rPr>
        <w:t xml:space="preserve">records </w:t>
      </w:r>
      <w:r w:rsidRPr="5C9B6836" w:rsidR="20975249">
        <w:rPr>
          <w:rFonts w:ascii="Times New Roman" w:hAnsi="Times New Roman" w:eastAsia="Times New Roman" w:cs="Times New Roman"/>
        </w:rPr>
        <w:t>of 36.86</w:t>
      </w:r>
      <w:r w:rsidRPr="5C9B6836">
        <w:rPr>
          <w:rFonts w:ascii="Times New Roman" w:hAnsi="Times New Roman" w:eastAsia="Times New Roman" w:cs="Times New Roman"/>
        </w:rPr>
        <w:t>%</w:t>
      </w:r>
      <w:r w:rsidRPr="5C9B6836" w:rsidR="7922E51F">
        <w:rPr>
          <w:rFonts w:ascii="Times New Roman" w:hAnsi="Times New Roman" w:eastAsia="Times New Roman" w:cs="Times New Roman"/>
        </w:rPr>
        <w:t>.</w:t>
      </w:r>
    </w:p>
    <w:p w:rsidR="0743BFF6" w:rsidP="6812C16B" w:rsidRDefault="0743BFF6" w14:paraId="4117D8D9" w14:textId="36E38833">
      <w:pPr>
        <w:spacing w:after="0"/>
        <w:rPr>
          <w:rFonts w:ascii="Times New Roman" w:hAnsi="Times New Roman" w:eastAsia="Times New Roman" w:cs="Times New Roman"/>
          <w:b/>
        </w:rPr>
      </w:pPr>
      <w:r w:rsidRPr="070D7330">
        <w:rPr>
          <w:rFonts w:ascii="Times New Roman" w:hAnsi="Times New Roman" w:eastAsia="Times New Roman" w:cs="Times New Roman"/>
          <w:b/>
        </w:rPr>
        <w:t>7.2 Chi-Square Test of Independence</w:t>
      </w:r>
    </w:p>
    <w:p w:rsidR="06053EF9" w:rsidP="5C9B6836" w:rsidRDefault="0743BFF6" w14:paraId="436A9447" w14:textId="5D6FFE15">
      <w:pPr>
        <w:spacing w:after="0"/>
        <w:jc w:val="both"/>
        <w:rPr>
          <w:rFonts w:ascii="Times New Roman" w:hAnsi="Times New Roman" w:eastAsia="Times New Roman" w:cs="Times New Roman"/>
        </w:rPr>
      </w:pPr>
      <w:r w:rsidRPr="5C9B6836">
        <w:rPr>
          <w:rFonts w:ascii="Times New Roman" w:hAnsi="Times New Roman" w:eastAsia="Times New Roman" w:cs="Times New Roman"/>
        </w:rPr>
        <w:t xml:space="preserve">The Chi-Square Test of Independence was conducted to test whether inspection failure rates are independent of geographic zone. </w:t>
      </w:r>
      <w:r w:rsidRPr="5C9B6836" w:rsidR="06053EF9">
        <w:rPr>
          <w:rFonts w:ascii="Times New Roman" w:hAnsi="Times New Roman" w:eastAsia="Times New Roman" w:cs="Times New Roman"/>
        </w:rPr>
        <w:t>A contingency table was constructed showing the frequency of pass and non-pass outcomes across all four zones. The Chi-Square statistic was then calculated by comparing observed frequencies against expected frequencies under the assumption of independence. The significance level (α) was set at 0.05.</w:t>
      </w:r>
    </w:p>
    <w:p w:rsidR="06053EF9" w:rsidP="5C9B6836" w:rsidRDefault="06053EF9" w14:paraId="67052CE2" w14:textId="274919C1">
      <w:pPr>
        <w:spacing w:after="0"/>
        <w:jc w:val="both"/>
        <w:rPr>
          <w:rFonts w:ascii="Times New Roman" w:hAnsi="Times New Roman" w:eastAsia="Times New Roman" w:cs="Times New Roman"/>
          <w:b/>
          <w:bCs/>
        </w:rPr>
      </w:pPr>
      <w:r w:rsidRPr="5C9B6836">
        <w:rPr>
          <w:rFonts w:ascii="Times New Roman" w:hAnsi="Times New Roman" w:eastAsia="Times New Roman" w:cs="Times New Roman"/>
        </w:rPr>
        <w:t xml:space="preserve"> </w:t>
      </w:r>
      <w:r w:rsidRPr="5C9B6836">
        <w:rPr>
          <w:rFonts w:ascii="Times New Roman" w:hAnsi="Times New Roman" w:eastAsia="Times New Roman" w:cs="Times New Roman"/>
          <w:b/>
          <w:bCs/>
        </w:rPr>
        <w:t>Figure 7.1 shows the contingency table used in this analysis.</w:t>
      </w:r>
    </w:p>
    <w:p w:rsidR="06053EF9" w:rsidP="0D8132DF" w:rsidRDefault="06053EF9" w14:paraId="057B0447" w14:textId="2C6C2B37">
      <w:pPr>
        <w:spacing w:after="0"/>
        <w:jc w:val="center"/>
        <w:rPr>
          <w:rFonts w:ascii="Times New Roman" w:hAnsi="Times New Roman" w:eastAsia="Times New Roman" w:cs="Times New Roman"/>
        </w:rPr>
      </w:pPr>
      <w:r>
        <w:rPr>
          <w:noProof/>
        </w:rPr>
        <w:drawing>
          <wp:inline distT="0" distB="0" distL="0" distR="0" wp14:anchorId="48DF745E" wp14:editId="07F569E3">
            <wp:extent cx="4530124" cy="2721552"/>
            <wp:effectExtent l="0" t="0" r="0" b="0"/>
            <wp:docPr id="1013888967" name="drawing" title="Title: chi_square_contingency_table.png - Description: chi_square_contingency_table.png">
              <a:extLst xmlns:a="http://schemas.openxmlformats.org/drawingml/2006/main">
                <a:ext uri="{FF2B5EF4-FFF2-40B4-BE49-F238E27FC236}">
                  <a16:creationId xmlns:a16="http://schemas.microsoft.com/office/drawing/2014/main" id="{178DB791-ABAE-48C6-B93F-57D381EB41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88967" name="Picture 1013888967"/>
                    <pic:cNvPicPr/>
                  </pic:nvPicPr>
                  <pic:blipFill>
                    <a:blip r:embed="rId14">
                      <a:extLst>
                        <a:ext uri="{28A0092B-C50C-407E-A947-70E740481C1C}">
                          <a14:useLocalDpi xmlns:a14="http://schemas.microsoft.com/office/drawing/2010/main"/>
                        </a:ext>
                      </a:extLst>
                    </a:blip>
                    <a:stretch>
                      <a:fillRect/>
                    </a:stretch>
                  </pic:blipFill>
                  <pic:spPr>
                    <a:xfrm>
                      <a:off x="0" y="0"/>
                      <a:ext cx="4530124" cy="2721552"/>
                    </a:xfrm>
                    <a:prstGeom prst="rect">
                      <a:avLst/>
                    </a:prstGeom>
                  </pic:spPr>
                </pic:pic>
              </a:graphicData>
            </a:graphic>
          </wp:inline>
        </w:drawing>
      </w:r>
    </w:p>
    <w:p w:rsidR="06053EF9" w:rsidP="0D8132DF" w:rsidRDefault="06053EF9" w14:paraId="5E425DF9" w14:textId="2D3543B0">
      <w:pPr>
        <w:spacing w:after="0"/>
        <w:jc w:val="center"/>
        <w:rPr>
          <w:rFonts w:ascii="Times New Roman" w:hAnsi="Times New Roman" w:eastAsia="Times New Roman" w:cs="Times New Roman"/>
          <w:i/>
          <w:iCs/>
        </w:rPr>
      </w:pPr>
      <w:r w:rsidRPr="0D8132DF">
        <w:rPr>
          <w:rFonts w:ascii="Times New Roman" w:hAnsi="Times New Roman" w:eastAsia="Times New Roman" w:cs="Times New Roman"/>
          <w:i/>
          <w:iCs/>
        </w:rPr>
        <w:t>Figure 7.1: Chi-Square Contingency Table – Zone vs. Inspection Outcome</w:t>
      </w:r>
    </w:p>
    <w:p w:rsidR="06053EF9" w:rsidP="5C9B6836" w:rsidRDefault="06053EF9" w14:paraId="6A015F6E" w14:textId="75FAFBEA">
      <w:pPr>
        <w:pStyle w:val="Heading2"/>
        <w:spacing w:before="0" w:after="0"/>
        <w:jc w:val="both"/>
        <w:rPr>
          <w:rFonts w:ascii="Times New Roman" w:hAnsi="Times New Roman" w:eastAsia="Times New Roman" w:cs="Times New Roman"/>
          <w:b/>
          <w:bCs/>
          <w:color w:val="auto"/>
          <w:sz w:val="24"/>
          <w:szCs w:val="24"/>
        </w:rPr>
      </w:pPr>
      <w:r w:rsidRPr="5C9B6836">
        <w:rPr>
          <w:rFonts w:ascii="Times New Roman" w:hAnsi="Times New Roman" w:eastAsia="Times New Roman" w:cs="Times New Roman"/>
          <w:b/>
          <w:bCs/>
          <w:color w:val="auto"/>
          <w:sz w:val="24"/>
          <w:szCs w:val="24"/>
        </w:rPr>
        <w:t>7.3 Logistic Regression Model</w:t>
      </w:r>
    </w:p>
    <w:p w:rsidR="06053EF9" w:rsidP="0D8132DF" w:rsidRDefault="06053EF9" w14:paraId="08E79C11" w14:textId="56C8085C">
      <w:pPr>
        <w:spacing w:after="0" w:line="300" w:lineRule="auto"/>
        <w:jc w:val="both"/>
        <w:rPr>
          <w:rFonts w:ascii="Times New Roman" w:hAnsi="Times New Roman" w:eastAsia="Times New Roman" w:cs="Times New Roman"/>
        </w:rPr>
      </w:pPr>
      <w:r w:rsidRPr="0D8132DF">
        <w:rPr>
          <w:rFonts w:ascii="Times New Roman" w:hAnsi="Times New Roman" w:eastAsia="Times New Roman" w:cs="Times New Roman"/>
        </w:rPr>
        <w:t>Logistic Regression was selected as the primary predictive model due to its interpretability and suitability for binary classification. The model estimates the probability of inspection failure based on geographic zone and inspection type.</w:t>
      </w:r>
    </w:p>
    <w:p w:rsidR="06053EF9" w:rsidP="0D8132DF" w:rsidRDefault="06053EF9" w14:paraId="4610D274" w14:textId="6EFC5D6D">
      <w:pPr>
        <w:spacing w:after="0"/>
        <w:jc w:val="both"/>
        <w:rPr>
          <w:rFonts w:ascii="Times New Roman" w:hAnsi="Times New Roman" w:eastAsia="Times New Roman" w:cs="Times New Roman"/>
          <w:b/>
          <w:bCs/>
        </w:rPr>
      </w:pPr>
      <w:r w:rsidRPr="0D8132DF">
        <w:rPr>
          <w:rFonts w:ascii="Times New Roman" w:hAnsi="Times New Roman" w:eastAsia="Times New Roman" w:cs="Times New Roman"/>
          <w:b/>
          <w:bCs/>
        </w:rPr>
        <w:t>Table 7.2: Logistic Regression Configuration</w:t>
      </w:r>
    </w:p>
    <w:tbl>
      <w:tblPr>
        <w:tblStyle w:val="TableGridLight"/>
        <w:tblW w:w="0" w:type="auto"/>
        <w:tblLook w:val="06A0" w:firstRow="1" w:lastRow="0" w:firstColumn="1" w:lastColumn="0" w:noHBand="1" w:noVBand="1"/>
      </w:tblPr>
      <w:tblGrid>
        <w:gridCol w:w="3492"/>
        <w:gridCol w:w="5858"/>
      </w:tblGrid>
      <w:tr w:rsidR="7B0DAC14" w:rsidTr="5C9B6836" w14:paraId="44DB9731" w14:textId="77777777">
        <w:trPr>
          <w:trHeight w:val="300"/>
        </w:trPr>
        <w:tc>
          <w:tcPr>
            <w:tcW w:w="3495" w:type="dxa"/>
            <w:tcMar>
              <w:top w:w="80" w:type="dxa"/>
              <w:left w:w="120" w:type="dxa"/>
              <w:bottom w:w="80" w:type="dxa"/>
              <w:right w:w="120" w:type="dxa"/>
            </w:tcMar>
          </w:tcPr>
          <w:p w:rsidR="7B0DAC14" w:rsidP="0D8132DF" w:rsidRDefault="7B0DAC14" w14:paraId="1B335743" w14:textId="175BE8AC">
            <w:pPr>
              <w:rPr>
                <w:rFonts w:ascii="Times New Roman" w:hAnsi="Times New Roman" w:eastAsia="Times New Roman" w:cs="Times New Roman"/>
                <w:b/>
                <w:bCs/>
                <w:color w:val="000000" w:themeColor="text1"/>
              </w:rPr>
            </w:pPr>
            <w:r w:rsidRPr="4D2A98C5">
              <w:rPr>
                <w:rFonts w:ascii="Times New Roman" w:hAnsi="Times New Roman" w:eastAsia="Times New Roman" w:cs="Times New Roman"/>
                <w:b/>
              </w:rPr>
              <w:t>Parameter</w:t>
            </w:r>
          </w:p>
        </w:tc>
        <w:tc>
          <w:tcPr>
            <w:tcW w:w="5865" w:type="dxa"/>
            <w:tcMar>
              <w:top w:w="80" w:type="dxa"/>
              <w:left w:w="120" w:type="dxa"/>
              <w:bottom w:w="80" w:type="dxa"/>
              <w:right w:w="120" w:type="dxa"/>
            </w:tcMar>
          </w:tcPr>
          <w:p w:rsidR="7B0DAC14" w:rsidP="0D8132DF" w:rsidRDefault="7B0DAC14" w14:paraId="5FFA7FC3" w14:textId="658D629A">
            <w:pPr>
              <w:rPr>
                <w:rFonts w:ascii="Times New Roman" w:hAnsi="Times New Roman" w:eastAsia="Times New Roman" w:cs="Times New Roman"/>
                <w:b/>
                <w:bCs/>
                <w:color w:val="000000" w:themeColor="text1"/>
              </w:rPr>
            </w:pPr>
            <w:r w:rsidRPr="4D2A98C5">
              <w:rPr>
                <w:rFonts w:ascii="Times New Roman" w:hAnsi="Times New Roman" w:eastAsia="Times New Roman" w:cs="Times New Roman"/>
                <w:b/>
              </w:rPr>
              <w:t>Value</w:t>
            </w:r>
          </w:p>
        </w:tc>
      </w:tr>
      <w:tr w:rsidR="7B0DAC14" w:rsidTr="5C9B6836" w14:paraId="028E0948" w14:textId="77777777">
        <w:trPr>
          <w:trHeight w:val="300"/>
        </w:trPr>
        <w:tc>
          <w:tcPr>
            <w:tcW w:w="3495" w:type="dxa"/>
            <w:tcMar>
              <w:top w:w="80" w:type="dxa"/>
              <w:left w:w="120" w:type="dxa"/>
              <w:bottom w:w="80" w:type="dxa"/>
              <w:right w:w="120" w:type="dxa"/>
            </w:tcMar>
          </w:tcPr>
          <w:p w:rsidR="7B0DAC14" w:rsidP="0D8132DF" w:rsidRDefault="7B0DAC14" w14:paraId="1EEC33E2" w14:textId="1A314F54">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Algorithm</w:t>
            </w:r>
          </w:p>
        </w:tc>
        <w:tc>
          <w:tcPr>
            <w:tcW w:w="5865" w:type="dxa"/>
            <w:tcMar>
              <w:top w:w="80" w:type="dxa"/>
              <w:left w:w="120" w:type="dxa"/>
              <w:bottom w:w="80" w:type="dxa"/>
              <w:right w:w="120" w:type="dxa"/>
            </w:tcMar>
          </w:tcPr>
          <w:p w:rsidR="7B0DAC14" w:rsidP="0D8132DF" w:rsidRDefault="7B0DAC14" w14:paraId="62FC2109" w14:textId="2FA6EA75">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Logistic Regression (scikit-learn)</w:t>
            </w:r>
          </w:p>
        </w:tc>
      </w:tr>
      <w:tr w:rsidR="7B0DAC14" w:rsidTr="5C9B6836" w14:paraId="76D27F75" w14:textId="77777777">
        <w:trPr>
          <w:trHeight w:val="300"/>
        </w:trPr>
        <w:tc>
          <w:tcPr>
            <w:tcW w:w="3495" w:type="dxa"/>
            <w:tcMar>
              <w:top w:w="80" w:type="dxa"/>
              <w:left w:w="120" w:type="dxa"/>
              <w:bottom w:w="80" w:type="dxa"/>
              <w:right w:w="120" w:type="dxa"/>
            </w:tcMar>
          </w:tcPr>
          <w:p w:rsidR="7B0DAC14" w:rsidP="0D8132DF" w:rsidRDefault="7B0DAC14" w14:paraId="12FD87F8" w14:textId="43D374C9">
            <w:pPr>
              <w:rPr>
                <w:rFonts w:ascii="Times New Roman" w:hAnsi="Times New Roman" w:eastAsia="Times New Roman" w:cs="Times New Roman"/>
              </w:rPr>
            </w:pPr>
            <w:r w:rsidRPr="0D8132DF">
              <w:rPr>
                <w:rFonts w:ascii="Times New Roman" w:hAnsi="Times New Roman" w:eastAsia="Times New Roman" w:cs="Times New Roman"/>
              </w:rPr>
              <w:t>Maximum Iterations</w:t>
            </w:r>
          </w:p>
        </w:tc>
        <w:tc>
          <w:tcPr>
            <w:tcW w:w="5865" w:type="dxa"/>
            <w:tcMar>
              <w:top w:w="80" w:type="dxa"/>
              <w:left w:w="120" w:type="dxa"/>
              <w:bottom w:w="80" w:type="dxa"/>
              <w:right w:w="120" w:type="dxa"/>
            </w:tcMar>
          </w:tcPr>
          <w:p w:rsidR="7B0DAC14" w:rsidP="0D8132DF" w:rsidRDefault="7B0DAC14" w14:paraId="22DFD9DC" w14:textId="59863CD7">
            <w:pPr>
              <w:rPr>
                <w:rFonts w:ascii="Times New Roman" w:hAnsi="Times New Roman" w:eastAsia="Times New Roman" w:cs="Times New Roman"/>
              </w:rPr>
            </w:pPr>
            <w:r w:rsidRPr="0D8132DF">
              <w:rPr>
                <w:rFonts w:ascii="Times New Roman" w:hAnsi="Times New Roman" w:eastAsia="Times New Roman" w:cs="Times New Roman"/>
              </w:rPr>
              <w:t>1,000</w:t>
            </w:r>
          </w:p>
        </w:tc>
      </w:tr>
      <w:tr w:rsidR="7B0DAC14" w:rsidTr="5C9B6836" w14:paraId="3AF79A91" w14:textId="77777777">
        <w:trPr>
          <w:trHeight w:val="300"/>
        </w:trPr>
        <w:tc>
          <w:tcPr>
            <w:tcW w:w="3495" w:type="dxa"/>
            <w:tcMar>
              <w:top w:w="80" w:type="dxa"/>
              <w:left w:w="120" w:type="dxa"/>
              <w:bottom w:w="80" w:type="dxa"/>
              <w:right w:w="120" w:type="dxa"/>
            </w:tcMar>
          </w:tcPr>
          <w:p w:rsidR="7B0DAC14" w:rsidP="0D8132DF" w:rsidRDefault="7B0DAC14" w14:paraId="3615D360" w14:textId="55E5F204">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Features</w:t>
            </w:r>
          </w:p>
        </w:tc>
        <w:tc>
          <w:tcPr>
            <w:tcW w:w="5865" w:type="dxa"/>
            <w:tcMar>
              <w:top w:w="80" w:type="dxa"/>
              <w:left w:w="120" w:type="dxa"/>
              <w:bottom w:w="80" w:type="dxa"/>
              <w:right w:w="120" w:type="dxa"/>
            </w:tcMar>
          </w:tcPr>
          <w:p w:rsidR="7B0DAC14" w:rsidP="0D8132DF" w:rsidRDefault="7B0DAC14" w14:paraId="0341892C" w14:textId="425E1E19">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16 one-hot encoded variables</w:t>
            </w:r>
          </w:p>
        </w:tc>
      </w:tr>
      <w:tr w:rsidR="7B0DAC14" w:rsidTr="5C9B6836" w14:paraId="2B49A736" w14:textId="77777777">
        <w:trPr>
          <w:trHeight w:val="300"/>
        </w:trPr>
        <w:tc>
          <w:tcPr>
            <w:tcW w:w="3495" w:type="dxa"/>
            <w:tcMar>
              <w:top w:w="80" w:type="dxa"/>
              <w:left w:w="120" w:type="dxa"/>
              <w:bottom w:w="80" w:type="dxa"/>
              <w:right w:w="120" w:type="dxa"/>
            </w:tcMar>
          </w:tcPr>
          <w:p w:rsidR="7B0DAC14" w:rsidP="0D8132DF" w:rsidRDefault="7B0DAC14" w14:paraId="771CFE4A" w14:textId="130D165E">
            <w:pPr>
              <w:rPr>
                <w:rFonts w:ascii="Times New Roman" w:hAnsi="Times New Roman" w:eastAsia="Times New Roman" w:cs="Times New Roman"/>
              </w:rPr>
            </w:pPr>
            <w:r w:rsidRPr="0D8132DF">
              <w:rPr>
                <w:rFonts w:ascii="Times New Roman" w:hAnsi="Times New Roman" w:eastAsia="Times New Roman" w:cs="Times New Roman"/>
              </w:rPr>
              <w:t>Reference Category</w:t>
            </w:r>
          </w:p>
        </w:tc>
        <w:tc>
          <w:tcPr>
            <w:tcW w:w="5865" w:type="dxa"/>
            <w:tcMar>
              <w:top w:w="80" w:type="dxa"/>
              <w:left w:w="120" w:type="dxa"/>
              <w:bottom w:w="80" w:type="dxa"/>
              <w:right w:w="120" w:type="dxa"/>
            </w:tcMar>
          </w:tcPr>
          <w:p w:rsidR="7B0DAC14" w:rsidP="0D8132DF" w:rsidRDefault="7B0DAC14" w14:paraId="69EACE48" w14:textId="3BB9CCA8">
            <w:pPr>
              <w:rPr>
                <w:rFonts w:ascii="Times New Roman" w:hAnsi="Times New Roman" w:eastAsia="Times New Roman" w:cs="Times New Roman"/>
              </w:rPr>
            </w:pPr>
            <w:r w:rsidRPr="0D8132DF">
              <w:rPr>
                <w:rFonts w:ascii="Times New Roman" w:hAnsi="Times New Roman" w:eastAsia="Times New Roman" w:cs="Times New Roman"/>
              </w:rPr>
              <w:t>NE zone / Foundation inspection type</w:t>
            </w:r>
          </w:p>
        </w:tc>
      </w:tr>
    </w:tbl>
    <w:p w:rsidR="5368F114" w:rsidP="0D8132DF" w:rsidRDefault="5368F114" w14:paraId="793E7E2C" w14:textId="561E89BE">
      <w:pPr>
        <w:spacing w:after="0"/>
        <w:jc w:val="both"/>
        <w:rPr>
          <w:rFonts w:ascii="Times New Roman" w:hAnsi="Times New Roman" w:eastAsia="Times New Roman" w:cs="Times New Roman"/>
          <w:b/>
          <w:bCs/>
        </w:rPr>
      </w:pPr>
      <w:r w:rsidRPr="0D8132DF">
        <w:rPr>
          <w:rFonts w:ascii="Times New Roman" w:hAnsi="Times New Roman" w:eastAsia="Times New Roman" w:cs="Times New Roman"/>
          <w:b/>
          <w:bCs/>
        </w:rPr>
        <w:t>Table 7.3: Key Logistic Regression Coefficients and Odds Ratios</w:t>
      </w:r>
    </w:p>
    <w:tbl>
      <w:tblPr>
        <w:tblStyle w:val="TableGridLight"/>
        <w:tblW w:w="0" w:type="auto"/>
        <w:tblLook w:val="06A0" w:firstRow="1" w:lastRow="0" w:firstColumn="1" w:lastColumn="0" w:noHBand="1" w:noVBand="1"/>
      </w:tblPr>
      <w:tblGrid>
        <w:gridCol w:w="2502"/>
        <w:gridCol w:w="1500"/>
        <w:gridCol w:w="1498"/>
        <w:gridCol w:w="3850"/>
      </w:tblGrid>
      <w:tr w:rsidR="7B0DAC14" w:rsidTr="5C9B6836" w14:paraId="0E3BF291" w14:textId="77777777">
        <w:trPr>
          <w:trHeight w:val="300"/>
        </w:trPr>
        <w:tc>
          <w:tcPr>
            <w:tcW w:w="2505" w:type="dxa"/>
            <w:tcMar>
              <w:top w:w="80" w:type="dxa"/>
              <w:left w:w="120" w:type="dxa"/>
              <w:bottom w:w="80" w:type="dxa"/>
              <w:right w:w="120" w:type="dxa"/>
            </w:tcMar>
          </w:tcPr>
          <w:p w:rsidR="7B0DAC14" w:rsidP="0D8132DF" w:rsidRDefault="7B0DAC14" w14:paraId="17BEF194" w14:textId="4BDF13C7">
            <w:pPr>
              <w:rPr>
                <w:rFonts w:ascii="Times New Roman" w:hAnsi="Times New Roman" w:eastAsia="Times New Roman" w:cs="Times New Roman"/>
                <w:b/>
                <w:bCs/>
                <w:color w:val="000000" w:themeColor="text1"/>
              </w:rPr>
            </w:pPr>
            <w:r w:rsidRPr="4D2A98C5">
              <w:rPr>
                <w:rFonts w:ascii="Times New Roman" w:hAnsi="Times New Roman" w:eastAsia="Times New Roman" w:cs="Times New Roman"/>
                <w:b/>
              </w:rPr>
              <w:t>Feature</w:t>
            </w:r>
          </w:p>
        </w:tc>
        <w:tc>
          <w:tcPr>
            <w:tcW w:w="1500" w:type="dxa"/>
            <w:tcMar>
              <w:top w:w="80" w:type="dxa"/>
              <w:left w:w="120" w:type="dxa"/>
              <w:bottom w:w="80" w:type="dxa"/>
              <w:right w:w="120" w:type="dxa"/>
            </w:tcMar>
          </w:tcPr>
          <w:p w:rsidR="7B0DAC14" w:rsidP="0D8132DF" w:rsidRDefault="7B0DAC14" w14:paraId="303B822A" w14:textId="667ED5DB">
            <w:pPr>
              <w:rPr>
                <w:rFonts w:ascii="Times New Roman" w:hAnsi="Times New Roman" w:eastAsia="Times New Roman" w:cs="Times New Roman"/>
                <w:b/>
                <w:bCs/>
                <w:color w:val="000000" w:themeColor="text1"/>
              </w:rPr>
            </w:pPr>
            <w:r w:rsidRPr="4D2A98C5">
              <w:rPr>
                <w:rFonts w:ascii="Times New Roman" w:hAnsi="Times New Roman" w:eastAsia="Times New Roman" w:cs="Times New Roman"/>
                <w:b/>
              </w:rPr>
              <w:t>Coefficient</w:t>
            </w:r>
          </w:p>
        </w:tc>
        <w:tc>
          <w:tcPr>
            <w:tcW w:w="1500" w:type="dxa"/>
            <w:tcMar>
              <w:top w:w="80" w:type="dxa"/>
              <w:left w:w="120" w:type="dxa"/>
              <w:bottom w:w="80" w:type="dxa"/>
              <w:right w:w="120" w:type="dxa"/>
            </w:tcMar>
          </w:tcPr>
          <w:p w:rsidR="7B0DAC14" w:rsidP="0D8132DF" w:rsidRDefault="7B0DAC14" w14:paraId="4AEE2BC0" w14:textId="24387359">
            <w:pPr>
              <w:rPr>
                <w:rFonts w:ascii="Times New Roman" w:hAnsi="Times New Roman" w:eastAsia="Times New Roman" w:cs="Times New Roman"/>
                <w:b/>
                <w:bCs/>
                <w:color w:val="000000" w:themeColor="text1"/>
              </w:rPr>
            </w:pPr>
            <w:r w:rsidRPr="4D2A98C5">
              <w:rPr>
                <w:rFonts w:ascii="Times New Roman" w:hAnsi="Times New Roman" w:eastAsia="Times New Roman" w:cs="Times New Roman"/>
                <w:b/>
              </w:rPr>
              <w:t>Odds Ratio</w:t>
            </w:r>
          </w:p>
        </w:tc>
        <w:tc>
          <w:tcPr>
            <w:tcW w:w="3855" w:type="dxa"/>
            <w:tcMar>
              <w:top w:w="80" w:type="dxa"/>
              <w:left w:w="120" w:type="dxa"/>
              <w:bottom w:w="80" w:type="dxa"/>
              <w:right w:w="120" w:type="dxa"/>
            </w:tcMar>
          </w:tcPr>
          <w:p w:rsidR="7B0DAC14" w:rsidP="0D8132DF" w:rsidRDefault="7B0DAC14" w14:paraId="7C5FA30C" w14:textId="7C6CFFEE">
            <w:pPr>
              <w:rPr>
                <w:rFonts w:ascii="Times New Roman" w:hAnsi="Times New Roman" w:eastAsia="Times New Roman" w:cs="Times New Roman"/>
                <w:b/>
                <w:bCs/>
                <w:color w:val="000000" w:themeColor="text1"/>
              </w:rPr>
            </w:pPr>
            <w:r w:rsidRPr="4D2A98C5">
              <w:rPr>
                <w:rFonts w:ascii="Times New Roman" w:hAnsi="Times New Roman" w:eastAsia="Times New Roman" w:cs="Times New Roman"/>
                <w:b/>
              </w:rPr>
              <w:t>Interpretation</w:t>
            </w:r>
          </w:p>
        </w:tc>
      </w:tr>
      <w:tr w:rsidR="7B0DAC14" w:rsidTr="5C9B6836" w14:paraId="478BCBDA" w14:textId="77777777">
        <w:trPr>
          <w:trHeight w:val="300"/>
        </w:trPr>
        <w:tc>
          <w:tcPr>
            <w:tcW w:w="2505" w:type="dxa"/>
            <w:tcMar>
              <w:top w:w="80" w:type="dxa"/>
              <w:left w:w="120" w:type="dxa"/>
              <w:bottom w:w="80" w:type="dxa"/>
              <w:right w:w="120" w:type="dxa"/>
            </w:tcMar>
          </w:tcPr>
          <w:p w:rsidR="7B0DAC14" w:rsidP="0D8132DF" w:rsidRDefault="7B0DAC14" w14:paraId="70010536" w14:textId="37D42A9F">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Gas Final</w:t>
            </w:r>
          </w:p>
        </w:tc>
        <w:tc>
          <w:tcPr>
            <w:tcW w:w="1500" w:type="dxa"/>
            <w:tcMar>
              <w:top w:w="80" w:type="dxa"/>
              <w:left w:w="120" w:type="dxa"/>
              <w:bottom w:w="80" w:type="dxa"/>
              <w:right w:w="120" w:type="dxa"/>
            </w:tcMar>
          </w:tcPr>
          <w:p w:rsidR="7B0DAC14" w:rsidP="0D8132DF" w:rsidRDefault="7B0DAC14" w14:paraId="3332AEB8" w14:textId="0054C8CE">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+1.8443</w:t>
            </w:r>
          </w:p>
        </w:tc>
        <w:tc>
          <w:tcPr>
            <w:tcW w:w="1500" w:type="dxa"/>
            <w:tcMar>
              <w:top w:w="80" w:type="dxa"/>
              <w:left w:w="120" w:type="dxa"/>
              <w:bottom w:w="80" w:type="dxa"/>
              <w:right w:w="120" w:type="dxa"/>
            </w:tcMar>
          </w:tcPr>
          <w:p w:rsidR="7B0DAC14" w:rsidP="0D8132DF" w:rsidRDefault="7B0DAC14" w14:paraId="39F548E5" w14:textId="050FF639">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6.32</w:t>
            </w:r>
          </w:p>
        </w:tc>
        <w:tc>
          <w:tcPr>
            <w:tcW w:w="3855" w:type="dxa"/>
            <w:tcMar>
              <w:top w:w="80" w:type="dxa"/>
              <w:left w:w="120" w:type="dxa"/>
              <w:bottom w:w="80" w:type="dxa"/>
              <w:right w:w="120" w:type="dxa"/>
            </w:tcMar>
          </w:tcPr>
          <w:p w:rsidR="7B0DAC14" w:rsidP="0D8132DF" w:rsidRDefault="7B0DAC14" w14:paraId="17E402AF" w14:textId="65543FB3">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6.3× higher odds of failure vs Foundation</w:t>
            </w:r>
          </w:p>
        </w:tc>
      </w:tr>
      <w:tr w:rsidR="7B0DAC14" w:rsidTr="5C9B6836" w14:paraId="7ED6AC8A" w14:textId="77777777">
        <w:trPr>
          <w:trHeight w:val="300"/>
        </w:trPr>
        <w:tc>
          <w:tcPr>
            <w:tcW w:w="2505" w:type="dxa"/>
            <w:tcMar>
              <w:top w:w="80" w:type="dxa"/>
              <w:left w:w="120" w:type="dxa"/>
              <w:bottom w:w="80" w:type="dxa"/>
              <w:right w:w="120" w:type="dxa"/>
            </w:tcMar>
          </w:tcPr>
          <w:p w:rsidR="7B0DAC14" w:rsidP="0D8132DF" w:rsidRDefault="7B0DAC14" w14:paraId="36613738" w14:textId="3E24521E">
            <w:pPr>
              <w:rPr>
                <w:rFonts w:ascii="Times New Roman" w:hAnsi="Times New Roman" w:eastAsia="Times New Roman" w:cs="Times New Roman"/>
              </w:rPr>
            </w:pPr>
            <w:r w:rsidRPr="0D8132DF">
              <w:rPr>
                <w:rFonts w:ascii="Times New Roman" w:hAnsi="Times New Roman" w:eastAsia="Times New Roman" w:cs="Times New Roman"/>
              </w:rPr>
              <w:t>Gas Rough</w:t>
            </w:r>
          </w:p>
        </w:tc>
        <w:tc>
          <w:tcPr>
            <w:tcW w:w="1500" w:type="dxa"/>
            <w:tcMar>
              <w:top w:w="80" w:type="dxa"/>
              <w:left w:w="120" w:type="dxa"/>
              <w:bottom w:w="80" w:type="dxa"/>
              <w:right w:w="120" w:type="dxa"/>
            </w:tcMar>
          </w:tcPr>
          <w:p w:rsidR="7B0DAC14" w:rsidP="0D8132DF" w:rsidRDefault="7B0DAC14" w14:paraId="44FD2156" w14:textId="38C79C17">
            <w:pPr>
              <w:rPr>
                <w:rFonts w:ascii="Times New Roman" w:hAnsi="Times New Roman" w:eastAsia="Times New Roman" w:cs="Times New Roman"/>
              </w:rPr>
            </w:pPr>
            <w:r w:rsidRPr="0D8132DF">
              <w:rPr>
                <w:rFonts w:ascii="Times New Roman" w:hAnsi="Times New Roman" w:eastAsia="Times New Roman" w:cs="Times New Roman"/>
              </w:rPr>
              <w:t>+1.7852</w:t>
            </w:r>
          </w:p>
        </w:tc>
        <w:tc>
          <w:tcPr>
            <w:tcW w:w="1500" w:type="dxa"/>
            <w:tcMar>
              <w:top w:w="80" w:type="dxa"/>
              <w:left w:w="120" w:type="dxa"/>
              <w:bottom w:w="80" w:type="dxa"/>
              <w:right w:w="120" w:type="dxa"/>
            </w:tcMar>
          </w:tcPr>
          <w:p w:rsidR="7B0DAC14" w:rsidP="0D8132DF" w:rsidRDefault="7B0DAC14" w14:paraId="02D222F0" w14:textId="088FA5D5">
            <w:pPr>
              <w:rPr>
                <w:rFonts w:ascii="Times New Roman" w:hAnsi="Times New Roman" w:eastAsia="Times New Roman" w:cs="Times New Roman"/>
              </w:rPr>
            </w:pPr>
            <w:r w:rsidRPr="0D8132DF">
              <w:rPr>
                <w:rFonts w:ascii="Times New Roman" w:hAnsi="Times New Roman" w:eastAsia="Times New Roman" w:cs="Times New Roman"/>
              </w:rPr>
              <w:t>5.96</w:t>
            </w:r>
          </w:p>
        </w:tc>
        <w:tc>
          <w:tcPr>
            <w:tcW w:w="3855" w:type="dxa"/>
            <w:tcMar>
              <w:top w:w="80" w:type="dxa"/>
              <w:left w:w="120" w:type="dxa"/>
              <w:bottom w:w="80" w:type="dxa"/>
              <w:right w:w="120" w:type="dxa"/>
            </w:tcMar>
          </w:tcPr>
          <w:p w:rsidR="7B0DAC14" w:rsidP="0D8132DF" w:rsidRDefault="7B0DAC14" w14:paraId="270BFFC3" w14:textId="5DFBD197">
            <w:pPr>
              <w:rPr>
                <w:rFonts w:ascii="Times New Roman" w:hAnsi="Times New Roman" w:eastAsia="Times New Roman" w:cs="Times New Roman"/>
              </w:rPr>
            </w:pPr>
            <w:r w:rsidRPr="0D8132DF">
              <w:rPr>
                <w:rFonts w:ascii="Times New Roman" w:hAnsi="Times New Roman" w:eastAsia="Times New Roman" w:cs="Times New Roman"/>
              </w:rPr>
              <w:t>6.0× higher odds of failure</w:t>
            </w:r>
          </w:p>
        </w:tc>
      </w:tr>
      <w:tr w:rsidR="7B0DAC14" w:rsidTr="5C9B6836" w14:paraId="7F885190" w14:textId="77777777">
        <w:trPr>
          <w:trHeight w:val="300"/>
        </w:trPr>
        <w:tc>
          <w:tcPr>
            <w:tcW w:w="2505" w:type="dxa"/>
            <w:tcMar>
              <w:top w:w="80" w:type="dxa"/>
              <w:left w:w="120" w:type="dxa"/>
              <w:bottom w:w="80" w:type="dxa"/>
              <w:right w:w="120" w:type="dxa"/>
            </w:tcMar>
          </w:tcPr>
          <w:p w:rsidR="7B0DAC14" w:rsidP="0D8132DF" w:rsidRDefault="7B0DAC14" w14:paraId="045D7292" w14:textId="5A30E6A0">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FP Rough</w:t>
            </w:r>
          </w:p>
        </w:tc>
        <w:tc>
          <w:tcPr>
            <w:tcW w:w="1500" w:type="dxa"/>
            <w:tcMar>
              <w:top w:w="80" w:type="dxa"/>
              <w:left w:w="120" w:type="dxa"/>
              <w:bottom w:w="80" w:type="dxa"/>
              <w:right w:w="120" w:type="dxa"/>
            </w:tcMar>
          </w:tcPr>
          <w:p w:rsidR="7B0DAC14" w:rsidP="0D8132DF" w:rsidRDefault="7B0DAC14" w14:paraId="7C490856" w14:textId="3352B3BE">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+1.4945</w:t>
            </w:r>
          </w:p>
        </w:tc>
        <w:tc>
          <w:tcPr>
            <w:tcW w:w="1500" w:type="dxa"/>
            <w:tcMar>
              <w:top w:w="80" w:type="dxa"/>
              <w:left w:w="120" w:type="dxa"/>
              <w:bottom w:w="80" w:type="dxa"/>
              <w:right w:w="120" w:type="dxa"/>
            </w:tcMar>
          </w:tcPr>
          <w:p w:rsidR="7B0DAC14" w:rsidP="0D8132DF" w:rsidRDefault="7B0DAC14" w14:paraId="59CF902C" w14:textId="597CC09B">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4.46</w:t>
            </w:r>
          </w:p>
        </w:tc>
        <w:tc>
          <w:tcPr>
            <w:tcW w:w="3855" w:type="dxa"/>
            <w:tcMar>
              <w:top w:w="80" w:type="dxa"/>
              <w:left w:w="120" w:type="dxa"/>
              <w:bottom w:w="80" w:type="dxa"/>
              <w:right w:w="120" w:type="dxa"/>
            </w:tcMar>
          </w:tcPr>
          <w:p w:rsidR="7B0DAC14" w:rsidP="0D8132DF" w:rsidRDefault="7B0DAC14" w14:paraId="305DD3D0" w14:textId="58069CDD">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4.5× higher odds of failure</w:t>
            </w:r>
          </w:p>
        </w:tc>
      </w:tr>
      <w:tr w:rsidR="7B0DAC14" w:rsidTr="5C9B6836" w14:paraId="3B93D68C" w14:textId="77777777">
        <w:trPr>
          <w:trHeight w:val="300"/>
        </w:trPr>
        <w:tc>
          <w:tcPr>
            <w:tcW w:w="2505" w:type="dxa"/>
            <w:tcMar>
              <w:top w:w="80" w:type="dxa"/>
              <w:left w:w="120" w:type="dxa"/>
              <w:bottom w:w="80" w:type="dxa"/>
              <w:right w:w="120" w:type="dxa"/>
            </w:tcMar>
          </w:tcPr>
          <w:p w:rsidR="7B0DAC14" w:rsidP="0D8132DF" w:rsidRDefault="7B0DAC14" w14:paraId="0BC064F0" w14:textId="03D7F442">
            <w:pPr>
              <w:rPr>
                <w:rFonts w:ascii="Times New Roman" w:hAnsi="Times New Roman" w:eastAsia="Times New Roman" w:cs="Times New Roman"/>
              </w:rPr>
            </w:pPr>
            <w:r w:rsidRPr="0D8132DF">
              <w:rPr>
                <w:rFonts w:ascii="Times New Roman" w:hAnsi="Times New Roman" w:eastAsia="Times New Roman" w:cs="Times New Roman"/>
              </w:rPr>
              <w:t>Progress</w:t>
            </w:r>
          </w:p>
        </w:tc>
        <w:tc>
          <w:tcPr>
            <w:tcW w:w="1500" w:type="dxa"/>
            <w:tcMar>
              <w:top w:w="80" w:type="dxa"/>
              <w:left w:w="120" w:type="dxa"/>
              <w:bottom w:w="80" w:type="dxa"/>
              <w:right w:w="120" w:type="dxa"/>
            </w:tcMar>
          </w:tcPr>
          <w:p w:rsidR="7B0DAC14" w:rsidP="0D8132DF" w:rsidRDefault="7B0DAC14" w14:paraId="66679F6B" w14:textId="7525B49C">
            <w:pPr>
              <w:rPr>
                <w:rFonts w:ascii="Times New Roman" w:hAnsi="Times New Roman" w:eastAsia="Times New Roman" w:cs="Times New Roman"/>
              </w:rPr>
            </w:pPr>
            <w:r w:rsidRPr="0D8132DF">
              <w:rPr>
                <w:rFonts w:ascii="Times New Roman" w:hAnsi="Times New Roman" w:eastAsia="Times New Roman" w:cs="Times New Roman"/>
              </w:rPr>
              <w:t>−1.6471</w:t>
            </w:r>
          </w:p>
        </w:tc>
        <w:tc>
          <w:tcPr>
            <w:tcW w:w="1500" w:type="dxa"/>
            <w:tcMar>
              <w:top w:w="80" w:type="dxa"/>
              <w:left w:w="120" w:type="dxa"/>
              <w:bottom w:w="80" w:type="dxa"/>
              <w:right w:w="120" w:type="dxa"/>
            </w:tcMar>
          </w:tcPr>
          <w:p w:rsidR="7B0DAC14" w:rsidP="0D8132DF" w:rsidRDefault="7B0DAC14" w14:paraId="22B1657F" w14:textId="2B0EAE88">
            <w:pPr>
              <w:rPr>
                <w:rFonts w:ascii="Times New Roman" w:hAnsi="Times New Roman" w:eastAsia="Times New Roman" w:cs="Times New Roman"/>
              </w:rPr>
            </w:pPr>
            <w:r w:rsidRPr="0D8132DF">
              <w:rPr>
                <w:rFonts w:ascii="Times New Roman" w:hAnsi="Times New Roman" w:eastAsia="Times New Roman" w:cs="Times New Roman"/>
              </w:rPr>
              <w:t>0.19</w:t>
            </w:r>
          </w:p>
        </w:tc>
        <w:tc>
          <w:tcPr>
            <w:tcW w:w="3855" w:type="dxa"/>
            <w:tcMar>
              <w:top w:w="80" w:type="dxa"/>
              <w:left w:w="120" w:type="dxa"/>
              <w:bottom w:w="80" w:type="dxa"/>
              <w:right w:w="120" w:type="dxa"/>
            </w:tcMar>
          </w:tcPr>
          <w:p w:rsidR="7B0DAC14" w:rsidP="0D8132DF" w:rsidRDefault="7B0DAC14" w14:paraId="52B1B92F" w14:textId="687E3962">
            <w:pPr>
              <w:rPr>
                <w:rFonts w:ascii="Times New Roman" w:hAnsi="Times New Roman" w:eastAsia="Times New Roman" w:cs="Times New Roman"/>
              </w:rPr>
            </w:pPr>
            <w:r w:rsidRPr="0D8132DF">
              <w:rPr>
                <w:rFonts w:ascii="Times New Roman" w:hAnsi="Times New Roman" w:eastAsia="Times New Roman" w:cs="Times New Roman"/>
              </w:rPr>
              <w:t>80.7% lower odds of failure</w:t>
            </w:r>
          </w:p>
        </w:tc>
      </w:tr>
      <w:tr w:rsidR="7B0DAC14" w:rsidTr="5C9B6836" w14:paraId="3C748101" w14:textId="77777777">
        <w:trPr>
          <w:trHeight w:val="300"/>
        </w:trPr>
        <w:tc>
          <w:tcPr>
            <w:tcW w:w="2505" w:type="dxa"/>
            <w:tcMar>
              <w:top w:w="80" w:type="dxa"/>
              <w:left w:w="120" w:type="dxa"/>
              <w:bottom w:w="80" w:type="dxa"/>
              <w:right w:w="120" w:type="dxa"/>
            </w:tcMar>
          </w:tcPr>
          <w:p w:rsidR="7B0DAC14" w:rsidP="0D8132DF" w:rsidRDefault="7B0DAC14" w14:paraId="4105747B" w14:textId="44788887">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Foundation (ref.)</w:t>
            </w:r>
          </w:p>
        </w:tc>
        <w:tc>
          <w:tcPr>
            <w:tcW w:w="1500" w:type="dxa"/>
            <w:tcMar>
              <w:top w:w="80" w:type="dxa"/>
              <w:left w:w="120" w:type="dxa"/>
              <w:bottom w:w="80" w:type="dxa"/>
              <w:right w:w="120" w:type="dxa"/>
            </w:tcMar>
          </w:tcPr>
          <w:p w:rsidR="7B0DAC14" w:rsidP="0D8132DF" w:rsidRDefault="7B0DAC14" w14:paraId="6ECA1E3C" w14:textId="2DD62564">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−1.9349</w:t>
            </w:r>
          </w:p>
        </w:tc>
        <w:tc>
          <w:tcPr>
            <w:tcW w:w="1500" w:type="dxa"/>
            <w:tcMar>
              <w:top w:w="80" w:type="dxa"/>
              <w:left w:w="120" w:type="dxa"/>
              <w:bottom w:w="80" w:type="dxa"/>
              <w:right w:w="120" w:type="dxa"/>
            </w:tcMar>
          </w:tcPr>
          <w:p w:rsidR="7B0DAC14" w:rsidP="0D8132DF" w:rsidRDefault="7B0DAC14" w14:paraId="2ADDA109" w14:textId="42D7FC08">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0.14</w:t>
            </w:r>
          </w:p>
        </w:tc>
        <w:tc>
          <w:tcPr>
            <w:tcW w:w="3855" w:type="dxa"/>
            <w:tcMar>
              <w:top w:w="80" w:type="dxa"/>
              <w:left w:w="120" w:type="dxa"/>
              <w:bottom w:w="80" w:type="dxa"/>
              <w:right w:w="120" w:type="dxa"/>
            </w:tcMar>
          </w:tcPr>
          <w:p w:rsidR="7B0DAC14" w:rsidP="0D8132DF" w:rsidRDefault="7B0DAC14" w14:paraId="226B3949" w14:textId="26466F78">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Lowest-risk inspection type</w:t>
            </w:r>
          </w:p>
        </w:tc>
      </w:tr>
      <w:tr w:rsidR="7B0DAC14" w:rsidTr="5C9B6836" w14:paraId="0CA8D4D9" w14:textId="77777777">
        <w:trPr>
          <w:trHeight w:val="300"/>
        </w:trPr>
        <w:tc>
          <w:tcPr>
            <w:tcW w:w="2505" w:type="dxa"/>
            <w:tcMar>
              <w:top w:w="80" w:type="dxa"/>
              <w:left w:w="120" w:type="dxa"/>
              <w:bottom w:w="80" w:type="dxa"/>
              <w:right w:w="120" w:type="dxa"/>
            </w:tcMar>
          </w:tcPr>
          <w:p w:rsidR="7B0DAC14" w:rsidP="0D8132DF" w:rsidRDefault="7B0DAC14" w14:paraId="62358CC0" w14:textId="099A38AF">
            <w:pPr>
              <w:rPr>
                <w:rFonts w:ascii="Times New Roman" w:hAnsi="Times New Roman" w:eastAsia="Times New Roman" w:cs="Times New Roman"/>
              </w:rPr>
            </w:pPr>
            <w:r w:rsidRPr="0D8132DF">
              <w:rPr>
                <w:rFonts w:ascii="Times New Roman" w:hAnsi="Times New Roman" w:eastAsia="Times New Roman" w:cs="Times New Roman"/>
              </w:rPr>
              <w:t>zone_NW (vs NE)</w:t>
            </w:r>
          </w:p>
        </w:tc>
        <w:tc>
          <w:tcPr>
            <w:tcW w:w="1500" w:type="dxa"/>
            <w:tcMar>
              <w:top w:w="80" w:type="dxa"/>
              <w:left w:w="120" w:type="dxa"/>
              <w:bottom w:w="80" w:type="dxa"/>
              <w:right w:w="120" w:type="dxa"/>
            </w:tcMar>
          </w:tcPr>
          <w:p w:rsidR="7B0DAC14" w:rsidP="0D8132DF" w:rsidRDefault="7B0DAC14" w14:paraId="1EA87FD7" w14:textId="53D514EA">
            <w:pPr>
              <w:rPr>
                <w:rFonts w:ascii="Times New Roman" w:hAnsi="Times New Roman" w:eastAsia="Times New Roman" w:cs="Times New Roman"/>
              </w:rPr>
            </w:pPr>
            <w:r w:rsidRPr="0D8132DF">
              <w:rPr>
                <w:rFonts w:ascii="Times New Roman" w:hAnsi="Times New Roman" w:eastAsia="Times New Roman" w:cs="Times New Roman"/>
              </w:rPr>
              <w:t>−0.0118</w:t>
            </w:r>
          </w:p>
        </w:tc>
        <w:tc>
          <w:tcPr>
            <w:tcW w:w="1500" w:type="dxa"/>
            <w:tcMar>
              <w:top w:w="80" w:type="dxa"/>
              <w:left w:w="120" w:type="dxa"/>
              <w:bottom w:w="80" w:type="dxa"/>
              <w:right w:w="120" w:type="dxa"/>
            </w:tcMar>
          </w:tcPr>
          <w:p w:rsidR="7B0DAC14" w:rsidP="0D8132DF" w:rsidRDefault="7B0DAC14" w14:paraId="7DFAD33A" w14:textId="586A57DF">
            <w:pPr>
              <w:rPr>
                <w:rFonts w:ascii="Times New Roman" w:hAnsi="Times New Roman" w:eastAsia="Times New Roman" w:cs="Times New Roman"/>
              </w:rPr>
            </w:pPr>
            <w:r w:rsidRPr="0D8132DF">
              <w:rPr>
                <w:rFonts w:ascii="Times New Roman" w:hAnsi="Times New Roman" w:eastAsia="Times New Roman" w:cs="Times New Roman"/>
              </w:rPr>
              <w:t>0.99</w:t>
            </w:r>
          </w:p>
        </w:tc>
        <w:tc>
          <w:tcPr>
            <w:tcW w:w="3855" w:type="dxa"/>
            <w:tcMar>
              <w:top w:w="80" w:type="dxa"/>
              <w:left w:w="120" w:type="dxa"/>
              <w:bottom w:w="80" w:type="dxa"/>
              <w:right w:w="120" w:type="dxa"/>
            </w:tcMar>
          </w:tcPr>
          <w:p w:rsidR="7B0DAC14" w:rsidP="0D8132DF" w:rsidRDefault="7B0DAC14" w14:paraId="628BC0CD" w14:textId="06D097FF">
            <w:pPr>
              <w:rPr>
                <w:rFonts w:ascii="Times New Roman" w:hAnsi="Times New Roman" w:eastAsia="Times New Roman" w:cs="Times New Roman"/>
              </w:rPr>
            </w:pPr>
            <w:r w:rsidRPr="0D8132DF">
              <w:rPr>
                <w:rFonts w:ascii="Times New Roman" w:hAnsi="Times New Roman" w:eastAsia="Times New Roman" w:cs="Times New Roman"/>
              </w:rPr>
              <w:t>1.2% lower odds – not significant</w:t>
            </w:r>
          </w:p>
        </w:tc>
      </w:tr>
      <w:tr w:rsidR="7B0DAC14" w:rsidTr="5C9B6836" w14:paraId="4DE115F1" w14:textId="77777777">
        <w:trPr>
          <w:trHeight w:val="300"/>
        </w:trPr>
        <w:tc>
          <w:tcPr>
            <w:tcW w:w="2505" w:type="dxa"/>
            <w:tcMar>
              <w:top w:w="80" w:type="dxa"/>
              <w:left w:w="120" w:type="dxa"/>
              <w:bottom w:w="80" w:type="dxa"/>
              <w:right w:w="120" w:type="dxa"/>
            </w:tcMar>
          </w:tcPr>
          <w:p w:rsidR="7B0DAC14" w:rsidP="0D8132DF" w:rsidRDefault="7B0DAC14" w14:paraId="3B4DA7A1" w14:textId="50554728">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zone_SE (vs NE)</w:t>
            </w:r>
          </w:p>
        </w:tc>
        <w:tc>
          <w:tcPr>
            <w:tcW w:w="1500" w:type="dxa"/>
            <w:tcMar>
              <w:top w:w="80" w:type="dxa"/>
              <w:left w:w="120" w:type="dxa"/>
              <w:bottom w:w="80" w:type="dxa"/>
              <w:right w:w="120" w:type="dxa"/>
            </w:tcMar>
          </w:tcPr>
          <w:p w:rsidR="7B0DAC14" w:rsidP="0D8132DF" w:rsidRDefault="7B0DAC14" w14:paraId="759D6102" w14:textId="308F04B3">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+0.0259</w:t>
            </w:r>
          </w:p>
        </w:tc>
        <w:tc>
          <w:tcPr>
            <w:tcW w:w="1500" w:type="dxa"/>
            <w:tcMar>
              <w:top w:w="80" w:type="dxa"/>
              <w:left w:w="120" w:type="dxa"/>
              <w:bottom w:w="80" w:type="dxa"/>
              <w:right w:w="120" w:type="dxa"/>
            </w:tcMar>
          </w:tcPr>
          <w:p w:rsidR="7B0DAC14" w:rsidP="0D8132DF" w:rsidRDefault="7B0DAC14" w14:paraId="62FA8F5C" w14:textId="49BA16E3">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1.03</w:t>
            </w:r>
          </w:p>
        </w:tc>
        <w:tc>
          <w:tcPr>
            <w:tcW w:w="3855" w:type="dxa"/>
            <w:tcMar>
              <w:top w:w="80" w:type="dxa"/>
              <w:left w:w="120" w:type="dxa"/>
              <w:bottom w:w="80" w:type="dxa"/>
              <w:right w:w="120" w:type="dxa"/>
            </w:tcMar>
          </w:tcPr>
          <w:p w:rsidR="7B0DAC14" w:rsidP="0D8132DF" w:rsidRDefault="7B0DAC14" w14:paraId="67EBE9E5" w14:textId="1F828167">
            <w:pPr>
              <w:rPr>
                <w:rFonts w:ascii="Times New Roman" w:hAnsi="Times New Roman" w:eastAsia="Times New Roman" w:cs="Times New Roman"/>
                <w:color w:val="000000" w:themeColor="text1"/>
              </w:rPr>
            </w:pPr>
            <w:r w:rsidRPr="4D2A98C5">
              <w:rPr>
                <w:rFonts w:ascii="Times New Roman" w:hAnsi="Times New Roman" w:eastAsia="Times New Roman" w:cs="Times New Roman"/>
              </w:rPr>
              <w:t>2.6% higher odds – not significant</w:t>
            </w:r>
          </w:p>
        </w:tc>
      </w:tr>
      <w:tr w:rsidR="7B0DAC14" w:rsidTr="5C9B6836" w14:paraId="7290635C" w14:textId="77777777">
        <w:trPr>
          <w:trHeight w:val="300"/>
        </w:trPr>
        <w:tc>
          <w:tcPr>
            <w:tcW w:w="2505" w:type="dxa"/>
            <w:tcMar>
              <w:top w:w="80" w:type="dxa"/>
              <w:left w:w="120" w:type="dxa"/>
              <w:bottom w:w="80" w:type="dxa"/>
              <w:right w:w="120" w:type="dxa"/>
            </w:tcMar>
          </w:tcPr>
          <w:p w:rsidR="7B0DAC14" w:rsidP="0D8132DF" w:rsidRDefault="7B0DAC14" w14:paraId="24D83984" w14:textId="03E19F5B">
            <w:pPr>
              <w:rPr>
                <w:rFonts w:ascii="Times New Roman" w:hAnsi="Times New Roman" w:eastAsia="Times New Roman" w:cs="Times New Roman"/>
              </w:rPr>
            </w:pPr>
            <w:r w:rsidRPr="0D8132DF">
              <w:rPr>
                <w:rFonts w:ascii="Times New Roman" w:hAnsi="Times New Roman" w:eastAsia="Times New Roman" w:cs="Times New Roman"/>
              </w:rPr>
              <w:t>zone_SW (vs NE)</w:t>
            </w:r>
          </w:p>
        </w:tc>
        <w:tc>
          <w:tcPr>
            <w:tcW w:w="1500" w:type="dxa"/>
            <w:tcMar>
              <w:top w:w="80" w:type="dxa"/>
              <w:left w:w="120" w:type="dxa"/>
              <w:bottom w:w="80" w:type="dxa"/>
              <w:right w:w="120" w:type="dxa"/>
            </w:tcMar>
          </w:tcPr>
          <w:p w:rsidR="7B0DAC14" w:rsidP="0D8132DF" w:rsidRDefault="7B0DAC14" w14:paraId="30CE4993" w14:textId="14F9E7ED">
            <w:pPr>
              <w:rPr>
                <w:rFonts w:ascii="Times New Roman" w:hAnsi="Times New Roman" w:eastAsia="Times New Roman" w:cs="Times New Roman"/>
              </w:rPr>
            </w:pPr>
            <w:r w:rsidRPr="0D8132DF">
              <w:rPr>
                <w:rFonts w:ascii="Times New Roman" w:hAnsi="Times New Roman" w:eastAsia="Times New Roman" w:cs="Times New Roman"/>
              </w:rPr>
              <w:t>−0.0299</w:t>
            </w:r>
          </w:p>
        </w:tc>
        <w:tc>
          <w:tcPr>
            <w:tcW w:w="1500" w:type="dxa"/>
            <w:tcMar>
              <w:top w:w="80" w:type="dxa"/>
              <w:left w:w="120" w:type="dxa"/>
              <w:bottom w:w="80" w:type="dxa"/>
              <w:right w:w="120" w:type="dxa"/>
            </w:tcMar>
          </w:tcPr>
          <w:p w:rsidR="7B0DAC14" w:rsidP="0D8132DF" w:rsidRDefault="7B0DAC14" w14:paraId="580C1182" w14:textId="0236011B">
            <w:pPr>
              <w:rPr>
                <w:rFonts w:ascii="Times New Roman" w:hAnsi="Times New Roman" w:eastAsia="Times New Roman" w:cs="Times New Roman"/>
              </w:rPr>
            </w:pPr>
            <w:r w:rsidRPr="0D8132DF">
              <w:rPr>
                <w:rFonts w:ascii="Times New Roman" w:hAnsi="Times New Roman" w:eastAsia="Times New Roman" w:cs="Times New Roman"/>
              </w:rPr>
              <w:t>0.97</w:t>
            </w:r>
          </w:p>
        </w:tc>
        <w:tc>
          <w:tcPr>
            <w:tcW w:w="3855" w:type="dxa"/>
            <w:tcMar>
              <w:top w:w="80" w:type="dxa"/>
              <w:left w:w="120" w:type="dxa"/>
              <w:bottom w:w="80" w:type="dxa"/>
              <w:right w:w="120" w:type="dxa"/>
            </w:tcMar>
          </w:tcPr>
          <w:p w:rsidR="7B0DAC14" w:rsidP="0D8132DF" w:rsidRDefault="7B0DAC14" w14:paraId="3ECE920C" w14:textId="2BCBE9C8">
            <w:pPr>
              <w:rPr>
                <w:rFonts w:ascii="Times New Roman" w:hAnsi="Times New Roman" w:eastAsia="Times New Roman" w:cs="Times New Roman"/>
              </w:rPr>
            </w:pPr>
            <w:r w:rsidRPr="0D8132DF">
              <w:rPr>
                <w:rFonts w:ascii="Times New Roman" w:hAnsi="Times New Roman" w:eastAsia="Times New Roman" w:cs="Times New Roman"/>
              </w:rPr>
              <w:t>3.0% lower odds – not significant</w:t>
            </w:r>
          </w:p>
        </w:tc>
      </w:tr>
    </w:tbl>
    <w:p w:rsidR="46AD7947" w:rsidP="5C9B6836" w:rsidRDefault="46AD7947" w14:paraId="7D2BC55E" w14:textId="6BBB629D">
      <w:pPr>
        <w:pStyle w:val="Heading2"/>
        <w:spacing w:before="280" w:after="160"/>
        <w:rPr>
          <w:rFonts w:ascii="Times New Roman" w:hAnsi="Times New Roman" w:eastAsia="Times New Roman" w:cs="Times New Roman"/>
          <w:b/>
          <w:bCs/>
          <w:color w:val="auto"/>
          <w:sz w:val="26"/>
          <w:szCs w:val="26"/>
        </w:rPr>
      </w:pPr>
      <w:r w:rsidRPr="5C9B6836">
        <w:rPr>
          <w:rFonts w:ascii="Times New Roman" w:hAnsi="Times New Roman" w:eastAsia="Times New Roman" w:cs="Times New Roman"/>
          <w:b/>
          <w:bCs/>
          <w:color w:val="auto"/>
          <w:sz w:val="26"/>
          <w:szCs w:val="26"/>
        </w:rPr>
        <w:t xml:space="preserve">7.4 </w:t>
      </w:r>
      <w:r w:rsidRPr="5C9B6836" w:rsidR="3CB89572">
        <w:rPr>
          <w:rFonts w:ascii="Times New Roman" w:hAnsi="Times New Roman" w:eastAsia="Times New Roman" w:cs="Times New Roman"/>
          <w:b/>
          <w:bCs/>
          <w:color w:val="auto"/>
          <w:sz w:val="26"/>
          <w:szCs w:val="26"/>
        </w:rPr>
        <w:t>Model Selection Justification</w:t>
      </w:r>
    </w:p>
    <w:p w:rsidR="3CB89572" w:rsidP="5C9B6836" w:rsidRDefault="3CB89572" w14:paraId="2CC7865E" w14:textId="06CA4884">
      <w:pPr>
        <w:spacing w:before="100" w:after="100"/>
        <w:rPr>
          <w:rFonts w:ascii="Times New Roman" w:hAnsi="Times New Roman" w:eastAsia="Times New Roman" w:cs="Times New Roman"/>
        </w:rPr>
      </w:pPr>
      <w:r w:rsidRPr="5C9B6836">
        <w:rPr>
          <w:rFonts w:ascii="Times New Roman" w:hAnsi="Times New Roman" w:eastAsia="Times New Roman" w:cs="Times New Roman"/>
        </w:rPr>
        <w:t>The two modeling approaches were selected to provide complementary perspectives on the research question:</w:t>
      </w:r>
    </w:p>
    <w:p w:rsidR="3CB89572" w:rsidP="5C9B6836" w:rsidRDefault="3CB89572" w14:paraId="0ED1C0CD" w14:textId="663E163D">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Chi-Square Test of Independence:</w:t>
      </w:r>
      <w:r w:rsidRPr="5C9B6836">
        <w:rPr>
          <w:rFonts w:ascii="Times New Roman" w:hAnsi="Times New Roman" w:eastAsia="Times New Roman" w:cs="Times New Roman"/>
        </w:rPr>
        <w:t xml:space="preserve"> Directly addresses the hypothesis by testing whether zone and failure outcome are statistically independent, without assuming a functional form.</w:t>
      </w:r>
    </w:p>
    <w:p w:rsidR="3CB89572" w:rsidP="5C9B6836" w:rsidRDefault="3CB89572" w14:paraId="3FD7DD6E" w14:textId="648977B9">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Logistic Regression:</w:t>
      </w:r>
      <w:r w:rsidRPr="5C9B6836">
        <w:rPr>
          <w:rFonts w:ascii="Times New Roman" w:hAnsi="Times New Roman" w:eastAsia="Times New Roman" w:cs="Times New Roman"/>
        </w:rPr>
        <w:t xml:space="preserve"> The standard approach for binary classification with categorical predictors; interpretable odds ratios quantify the zone effect while controlling for inspection type.</w:t>
      </w:r>
    </w:p>
    <w:p w:rsidR="3CB89572" w:rsidP="5C9B6836" w:rsidRDefault="3CB89572" w14:paraId="67B860BC" w14:textId="6F0268EB">
      <w:pPr>
        <w:spacing w:before="100" w:after="100"/>
        <w:rPr>
          <w:rFonts w:ascii="Times New Roman" w:hAnsi="Times New Roman" w:eastAsia="Times New Roman" w:cs="Times New Roman"/>
        </w:rPr>
      </w:pPr>
      <w:r w:rsidRPr="5C9B6836">
        <w:rPr>
          <w:rFonts w:ascii="Times New Roman" w:hAnsi="Times New Roman" w:eastAsia="Times New Roman" w:cs="Times New Roman"/>
        </w:rPr>
        <w:t>Together, the Chi-Square test establishes statistical significance while Logistic Regression quantifies the magnitude of the zone effect through odds ratios, providing both a hypothesis decision and a practical interpretation of the findings.</w:t>
      </w:r>
    </w:p>
    <w:p w:rsidR="3CB89572" w:rsidP="5C9B6836" w:rsidRDefault="3CB89572" w14:paraId="0328E95A" w14:textId="5B3B91FF">
      <w:pPr>
        <w:pStyle w:val="Heading1"/>
        <w:spacing w:after="200"/>
        <w:rPr>
          <w:rFonts w:ascii="Times New Roman" w:hAnsi="Times New Roman" w:eastAsia="Times New Roman" w:cs="Times New Roman"/>
          <w:b/>
          <w:bCs/>
          <w:color w:val="auto"/>
          <w:sz w:val="32"/>
          <w:szCs w:val="32"/>
        </w:rPr>
      </w:pPr>
      <w:r w:rsidRPr="5C9B6836">
        <w:rPr>
          <w:rFonts w:ascii="Times New Roman" w:hAnsi="Times New Roman" w:eastAsia="Times New Roman" w:cs="Times New Roman"/>
          <w:b/>
          <w:bCs/>
          <w:color w:val="auto"/>
          <w:sz w:val="32"/>
          <w:szCs w:val="32"/>
        </w:rPr>
        <w:t>Chapter 8: Model Evaluation</w:t>
      </w:r>
    </w:p>
    <w:p w:rsidR="3CB89572" w:rsidP="5C9B6836" w:rsidRDefault="3CB89572" w14:paraId="3754AA31" w14:textId="652364A7">
      <w:pPr>
        <w:pStyle w:val="Heading2"/>
        <w:spacing w:before="280" w:after="160"/>
        <w:rPr>
          <w:rFonts w:ascii="Times New Roman" w:hAnsi="Times New Roman" w:eastAsia="Times New Roman" w:cs="Times New Roman"/>
          <w:color w:val="auto"/>
          <w:sz w:val="26"/>
          <w:szCs w:val="26"/>
        </w:rPr>
      </w:pPr>
      <w:r w:rsidRPr="5C9B6836">
        <w:rPr>
          <w:rFonts w:ascii="Times New Roman" w:hAnsi="Times New Roman" w:eastAsia="Times New Roman" w:cs="Times New Roman"/>
          <w:b/>
          <w:bCs/>
          <w:color w:val="auto"/>
          <w:sz w:val="26"/>
          <w:szCs w:val="26"/>
        </w:rPr>
        <w:t>8.1 Evaluation Methodology</w:t>
      </w:r>
    </w:p>
    <w:p w:rsidR="3CB89572" w:rsidP="5C9B6836" w:rsidRDefault="3CB89572" w14:paraId="0B32191C" w14:textId="02981FA6">
      <w:pPr>
        <w:spacing w:before="100" w:after="100"/>
        <w:rPr>
          <w:rFonts w:ascii="Times New Roman" w:hAnsi="Times New Roman" w:eastAsia="Times New Roman" w:cs="Times New Roman"/>
        </w:rPr>
      </w:pPr>
      <w:r w:rsidRPr="5C9B6836">
        <w:rPr>
          <w:rFonts w:ascii="Times New Roman" w:hAnsi="Times New Roman" w:eastAsia="Times New Roman" w:cs="Times New Roman"/>
        </w:rPr>
        <w:t>All predictive models were evaluated on the held-out test set (31,641 records, 30% of data) to assess generalization to unseen observations. The following metrics were used:</w:t>
      </w:r>
    </w:p>
    <w:p w:rsidR="3CB89572" w:rsidP="5C9B6836" w:rsidRDefault="3CB89572" w14:paraId="0A2758AF" w14:textId="0AF88234">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Accuracy:</w:t>
      </w:r>
      <w:r w:rsidRPr="5C9B6836">
        <w:rPr>
          <w:rFonts w:ascii="Times New Roman" w:hAnsi="Times New Roman" w:eastAsia="Times New Roman" w:cs="Times New Roman"/>
        </w:rPr>
        <w:t xml:space="preserve"> Proportion of correct predictions across both pass and non-pass outcomes.</w:t>
      </w:r>
    </w:p>
    <w:p w:rsidR="3CB89572" w:rsidP="5C9B6836" w:rsidRDefault="3CB89572" w14:paraId="23AFE269" w14:textId="1E5F90D2">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 xml:space="preserve">Precision: </w:t>
      </w:r>
      <w:r w:rsidRPr="5C9B6836">
        <w:rPr>
          <w:rFonts w:ascii="Times New Roman" w:hAnsi="Times New Roman" w:eastAsia="Times New Roman" w:cs="Times New Roman"/>
        </w:rPr>
        <w:t>Of all inspections predicted to fail, the proportion that actually failed.</w:t>
      </w:r>
    </w:p>
    <w:p w:rsidR="3CB89572" w:rsidP="5C9B6836" w:rsidRDefault="3CB89572" w14:paraId="5B07A31B" w14:textId="35265C3A">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Recall:</w:t>
      </w:r>
      <w:r w:rsidRPr="5C9B6836">
        <w:rPr>
          <w:rFonts w:ascii="Times New Roman" w:hAnsi="Times New Roman" w:eastAsia="Times New Roman" w:cs="Times New Roman"/>
        </w:rPr>
        <w:t xml:space="preserve"> Of all actual failures, the proportion correctly identified by the model.</w:t>
      </w:r>
    </w:p>
    <w:p w:rsidR="3CB89572" w:rsidP="5C9B6836" w:rsidRDefault="3CB89572" w14:paraId="41915A80" w14:textId="2DE4BD7F">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F1-Score:</w:t>
      </w:r>
      <w:r w:rsidRPr="5C9B6836">
        <w:rPr>
          <w:rFonts w:ascii="Times New Roman" w:hAnsi="Times New Roman" w:eastAsia="Times New Roman" w:cs="Times New Roman"/>
        </w:rPr>
        <w:t xml:space="preserve"> Harmonic mean of precision and recall, balancing both concerns.</w:t>
      </w:r>
    </w:p>
    <w:p w:rsidR="3CB89572" w:rsidP="5C9B6836" w:rsidRDefault="3CB89572" w14:paraId="016CC329" w14:textId="084FDAAC">
      <w:pPr>
        <w:pStyle w:val="ListParagraph"/>
        <w:numPr>
          <w:ilvl w:val="0"/>
          <w:numId w:val="1"/>
        </w:numPr>
        <w:spacing w:before="60" w:after="60"/>
        <w:rPr>
          <w:rFonts w:ascii="Times New Roman" w:hAnsi="Times New Roman" w:eastAsia="Times New Roman" w:cs="Times New Roman"/>
        </w:rPr>
      </w:pPr>
      <w:r w:rsidRPr="5C9B6836">
        <w:rPr>
          <w:rFonts w:ascii="Times New Roman" w:hAnsi="Times New Roman" w:eastAsia="Times New Roman" w:cs="Times New Roman"/>
          <w:b/>
          <w:bCs/>
        </w:rPr>
        <w:t xml:space="preserve">AUC-ROC: </w:t>
      </w:r>
      <w:r w:rsidRPr="5C9B6836">
        <w:rPr>
          <w:rFonts w:ascii="Times New Roman" w:hAnsi="Times New Roman" w:eastAsia="Times New Roman" w:cs="Times New Roman"/>
        </w:rPr>
        <w:t>Area under the Receiver Operating Characteristic curve, measuring discrimination ability independent of the classification threshold.</w:t>
      </w:r>
    </w:p>
    <w:p w:rsidR="3CB89572" w:rsidP="5C9B6836" w:rsidRDefault="3CB89572" w14:paraId="14B1FE16" w14:textId="76DDF0FA">
      <w:pPr>
        <w:pStyle w:val="Heading2"/>
        <w:spacing w:before="280" w:after="160"/>
        <w:rPr>
          <w:rFonts w:ascii="Times New Roman" w:hAnsi="Times New Roman" w:eastAsia="Times New Roman" w:cs="Times New Roman"/>
          <w:b/>
          <w:bCs/>
          <w:color w:val="auto"/>
          <w:sz w:val="26"/>
          <w:szCs w:val="26"/>
        </w:rPr>
      </w:pPr>
      <w:r w:rsidRPr="5C9B6836">
        <w:rPr>
          <w:rFonts w:ascii="Times New Roman" w:hAnsi="Times New Roman" w:eastAsia="Times New Roman" w:cs="Times New Roman"/>
          <w:b/>
          <w:bCs/>
          <w:color w:val="auto"/>
          <w:sz w:val="26"/>
          <w:szCs w:val="26"/>
        </w:rPr>
        <w:t>8.2 Chi-Square Test Results</w:t>
      </w:r>
    </w:p>
    <w:p w:rsidR="3CB89572" w:rsidP="5C9B6836" w:rsidRDefault="3CB89572" w14:paraId="535154E3" w14:textId="78FCE78E">
      <w:pPr>
        <w:spacing w:before="100" w:after="100"/>
        <w:rPr>
          <w:rFonts w:ascii="Times New Roman" w:hAnsi="Times New Roman" w:eastAsia="Times New Roman" w:cs="Times New Roman"/>
        </w:rPr>
      </w:pPr>
      <w:r w:rsidRPr="5C9B6836">
        <w:rPr>
          <w:rFonts w:ascii="Times New Roman" w:hAnsi="Times New Roman" w:eastAsia="Times New Roman" w:cs="Times New Roman"/>
        </w:rPr>
        <w:t>The Chi-Square Test of Independence produced the following results:</w:t>
      </w:r>
    </w:p>
    <w:p w:rsidR="3CB89572" w:rsidP="5C9B6836" w:rsidRDefault="3CB89572" w14:paraId="1FF7D779" w14:textId="4C787546">
      <w:pPr>
        <w:spacing w:before="80"/>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Table 8.1: Chi-Square Test Results</w:t>
      </w:r>
    </w:p>
    <w:tbl>
      <w:tblPr>
        <w:tblStyle w:val="TableGridLight"/>
        <w:tblW w:w="0" w:type="auto"/>
        <w:tblLook w:val="04A0" w:firstRow="1" w:lastRow="0" w:firstColumn="1" w:lastColumn="0" w:noHBand="0" w:noVBand="1"/>
      </w:tblPr>
      <w:tblGrid>
        <w:gridCol w:w="3492"/>
        <w:gridCol w:w="5858"/>
      </w:tblGrid>
      <w:tr w:rsidR="5C9B6836" w:rsidTr="0685B263" w14:paraId="4F46DB6D" w14:textId="77777777">
        <w:trPr>
          <w:trHeight w:val="300"/>
        </w:trPr>
        <w:tc>
          <w:tcPr>
            <w:tcW w:w="3495" w:type="dxa"/>
            <w:tcMar/>
          </w:tcPr>
          <w:p w:rsidR="5C9B6836" w:rsidP="5C9B6836" w:rsidRDefault="5C9B6836" w14:paraId="63154C76" w14:textId="3274F2A6">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Metric</w:t>
            </w:r>
          </w:p>
        </w:tc>
        <w:tc>
          <w:tcPr>
            <w:tcW w:w="5865" w:type="dxa"/>
            <w:tcMar/>
          </w:tcPr>
          <w:p w:rsidR="5C9B6836" w:rsidP="5C9B6836" w:rsidRDefault="5C9B6836" w14:paraId="3DC797A5" w14:textId="3EAA4910">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Value</w:t>
            </w:r>
          </w:p>
        </w:tc>
      </w:tr>
      <w:tr w:rsidR="5C9B6836" w:rsidTr="0685B263" w14:paraId="51741F9E" w14:textId="77777777">
        <w:trPr>
          <w:trHeight w:val="300"/>
        </w:trPr>
        <w:tc>
          <w:tcPr>
            <w:tcW w:w="3495" w:type="dxa"/>
            <w:tcMar/>
          </w:tcPr>
          <w:p w:rsidR="5C9B6836" w:rsidP="5C9B6836" w:rsidRDefault="5C9B6836" w14:paraId="7FA05BCD" w14:textId="76E35B21">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Chi-Square Statistic</w:t>
            </w:r>
          </w:p>
        </w:tc>
        <w:tc>
          <w:tcPr>
            <w:tcW w:w="5865" w:type="dxa"/>
            <w:tcMar/>
          </w:tcPr>
          <w:p w:rsidR="5C9B6836" w:rsidP="5C9B6836" w:rsidRDefault="5C9B6836" w14:paraId="0DA60A46" w14:textId="0B66349A">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23.6637</w:t>
            </w:r>
          </w:p>
        </w:tc>
      </w:tr>
      <w:tr w:rsidR="5C9B6836" w:rsidTr="0685B263" w14:paraId="1A4BEE10" w14:textId="77777777">
        <w:trPr>
          <w:trHeight w:val="300"/>
        </w:trPr>
        <w:tc>
          <w:tcPr>
            <w:tcW w:w="3495" w:type="dxa"/>
            <w:tcMar/>
          </w:tcPr>
          <w:p w:rsidR="5C9B6836" w:rsidP="5C9B6836" w:rsidRDefault="5C9B6836" w14:paraId="7BE89BED" w14:textId="46FC7D19">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Degrees of Freedom</w:t>
            </w:r>
          </w:p>
        </w:tc>
        <w:tc>
          <w:tcPr>
            <w:tcW w:w="5865" w:type="dxa"/>
            <w:tcMar/>
          </w:tcPr>
          <w:p w:rsidR="5C9B6836" w:rsidP="5C9B6836" w:rsidRDefault="5C9B6836" w14:paraId="71120486" w14:textId="412CA0BC">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3</w:t>
            </w:r>
          </w:p>
        </w:tc>
      </w:tr>
      <w:tr w:rsidR="5C9B6836" w:rsidTr="0685B263" w14:paraId="60CBD730" w14:textId="77777777">
        <w:trPr>
          <w:trHeight w:val="300"/>
        </w:trPr>
        <w:tc>
          <w:tcPr>
            <w:tcW w:w="3495" w:type="dxa"/>
            <w:tcMar/>
          </w:tcPr>
          <w:p w:rsidR="5C9B6836" w:rsidP="5C9B6836" w:rsidRDefault="5C9B6836" w14:paraId="65D81368" w14:textId="137B0A9E">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P-value</w:t>
            </w:r>
          </w:p>
        </w:tc>
        <w:tc>
          <w:tcPr>
            <w:tcW w:w="5865" w:type="dxa"/>
            <w:tcMar/>
          </w:tcPr>
          <w:p w:rsidR="5C9B6836" w:rsidP="5C9B6836" w:rsidRDefault="5C9B6836" w14:paraId="07406180" w14:textId="66096701">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2.94 × 10⁻⁵</w:t>
            </w:r>
          </w:p>
        </w:tc>
      </w:tr>
      <w:tr w:rsidR="5C9B6836" w:rsidTr="0685B263" w14:paraId="5CFF3A4F" w14:textId="77777777">
        <w:trPr>
          <w:trHeight w:val="300"/>
        </w:trPr>
        <w:tc>
          <w:tcPr>
            <w:tcW w:w="3495" w:type="dxa"/>
            <w:tcMar/>
          </w:tcPr>
          <w:p w:rsidR="5C9B6836" w:rsidP="5C9B6836" w:rsidRDefault="5C9B6836" w14:paraId="00237EBC" w14:textId="4F8967B2">
            <w:pPr>
              <w:rPr>
                <w:rFonts w:ascii="Times New Roman" w:hAnsi="Times New Roman" w:eastAsia="Times New Roman" w:cs="Times New Roman"/>
                <w:sz w:val="22"/>
                <w:szCs w:val="22"/>
              </w:rPr>
            </w:pPr>
            <w:r w:rsidRPr="0685B263" w:rsidR="4ED9CE5D">
              <w:rPr>
                <w:rFonts w:ascii="Times New Roman" w:hAnsi="Times New Roman" w:eastAsia="Times New Roman" w:cs="Times New Roman"/>
                <w:sz w:val="22"/>
                <w:szCs w:val="22"/>
              </w:rPr>
              <w:t>Cramér</w:t>
            </w:r>
            <w:r w:rsidRPr="0685B263" w:rsidR="14AD97D6">
              <w:rPr>
                <w:rFonts w:ascii="Times New Roman" w:hAnsi="Times New Roman" w:eastAsia="Times New Roman" w:cs="Times New Roman"/>
                <w:sz w:val="22"/>
                <w:szCs w:val="22"/>
              </w:rPr>
              <w:t>'</w:t>
            </w:r>
            <w:r w:rsidRPr="0685B263" w:rsidR="4ED9CE5D">
              <w:rPr>
                <w:rFonts w:ascii="Times New Roman" w:hAnsi="Times New Roman" w:eastAsia="Times New Roman" w:cs="Times New Roman"/>
                <w:sz w:val="22"/>
                <w:szCs w:val="22"/>
              </w:rPr>
              <w:t>s V (effect size)</w:t>
            </w:r>
          </w:p>
        </w:tc>
        <w:tc>
          <w:tcPr>
            <w:tcW w:w="5865" w:type="dxa"/>
            <w:tcMar/>
          </w:tcPr>
          <w:p w:rsidR="5C9B6836" w:rsidP="5C9B6836" w:rsidRDefault="5C9B6836" w14:paraId="3C45BBFC" w14:textId="485957FA">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0.0150</w:t>
            </w:r>
          </w:p>
        </w:tc>
      </w:tr>
    </w:tbl>
    <w:p w:rsidR="3CB89572" w:rsidP="5C9B6836" w:rsidRDefault="3CB89572" w14:paraId="08A4DBE5" w14:textId="33313811">
      <w:pPr>
        <w:spacing w:before="80"/>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Table 8.2: Observed Inspection Outcomes by Zone</w:t>
      </w:r>
    </w:p>
    <w:tbl>
      <w:tblPr>
        <w:tblStyle w:val="TableGridLight"/>
        <w:tblW w:w="0" w:type="auto"/>
        <w:tblLook w:val="04A0" w:firstRow="1" w:lastRow="0" w:firstColumn="1" w:lastColumn="0" w:noHBand="0" w:noVBand="1"/>
      </w:tblPr>
      <w:tblGrid>
        <w:gridCol w:w="1870"/>
        <w:gridCol w:w="1870"/>
        <w:gridCol w:w="1870"/>
        <w:gridCol w:w="1870"/>
        <w:gridCol w:w="1870"/>
      </w:tblGrid>
      <w:tr w:rsidR="5C9B6836" w:rsidTr="5C9B6836" w14:paraId="0B096C97" w14:textId="77777777">
        <w:trPr>
          <w:trHeight w:val="300"/>
        </w:trPr>
        <w:tc>
          <w:tcPr>
            <w:tcW w:w="1875" w:type="dxa"/>
          </w:tcPr>
          <w:p w:rsidR="5C9B6836" w:rsidP="5C9B6836" w:rsidRDefault="5C9B6836" w14:paraId="103EA2AD" w14:textId="3E35A7EF">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Zone</w:t>
            </w:r>
          </w:p>
        </w:tc>
        <w:tc>
          <w:tcPr>
            <w:tcW w:w="1875" w:type="dxa"/>
          </w:tcPr>
          <w:p w:rsidR="5C9B6836" w:rsidP="5C9B6836" w:rsidRDefault="5C9B6836" w14:paraId="38D2080A" w14:textId="6F3162F8">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Pass</w:t>
            </w:r>
          </w:p>
        </w:tc>
        <w:tc>
          <w:tcPr>
            <w:tcW w:w="1875" w:type="dxa"/>
          </w:tcPr>
          <w:p w:rsidR="5C9B6836" w:rsidP="5C9B6836" w:rsidRDefault="5C9B6836" w14:paraId="01583F97" w14:textId="15FEA085">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Non-Pass</w:t>
            </w:r>
          </w:p>
        </w:tc>
        <w:tc>
          <w:tcPr>
            <w:tcW w:w="1875" w:type="dxa"/>
          </w:tcPr>
          <w:p w:rsidR="5C9B6836" w:rsidP="5C9B6836" w:rsidRDefault="5C9B6836" w14:paraId="6EFB2302" w14:textId="6489A004">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Total</w:t>
            </w:r>
          </w:p>
        </w:tc>
        <w:tc>
          <w:tcPr>
            <w:tcW w:w="1875" w:type="dxa"/>
          </w:tcPr>
          <w:p w:rsidR="5C9B6836" w:rsidP="5C9B6836" w:rsidRDefault="5C9B6836" w14:paraId="6A8B56E1" w14:textId="1C94898B">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Failure Rate</w:t>
            </w:r>
          </w:p>
        </w:tc>
      </w:tr>
      <w:tr w:rsidR="5C9B6836" w:rsidTr="5C9B6836" w14:paraId="32D64CB6" w14:textId="77777777">
        <w:trPr>
          <w:trHeight w:val="300"/>
        </w:trPr>
        <w:tc>
          <w:tcPr>
            <w:tcW w:w="1875" w:type="dxa"/>
          </w:tcPr>
          <w:p w:rsidR="5C9B6836" w:rsidP="5C9B6836" w:rsidRDefault="5C9B6836" w14:paraId="198BC0BB" w14:textId="0457D198">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NE</w:t>
            </w:r>
          </w:p>
        </w:tc>
        <w:tc>
          <w:tcPr>
            <w:tcW w:w="1875" w:type="dxa"/>
          </w:tcPr>
          <w:p w:rsidR="5C9B6836" w:rsidP="5C9B6836" w:rsidRDefault="5C9B6836" w14:paraId="0185B63C" w14:textId="5D342A23">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11,093</w:t>
            </w:r>
          </w:p>
        </w:tc>
        <w:tc>
          <w:tcPr>
            <w:tcW w:w="1875" w:type="dxa"/>
          </w:tcPr>
          <w:p w:rsidR="5C9B6836" w:rsidP="5C9B6836" w:rsidRDefault="5C9B6836" w14:paraId="303FA113" w14:textId="367E0B2C">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6,326</w:t>
            </w:r>
          </w:p>
        </w:tc>
        <w:tc>
          <w:tcPr>
            <w:tcW w:w="1875" w:type="dxa"/>
          </w:tcPr>
          <w:p w:rsidR="5C9B6836" w:rsidP="5C9B6836" w:rsidRDefault="5C9B6836" w14:paraId="58B4B876" w14:textId="755F9C39">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17,419</w:t>
            </w:r>
          </w:p>
        </w:tc>
        <w:tc>
          <w:tcPr>
            <w:tcW w:w="1875" w:type="dxa"/>
          </w:tcPr>
          <w:p w:rsidR="5C9B6836" w:rsidP="5C9B6836" w:rsidRDefault="5C9B6836" w14:paraId="2B1EDAAF" w14:textId="500411AF">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36.32%</w:t>
            </w:r>
          </w:p>
        </w:tc>
      </w:tr>
      <w:tr w:rsidR="5C9B6836" w:rsidTr="5C9B6836" w14:paraId="06AACB3F" w14:textId="77777777">
        <w:trPr>
          <w:trHeight w:val="300"/>
        </w:trPr>
        <w:tc>
          <w:tcPr>
            <w:tcW w:w="1875" w:type="dxa"/>
          </w:tcPr>
          <w:p w:rsidR="5C9B6836" w:rsidP="5C9B6836" w:rsidRDefault="5C9B6836" w14:paraId="3ED55080" w14:textId="2634273F">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NW</w:t>
            </w:r>
          </w:p>
        </w:tc>
        <w:tc>
          <w:tcPr>
            <w:tcW w:w="1875" w:type="dxa"/>
          </w:tcPr>
          <w:p w:rsidR="5C9B6836" w:rsidP="5C9B6836" w:rsidRDefault="5C9B6836" w14:paraId="632C2694" w14:textId="4FB79573">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15,938</w:t>
            </w:r>
          </w:p>
        </w:tc>
        <w:tc>
          <w:tcPr>
            <w:tcW w:w="1875" w:type="dxa"/>
          </w:tcPr>
          <w:p w:rsidR="5C9B6836" w:rsidP="5C9B6836" w:rsidRDefault="5C9B6836" w14:paraId="240910FF" w14:textId="45F24F7D">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9,817</w:t>
            </w:r>
          </w:p>
        </w:tc>
        <w:tc>
          <w:tcPr>
            <w:tcW w:w="1875" w:type="dxa"/>
          </w:tcPr>
          <w:p w:rsidR="5C9B6836" w:rsidP="5C9B6836" w:rsidRDefault="5C9B6836" w14:paraId="72B8385D" w14:textId="7C8C393E">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25,755</w:t>
            </w:r>
          </w:p>
        </w:tc>
        <w:tc>
          <w:tcPr>
            <w:tcW w:w="1875" w:type="dxa"/>
          </w:tcPr>
          <w:p w:rsidR="5C9B6836" w:rsidP="5C9B6836" w:rsidRDefault="5C9B6836" w14:paraId="49BF6E8D" w14:textId="74B33976">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38.12%</w:t>
            </w:r>
          </w:p>
        </w:tc>
      </w:tr>
      <w:tr w:rsidR="5C9B6836" w:rsidTr="5C9B6836" w14:paraId="456A6C15" w14:textId="77777777">
        <w:trPr>
          <w:trHeight w:val="300"/>
        </w:trPr>
        <w:tc>
          <w:tcPr>
            <w:tcW w:w="1875" w:type="dxa"/>
          </w:tcPr>
          <w:p w:rsidR="5C9B6836" w:rsidP="5C9B6836" w:rsidRDefault="5C9B6836" w14:paraId="6EA9778C" w14:textId="7834A7A2">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SE</w:t>
            </w:r>
          </w:p>
        </w:tc>
        <w:tc>
          <w:tcPr>
            <w:tcW w:w="1875" w:type="dxa"/>
          </w:tcPr>
          <w:p w:rsidR="5C9B6836" w:rsidP="5C9B6836" w:rsidRDefault="5C9B6836" w14:paraId="441A5F99" w14:textId="215BC6B0">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21,179</w:t>
            </w:r>
          </w:p>
        </w:tc>
        <w:tc>
          <w:tcPr>
            <w:tcW w:w="1875" w:type="dxa"/>
          </w:tcPr>
          <w:p w:rsidR="5C9B6836" w:rsidP="5C9B6836" w:rsidRDefault="5C9B6836" w14:paraId="7BFF2013" w14:textId="004EB53F">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12,234</w:t>
            </w:r>
          </w:p>
        </w:tc>
        <w:tc>
          <w:tcPr>
            <w:tcW w:w="1875" w:type="dxa"/>
          </w:tcPr>
          <w:p w:rsidR="5C9B6836" w:rsidP="5C9B6836" w:rsidRDefault="5C9B6836" w14:paraId="7BCA46EA" w14:textId="3D8F6937">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33,413</w:t>
            </w:r>
          </w:p>
        </w:tc>
        <w:tc>
          <w:tcPr>
            <w:tcW w:w="1875" w:type="dxa"/>
          </w:tcPr>
          <w:p w:rsidR="5C9B6836" w:rsidP="5C9B6836" w:rsidRDefault="5C9B6836" w14:paraId="55F97575" w14:textId="48A6A9D6">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36.61%</w:t>
            </w:r>
          </w:p>
        </w:tc>
      </w:tr>
      <w:tr w:rsidR="5C9B6836" w:rsidTr="5C9B6836" w14:paraId="7F8BF67E" w14:textId="77777777">
        <w:trPr>
          <w:trHeight w:val="300"/>
        </w:trPr>
        <w:tc>
          <w:tcPr>
            <w:tcW w:w="1875" w:type="dxa"/>
          </w:tcPr>
          <w:p w:rsidR="5C9B6836" w:rsidP="5C9B6836" w:rsidRDefault="5C9B6836" w14:paraId="08224BCC" w14:textId="35BCF039">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SW</w:t>
            </w:r>
          </w:p>
        </w:tc>
        <w:tc>
          <w:tcPr>
            <w:tcW w:w="1875" w:type="dxa"/>
          </w:tcPr>
          <w:p w:rsidR="5C9B6836" w:rsidP="5C9B6836" w:rsidRDefault="5C9B6836" w14:paraId="39EC9D7B" w14:textId="3B242E40">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18,380</w:t>
            </w:r>
          </w:p>
        </w:tc>
        <w:tc>
          <w:tcPr>
            <w:tcW w:w="1875" w:type="dxa"/>
          </w:tcPr>
          <w:p w:rsidR="5C9B6836" w:rsidP="5C9B6836" w:rsidRDefault="5C9B6836" w14:paraId="7D5C5D6F" w14:textId="12CFA7E1">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10,501</w:t>
            </w:r>
          </w:p>
        </w:tc>
        <w:tc>
          <w:tcPr>
            <w:tcW w:w="1875" w:type="dxa"/>
          </w:tcPr>
          <w:p w:rsidR="5C9B6836" w:rsidP="5C9B6836" w:rsidRDefault="5C9B6836" w14:paraId="61D084E8" w14:textId="1FC41A14">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28,881</w:t>
            </w:r>
          </w:p>
        </w:tc>
        <w:tc>
          <w:tcPr>
            <w:tcW w:w="1875" w:type="dxa"/>
          </w:tcPr>
          <w:p w:rsidR="5C9B6836" w:rsidP="5C9B6836" w:rsidRDefault="5C9B6836" w14:paraId="5830C02C" w14:textId="18F40E75">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36.36%</w:t>
            </w:r>
          </w:p>
        </w:tc>
      </w:tr>
    </w:tbl>
    <w:p w:rsidR="3CB89572" w:rsidP="5C9B6836" w:rsidRDefault="3CB89572" w14:paraId="128D2D2E" w14:textId="4031729A">
      <w:pPr>
        <w:spacing w:before="100" w:after="100"/>
        <w:rPr>
          <w:rFonts w:ascii="Times New Roman" w:hAnsi="Times New Roman" w:eastAsia="Times New Roman" w:cs="Times New Roman"/>
        </w:rPr>
      </w:pPr>
      <w:r w:rsidRPr="5C9B6836">
        <w:rPr>
          <w:rFonts w:ascii="Times New Roman" w:hAnsi="Times New Roman" w:eastAsia="Times New Roman" w:cs="Times New Roman"/>
        </w:rPr>
        <w:t>Figure 8.1 presents the observed versus expected frequencies for each zone under the null hypothesis of independence.</w:t>
      </w:r>
    </w:p>
    <w:p w:rsidR="3CB89572" w:rsidP="5C9B6836" w:rsidRDefault="3CB89572" w14:paraId="2C6B5A4F" w14:textId="0152EA87">
      <w:pPr>
        <w:spacing w:before="120" w:after="60"/>
        <w:jc w:val="center"/>
        <w:rPr>
          <w:rFonts w:ascii="Times New Roman" w:hAnsi="Times New Roman" w:eastAsia="Times New Roman" w:cs="Times New Roman"/>
        </w:rPr>
      </w:pPr>
      <w:r>
        <w:rPr>
          <w:noProof/>
        </w:rPr>
        <w:drawing>
          <wp:inline distT="0" distB="0" distL="0" distR="0" wp14:anchorId="4BA62016" wp14:editId="08DD108B">
            <wp:extent cx="4337213" cy="1558183"/>
            <wp:effectExtent l="0" t="0" r="0" b="0"/>
            <wp:docPr id="712109149" name="drawing" title="Title: chi_square_observed_expected.png - Description: chi_square_observed_expe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09149" name="Picture 712109149"/>
                    <pic:cNvPicPr/>
                  </pic:nvPicPr>
                  <pic:blipFill>
                    <a:blip r:embed="rId15">
                      <a:extLst>
                        <a:ext uri="{28A0092B-C50C-407E-A947-70E740481C1C}">
                          <a14:useLocalDpi xmlns:a14="http://schemas.microsoft.com/office/drawing/2010/main"/>
                        </a:ext>
                      </a:extLst>
                    </a:blip>
                    <a:stretch>
                      <a:fillRect/>
                    </a:stretch>
                  </pic:blipFill>
                  <pic:spPr>
                    <a:xfrm>
                      <a:off x="0" y="0"/>
                      <a:ext cx="4337213" cy="1558183"/>
                    </a:xfrm>
                    <a:prstGeom prst="rect">
                      <a:avLst/>
                    </a:prstGeom>
                  </pic:spPr>
                </pic:pic>
              </a:graphicData>
            </a:graphic>
          </wp:inline>
        </w:drawing>
      </w:r>
    </w:p>
    <w:p w:rsidR="3CB89572" w:rsidP="5C9B6836" w:rsidRDefault="3CB89572" w14:paraId="5D038BB6" w14:textId="21D9B39A">
      <w:pPr>
        <w:spacing w:after="200"/>
        <w:jc w:val="center"/>
        <w:rPr>
          <w:rFonts w:ascii="Times New Roman" w:hAnsi="Times New Roman" w:eastAsia="Times New Roman" w:cs="Times New Roman"/>
          <w:i/>
          <w:iCs/>
          <w:sz w:val="20"/>
          <w:szCs w:val="20"/>
        </w:rPr>
      </w:pPr>
      <w:r w:rsidRPr="5C9B6836">
        <w:rPr>
          <w:rFonts w:ascii="Times New Roman" w:hAnsi="Times New Roman" w:eastAsia="Times New Roman" w:cs="Times New Roman"/>
          <w:i/>
          <w:iCs/>
          <w:sz w:val="20"/>
          <w:szCs w:val="20"/>
        </w:rPr>
        <w:t>Figure 8.1: Chi-Square – Observed vs. Expected Frequencies by Zone</w:t>
      </w:r>
    </w:p>
    <w:p w:rsidR="3CB89572" w:rsidP="5C9B6836" w:rsidRDefault="3CB89572" w14:paraId="3C64119B" w14:textId="00D2E89F">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b/>
          <w:bCs/>
        </w:rPr>
        <w:t xml:space="preserve">Decision: </w:t>
      </w:r>
      <w:r w:rsidRPr="5C9B6836">
        <w:rPr>
          <w:rFonts w:ascii="Times New Roman" w:hAnsi="Times New Roman" w:eastAsia="Times New Roman" w:cs="Times New Roman"/>
        </w:rPr>
        <w:t>Since the p-value (2.94 × 10⁻⁵) is less than α = 0.05, we REJECT the Null Hypothesis (H₀). There is a statistically significant association between geographic zone and inspection failure rates in Calgary.</w:t>
      </w:r>
    </w:p>
    <w:p w:rsidR="3CB89572" w:rsidP="5C9B6836" w:rsidRDefault="3CB89572" w14:paraId="74C31DAB" w14:textId="7A255716">
      <w:pPr>
        <w:spacing w:before="100" w:after="100"/>
        <w:jc w:val="both"/>
        <w:rPr>
          <w:rFonts w:ascii="Times New Roman" w:hAnsi="Times New Roman" w:eastAsia="Times New Roman" w:cs="Times New Roman"/>
        </w:rPr>
      </w:pPr>
      <w:r w:rsidRPr="0685B263" w:rsidR="3CB89572">
        <w:rPr>
          <w:rFonts w:ascii="Times New Roman" w:hAnsi="Times New Roman" w:eastAsia="Times New Roman" w:cs="Times New Roman"/>
        </w:rPr>
        <w:t>However, Cramér</w:t>
      </w:r>
      <w:r w:rsidRPr="0685B263" w:rsidR="14AD97D6">
        <w:rPr>
          <w:rFonts w:ascii="Times New Roman" w:hAnsi="Times New Roman" w:eastAsia="Times New Roman" w:cs="Times New Roman"/>
        </w:rPr>
        <w:t>'</w:t>
      </w:r>
      <w:r w:rsidRPr="0685B263" w:rsidR="3CB89572">
        <w:rPr>
          <w:rFonts w:ascii="Times New Roman" w:hAnsi="Times New Roman" w:eastAsia="Times New Roman" w:cs="Times New Roman"/>
        </w:rPr>
        <w:t xml:space="preserve">s V = 0.015 </w:t>
      </w:r>
      <w:r w:rsidRPr="0685B263" w:rsidR="3CB89572">
        <w:rPr>
          <w:rFonts w:ascii="Times New Roman" w:hAnsi="Times New Roman" w:eastAsia="Times New Roman" w:cs="Times New Roman"/>
        </w:rPr>
        <w:t>indicates</w:t>
      </w:r>
      <w:r w:rsidRPr="0685B263" w:rsidR="3CB89572">
        <w:rPr>
          <w:rFonts w:ascii="Times New Roman" w:hAnsi="Times New Roman" w:eastAsia="Times New Roman" w:cs="Times New Roman"/>
        </w:rPr>
        <w:t xml:space="preserve"> </w:t>
      </w:r>
      <w:r w:rsidRPr="0685B263" w:rsidR="3CB89572">
        <w:rPr>
          <w:rFonts w:ascii="Times New Roman" w:hAnsi="Times New Roman" w:eastAsia="Times New Roman" w:cs="Times New Roman"/>
        </w:rPr>
        <w:t>a very small</w:t>
      </w:r>
      <w:r w:rsidRPr="0685B263" w:rsidR="3CB89572">
        <w:rPr>
          <w:rFonts w:ascii="Times New Roman" w:hAnsi="Times New Roman" w:eastAsia="Times New Roman" w:cs="Times New Roman"/>
        </w:rPr>
        <w:t xml:space="preserve"> practical effect. The difference between the highest (NW: 38.12%) and lowest (NE: 36.32%) failure rates </w:t>
      </w:r>
      <w:r w:rsidRPr="0685B263" w:rsidR="3CB89572">
        <w:rPr>
          <w:rFonts w:ascii="Times New Roman" w:hAnsi="Times New Roman" w:eastAsia="Times New Roman" w:cs="Times New Roman"/>
        </w:rPr>
        <w:t>is</w:t>
      </w:r>
      <w:r w:rsidRPr="0685B263" w:rsidR="3CB89572">
        <w:rPr>
          <w:rFonts w:ascii="Times New Roman" w:hAnsi="Times New Roman" w:eastAsia="Times New Roman" w:cs="Times New Roman"/>
        </w:rPr>
        <w:t xml:space="preserve"> only 1.8 percentage points. Statistical significance here is partly a function of the large sample size (n = 105,468), which provides high power to detect even negligible effects.</w:t>
      </w:r>
    </w:p>
    <w:p w:rsidR="3CB89572" w:rsidP="5C9B6836" w:rsidRDefault="3CB89572" w14:paraId="70DCD273" w14:textId="1D8F878C">
      <w:pPr>
        <w:pStyle w:val="Heading2"/>
        <w:spacing w:before="280" w:after="160"/>
        <w:jc w:val="both"/>
        <w:rPr>
          <w:rFonts w:ascii="Times New Roman" w:hAnsi="Times New Roman" w:eastAsia="Times New Roman" w:cs="Times New Roman"/>
          <w:b/>
          <w:bCs/>
          <w:color w:val="auto"/>
          <w:sz w:val="26"/>
          <w:szCs w:val="26"/>
        </w:rPr>
      </w:pPr>
      <w:r w:rsidRPr="5C9B6836">
        <w:rPr>
          <w:rFonts w:ascii="Times New Roman" w:hAnsi="Times New Roman" w:eastAsia="Times New Roman" w:cs="Times New Roman"/>
          <w:b/>
          <w:bCs/>
          <w:color w:val="auto"/>
          <w:sz w:val="26"/>
          <w:szCs w:val="26"/>
        </w:rPr>
        <w:t>8.3 Logistic Regression Performance</w:t>
      </w:r>
    </w:p>
    <w:p w:rsidR="3CB89572" w:rsidP="5C9B6836" w:rsidRDefault="3CB89572" w14:paraId="45A07D67" w14:textId="577CB27D">
      <w:pPr>
        <w:spacing w:before="80"/>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Table 8.3: Logistic Regression – Performance Metrics</w:t>
      </w:r>
    </w:p>
    <w:tbl>
      <w:tblPr>
        <w:tblStyle w:val="TableGridLight"/>
        <w:tblW w:w="0" w:type="auto"/>
        <w:tblLook w:val="04A0" w:firstRow="1" w:lastRow="0" w:firstColumn="1" w:lastColumn="0" w:noHBand="0" w:noVBand="1"/>
      </w:tblPr>
      <w:tblGrid>
        <w:gridCol w:w="3492"/>
        <w:gridCol w:w="5858"/>
      </w:tblGrid>
      <w:tr w:rsidR="5C9B6836" w:rsidTr="5C9B6836" w14:paraId="6CA9F06B" w14:textId="77777777">
        <w:trPr>
          <w:trHeight w:val="300"/>
        </w:trPr>
        <w:tc>
          <w:tcPr>
            <w:tcW w:w="3495" w:type="dxa"/>
          </w:tcPr>
          <w:p w:rsidR="5C9B6836" w:rsidP="5C9B6836" w:rsidRDefault="5C9B6836" w14:paraId="4F3A9C41" w14:textId="0EAC55CD">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Metric</w:t>
            </w:r>
          </w:p>
        </w:tc>
        <w:tc>
          <w:tcPr>
            <w:tcW w:w="5865" w:type="dxa"/>
          </w:tcPr>
          <w:p w:rsidR="5C9B6836" w:rsidP="5C9B6836" w:rsidRDefault="5C9B6836" w14:paraId="705248EE" w14:textId="2A627C36">
            <w:pPr>
              <w:rPr>
                <w:rFonts w:ascii="Times New Roman" w:hAnsi="Times New Roman" w:eastAsia="Times New Roman" w:cs="Times New Roman"/>
                <w:b/>
                <w:bCs/>
                <w:sz w:val="22"/>
                <w:szCs w:val="22"/>
              </w:rPr>
            </w:pPr>
            <w:r w:rsidRPr="5C9B6836">
              <w:rPr>
                <w:rFonts w:ascii="Times New Roman" w:hAnsi="Times New Roman" w:eastAsia="Times New Roman" w:cs="Times New Roman"/>
                <w:b/>
                <w:bCs/>
                <w:sz w:val="22"/>
                <w:szCs w:val="22"/>
              </w:rPr>
              <w:t>Value</w:t>
            </w:r>
          </w:p>
        </w:tc>
      </w:tr>
      <w:tr w:rsidR="5C9B6836" w:rsidTr="5C9B6836" w14:paraId="138253CD" w14:textId="77777777">
        <w:trPr>
          <w:trHeight w:val="300"/>
        </w:trPr>
        <w:tc>
          <w:tcPr>
            <w:tcW w:w="3495" w:type="dxa"/>
          </w:tcPr>
          <w:p w:rsidR="5C9B6836" w:rsidP="5C9B6836" w:rsidRDefault="5C9B6836" w14:paraId="22FB0AFE" w14:textId="2E115143">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Training Accuracy</w:t>
            </w:r>
          </w:p>
        </w:tc>
        <w:tc>
          <w:tcPr>
            <w:tcW w:w="5865" w:type="dxa"/>
          </w:tcPr>
          <w:p w:rsidR="5C9B6836" w:rsidP="5C9B6836" w:rsidRDefault="5C9B6836" w14:paraId="443F9296" w14:textId="2BF73DBC">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67.34%</w:t>
            </w:r>
          </w:p>
        </w:tc>
      </w:tr>
      <w:tr w:rsidR="5C9B6836" w:rsidTr="5C9B6836" w14:paraId="48135F2C" w14:textId="77777777">
        <w:trPr>
          <w:trHeight w:val="300"/>
        </w:trPr>
        <w:tc>
          <w:tcPr>
            <w:tcW w:w="3495" w:type="dxa"/>
          </w:tcPr>
          <w:p w:rsidR="5C9B6836" w:rsidP="5C9B6836" w:rsidRDefault="5C9B6836" w14:paraId="2456B345" w14:textId="527E9710">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Test Accuracy</w:t>
            </w:r>
          </w:p>
        </w:tc>
        <w:tc>
          <w:tcPr>
            <w:tcW w:w="5865" w:type="dxa"/>
          </w:tcPr>
          <w:p w:rsidR="5C9B6836" w:rsidP="5C9B6836" w:rsidRDefault="5C9B6836" w14:paraId="73750FBF" w14:textId="3C1C3324">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67.19%</w:t>
            </w:r>
          </w:p>
        </w:tc>
      </w:tr>
      <w:tr w:rsidR="5C9B6836" w:rsidTr="5C9B6836" w14:paraId="5503DFC1" w14:textId="77777777">
        <w:trPr>
          <w:trHeight w:val="300"/>
        </w:trPr>
        <w:tc>
          <w:tcPr>
            <w:tcW w:w="3495" w:type="dxa"/>
          </w:tcPr>
          <w:p w:rsidR="5C9B6836" w:rsidP="5C9B6836" w:rsidRDefault="5C9B6836" w14:paraId="13DE88DE" w14:textId="56F373DF">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Precision</w:t>
            </w:r>
          </w:p>
        </w:tc>
        <w:tc>
          <w:tcPr>
            <w:tcW w:w="5865" w:type="dxa"/>
          </w:tcPr>
          <w:p w:rsidR="5C9B6836" w:rsidP="5C9B6836" w:rsidRDefault="5C9B6836" w14:paraId="56DBF8B0" w14:textId="5B45CB14">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80.00%</w:t>
            </w:r>
          </w:p>
        </w:tc>
      </w:tr>
      <w:tr w:rsidR="5C9B6836" w:rsidTr="5C9B6836" w14:paraId="3CE91760" w14:textId="77777777">
        <w:trPr>
          <w:trHeight w:val="300"/>
        </w:trPr>
        <w:tc>
          <w:tcPr>
            <w:tcW w:w="3495" w:type="dxa"/>
          </w:tcPr>
          <w:p w:rsidR="5C9B6836" w:rsidP="5C9B6836" w:rsidRDefault="5C9B6836" w14:paraId="75827625" w14:textId="4BE6744D">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Recall</w:t>
            </w:r>
          </w:p>
        </w:tc>
        <w:tc>
          <w:tcPr>
            <w:tcW w:w="5865" w:type="dxa"/>
          </w:tcPr>
          <w:p w:rsidR="5C9B6836" w:rsidP="5C9B6836" w:rsidRDefault="5C9B6836" w14:paraId="2CBEEC10" w14:textId="6B8DB0C9">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14.68%</w:t>
            </w:r>
          </w:p>
        </w:tc>
      </w:tr>
      <w:tr w:rsidR="5C9B6836" w:rsidTr="5C9B6836" w14:paraId="13849998" w14:textId="77777777">
        <w:trPr>
          <w:trHeight w:val="300"/>
        </w:trPr>
        <w:tc>
          <w:tcPr>
            <w:tcW w:w="3495" w:type="dxa"/>
          </w:tcPr>
          <w:p w:rsidR="5C9B6836" w:rsidP="5C9B6836" w:rsidRDefault="5C9B6836" w14:paraId="102FC832" w14:textId="5356C928">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F1-Score</w:t>
            </w:r>
          </w:p>
        </w:tc>
        <w:tc>
          <w:tcPr>
            <w:tcW w:w="5865" w:type="dxa"/>
          </w:tcPr>
          <w:p w:rsidR="5C9B6836" w:rsidP="5C9B6836" w:rsidRDefault="5C9B6836" w14:paraId="2EBDD7D0" w14:textId="5D432A3F">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24.80%</w:t>
            </w:r>
          </w:p>
        </w:tc>
      </w:tr>
      <w:tr w:rsidR="5C9B6836" w:rsidTr="5C9B6836" w14:paraId="2FA89B72" w14:textId="77777777">
        <w:trPr>
          <w:trHeight w:val="300"/>
        </w:trPr>
        <w:tc>
          <w:tcPr>
            <w:tcW w:w="3495" w:type="dxa"/>
          </w:tcPr>
          <w:p w:rsidR="5C9B6836" w:rsidP="5C9B6836" w:rsidRDefault="5C9B6836" w14:paraId="6BCB9623" w14:textId="52E5A6C6">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AUC-ROC</w:t>
            </w:r>
          </w:p>
        </w:tc>
        <w:tc>
          <w:tcPr>
            <w:tcW w:w="5865" w:type="dxa"/>
          </w:tcPr>
          <w:p w:rsidR="5C9B6836" w:rsidP="5C9B6836" w:rsidRDefault="5C9B6836" w14:paraId="6C87254D" w14:textId="2B9B3AD1">
            <w:pPr>
              <w:rPr>
                <w:rFonts w:ascii="Times New Roman" w:hAnsi="Times New Roman" w:eastAsia="Times New Roman" w:cs="Times New Roman"/>
                <w:sz w:val="22"/>
                <w:szCs w:val="22"/>
              </w:rPr>
            </w:pPr>
            <w:r w:rsidRPr="5C9B6836">
              <w:rPr>
                <w:rFonts w:ascii="Times New Roman" w:hAnsi="Times New Roman" w:eastAsia="Times New Roman" w:cs="Times New Roman"/>
                <w:sz w:val="22"/>
                <w:szCs w:val="22"/>
              </w:rPr>
              <w:t>67.58%</w:t>
            </w:r>
          </w:p>
        </w:tc>
      </w:tr>
    </w:tbl>
    <w:p w:rsidR="3CB89572" w:rsidP="5C9B6836" w:rsidRDefault="3CB89572" w14:paraId="03E1C4F6" w14:textId="0A8DB06F">
      <w:pPr>
        <w:spacing w:before="100" w:after="100"/>
        <w:rPr>
          <w:rFonts w:ascii="Times New Roman" w:hAnsi="Times New Roman" w:eastAsia="Times New Roman" w:cs="Times New Roman"/>
        </w:rPr>
      </w:pPr>
      <w:r w:rsidRPr="5C9B6836">
        <w:rPr>
          <w:rFonts w:ascii="Times New Roman" w:hAnsi="Times New Roman" w:eastAsia="Times New Roman" w:cs="Times New Roman"/>
        </w:rPr>
        <w:t>Figure 8.2 shows the confusion matrix for Logistic Regression on the test set. The model correctly classified 19,549 passes and 1,712 failures, but missed 9,952 actual failures (false negatives), reflecting the low recall score.</w:t>
      </w:r>
    </w:p>
    <w:p w:rsidR="3CB89572" w:rsidP="5C9B6836" w:rsidRDefault="3CB89572" w14:paraId="37EF3F72" w14:textId="19F36B21">
      <w:pPr>
        <w:spacing w:before="120" w:after="60"/>
        <w:jc w:val="center"/>
        <w:rPr>
          <w:rFonts w:ascii="Times New Roman" w:hAnsi="Times New Roman" w:eastAsia="Times New Roman" w:cs="Times New Roman"/>
        </w:rPr>
      </w:pPr>
      <w:r>
        <w:rPr>
          <w:noProof/>
        </w:rPr>
        <w:drawing>
          <wp:inline distT="0" distB="0" distL="0" distR="0" wp14:anchorId="45B78EC6" wp14:editId="220B9E96">
            <wp:extent cx="3810000" cy="2857500"/>
            <wp:effectExtent l="0" t="0" r="0" b="0"/>
            <wp:docPr id="876957118" name="drawing" title="Title: lr_confusion_matrix.png - Description: lr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7118" name="Picture 876957118"/>
                    <pic:cNvPicPr/>
                  </pic:nvPicPr>
                  <pic:blipFill>
                    <a:blip r:embed="rId16">
                      <a:extLst>
                        <a:ext uri="{28A0092B-C50C-407E-A947-70E740481C1C}">
                          <a14:useLocalDpi xmlns:a14="http://schemas.microsoft.com/office/drawing/2010/main"/>
                        </a:ext>
                      </a:extLst>
                    </a:blip>
                    <a:stretch>
                      <a:fillRect/>
                    </a:stretch>
                  </pic:blipFill>
                  <pic:spPr>
                    <a:xfrm>
                      <a:off x="0" y="0"/>
                      <a:ext cx="3810000" cy="2857500"/>
                    </a:xfrm>
                    <a:prstGeom prst="rect">
                      <a:avLst/>
                    </a:prstGeom>
                  </pic:spPr>
                </pic:pic>
              </a:graphicData>
            </a:graphic>
          </wp:inline>
        </w:drawing>
      </w:r>
    </w:p>
    <w:p w:rsidR="3CB89572" w:rsidP="5C9B6836" w:rsidRDefault="3CB89572" w14:paraId="4BF7B410" w14:textId="64355EA5">
      <w:pPr>
        <w:spacing w:after="200"/>
        <w:jc w:val="center"/>
        <w:rPr>
          <w:rFonts w:ascii="Times New Roman" w:hAnsi="Times New Roman" w:eastAsia="Times New Roman" w:cs="Times New Roman"/>
          <w:i/>
          <w:iCs/>
          <w:sz w:val="20"/>
          <w:szCs w:val="20"/>
        </w:rPr>
      </w:pPr>
      <w:r w:rsidRPr="5C9B6836">
        <w:rPr>
          <w:rFonts w:ascii="Times New Roman" w:hAnsi="Times New Roman" w:eastAsia="Times New Roman" w:cs="Times New Roman"/>
          <w:i/>
          <w:iCs/>
          <w:sz w:val="20"/>
          <w:szCs w:val="20"/>
        </w:rPr>
        <w:t>Figure 8.2: Logistic Regression – Confusion Matrix (Test Set)</w:t>
      </w:r>
    </w:p>
    <w:p w:rsidR="5C9B6836" w:rsidP="5C9B6836" w:rsidRDefault="5C9B6836" w14:paraId="021B319D" w14:textId="45456C85">
      <w:pPr>
        <w:spacing w:before="100" w:after="100"/>
        <w:rPr>
          <w:rFonts w:ascii="Times New Roman" w:hAnsi="Times New Roman" w:eastAsia="Times New Roman" w:cs="Times New Roman"/>
        </w:rPr>
      </w:pPr>
    </w:p>
    <w:p w:rsidR="3CB89572" w:rsidP="5C9B6836" w:rsidRDefault="3CB89572" w14:paraId="457504F5" w14:textId="5525FFEC">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rPr>
        <w:t>High precision (80%) combined with low recall (14.7%) indicates the model is conservative: when it predicts failure it is usually correct, but it fails to flag the large majority of actual failures. This precision-recall tradeoff stems from the class imbalance (37% failures) and the limited discriminative power of zone and inspection type alone.</w:t>
      </w:r>
    </w:p>
    <w:p w:rsidR="3CB89572" w:rsidP="5C9B6836" w:rsidRDefault="3CB89572" w14:paraId="66F5746C" w14:textId="4494B84F">
      <w:pPr>
        <w:pStyle w:val="Heading2"/>
        <w:spacing w:before="280" w:after="160"/>
        <w:jc w:val="both"/>
        <w:rPr>
          <w:rFonts w:ascii="Times New Roman" w:hAnsi="Times New Roman" w:eastAsia="Times New Roman" w:cs="Times New Roman"/>
          <w:color w:val="auto"/>
          <w:sz w:val="26"/>
          <w:szCs w:val="26"/>
        </w:rPr>
      </w:pPr>
      <w:r w:rsidRPr="5C9B6836">
        <w:rPr>
          <w:rFonts w:ascii="Times New Roman" w:hAnsi="Times New Roman" w:eastAsia="Times New Roman" w:cs="Times New Roman"/>
          <w:b/>
          <w:bCs/>
          <w:color w:val="auto"/>
          <w:sz w:val="26"/>
          <w:szCs w:val="26"/>
        </w:rPr>
        <w:t>8.4 Interpretation of Findings</w:t>
      </w:r>
    </w:p>
    <w:p w:rsidR="3CB89572" w:rsidP="5C9B6836" w:rsidRDefault="3CB89572" w14:paraId="71C35125" w14:textId="433D8876">
      <w:pPr>
        <w:spacing w:before="100" w:after="100"/>
        <w:jc w:val="both"/>
        <w:rPr>
          <w:rFonts w:ascii="Times New Roman" w:hAnsi="Times New Roman" w:eastAsia="Times New Roman" w:cs="Times New Roman"/>
          <w:b/>
          <w:bCs/>
        </w:rPr>
      </w:pPr>
      <w:r w:rsidRPr="5C9B6836">
        <w:rPr>
          <w:rFonts w:ascii="Times New Roman" w:hAnsi="Times New Roman" w:eastAsia="Times New Roman" w:cs="Times New Roman"/>
          <w:b/>
          <w:bCs/>
        </w:rPr>
        <w:t>Hypothesis Testing Conclusion</w:t>
      </w:r>
    </w:p>
    <w:p w:rsidR="3CB89572" w:rsidP="5C9B6836" w:rsidRDefault="3CB89572" w14:paraId="6214FFE6" w14:textId="721A3F3C">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rPr>
        <w:t>Based on the Chi-Square Test of Independence results, we reject the Null Hypothesis (H₀). The statistical evidence (p = 2.94 × 10⁻⁵ &lt; 0.05) confirms that there is a significant association between geographic zone and inspection failure rates in Calgary. Accordingly, the Alternate Hypothesis (H₁) is supported.</w:t>
      </w:r>
    </w:p>
    <w:p w:rsidR="3CB89572" w:rsidP="5C9B6836" w:rsidRDefault="3CB89572" w14:paraId="0422403C" w14:textId="545AFB88">
      <w:pPr>
        <w:spacing w:before="100" w:after="100"/>
        <w:jc w:val="both"/>
        <w:rPr>
          <w:rFonts w:ascii="Times New Roman" w:hAnsi="Times New Roman" w:eastAsia="Times New Roman" w:cs="Times New Roman"/>
        </w:rPr>
      </w:pPr>
      <w:r w:rsidRPr="0685B263" w:rsidR="3CB89572">
        <w:rPr>
          <w:rFonts w:ascii="Times New Roman" w:hAnsi="Times New Roman" w:eastAsia="Times New Roman" w:cs="Times New Roman"/>
        </w:rPr>
        <w:t xml:space="preserve">However, the </w:t>
      </w:r>
      <w:r w:rsidRPr="0685B263" w:rsidR="3CB89572">
        <w:rPr>
          <w:rFonts w:ascii="Times New Roman" w:hAnsi="Times New Roman" w:eastAsia="Times New Roman" w:cs="Times New Roman"/>
        </w:rPr>
        <w:t>magnitude</w:t>
      </w:r>
      <w:r w:rsidRPr="0685B263" w:rsidR="3CB89572">
        <w:rPr>
          <w:rFonts w:ascii="Times New Roman" w:hAnsi="Times New Roman" w:eastAsia="Times New Roman" w:cs="Times New Roman"/>
        </w:rPr>
        <w:t xml:space="preserve"> of this association must be considered carefully. Cramér</w:t>
      </w:r>
      <w:r w:rsidRPr="0685B263" w:rsidR="14AD97D6">
        <w:rPr>
          <w:rFonts w:ascii="Times New Roman" w:hAnsi="Times New Roman" w:eastAsia="Times New Roman" w:cs="Times New Roman"/>
        </w:rPr>
        <w:t>'</w:t>
      </w:r>
      <w:r w:rsidRPr="0685B263" w:rsidR="3CB89572">
        <w:rPr>
          <w:rFonts w:ascii="Times New Roman" w:hAnsi="Times New Roman" w:eastAsia="Times New Roman" w:cs="Times New Roman"/>
        </w:rPr>
        <w:t>s V = 0.015 is conventionally interpreted as a negligible effect size. The practical difference between zones is just 1.8 percentage points (NW: 38.12% versus NE: 36.32%). Statistical significance here is in large part a consequence of the large sample size (n = 105,468) rather than evidence of a strong geographic effect.</w:t>
      </w:r>
    </w:p>
    <w:p w:rsidR="3CB89572" w:rsidP="5C9B6836" w:rsidRDefault="3CB89572" w14:paraId="1254527E" w14:textId="28DC647B">
      <w:pPr>
        <w:spacing w:before="100" w:after="100"/>
        <w:jc w:val="both"/>
        <w:rPr>
          <w:rFonts w:ascii="Times New Roman" w:hAnsi="Times New Roman" w:eastAsia="Times New Roman" w:cs="Times New Roman"/>
          <w:b/>
          <w:bCs/>
        </w:rPr>
      </w:pPr>
      <w:r w:rsidRPr="5C9B6836">
        <w:rPr>
          <w:rFonts w:ascii="Times New Roman" w:hAnsi="Times New Roman" w:eastAsia="Times New Roman" w:cs="Times New Roman"/>
          <w:b/>
          <w:bCs/>
        </w:rPr>
        <w:t>Dominant Predictor: Inspection Type</w:t>
      </w:r>
    </w:p>
    <w:p w:rsidR="3CB89572" w:rsidP="5C9B6836" w:rsidRDefault="3CB89572" w14:paraId="36B2689B" w14:textId="61272A61">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rPr>
        <w:t>The Logistic Regression model confirms that inspection type is a far stronger predictor of failure than geographic zone. Gas-related inspections (Gas Final and Gas Rough) carry odds of failure approximately 6 times higher than Foundation inspections, the reference category. Zone coefficients are close to zero and statistically non-significant, indicating that location adds virtually no predictive power beyond what inspection type already captures.</w:t>
      </w:r>
    </w:p>
    <w:p w:rsidR="3CB89572" w:rsidP="5C9B6836" w:rsidRDefault="3CB89572" w14:paraId="604F350E" w14:textId="4FEE2CCF">
      <w:pPr>
        <w:pStyle w:val="Heading2"/>
        <w:spacing w:before="280" w:after="160"/>
        <w:jc w:val="both"/>
        <w:rPr>
          <w:rFonts w:ascii="Times New Roman" w:hAnsi="Times New Roman" w:eastAsia="Times New Roman" w:cs="Times New Roman"/>
          <w:b/>
          <w:bCs/>
          <w:color w:val="auto"/>
          <w:sz w:val="26"/>
          <w:szCs w:val="26"/>
        </w:rPr>
      </w:pPr>
      <w:r w:rsidRPr="5C9B6836">
        <w:rPr>
          <w:rFonts w:ascii="Times New Roman" w:hAnsi="Times New Roman" w:eastAsia="Times New Roman" w:cs="Times New Roman"/>
          <w:b/>
          <w:bCs/>
          <w:color w:val="auto"/>
          <w:sz w:val="26"/>
          <w:szCs w:val="26"/>
        </w:rPr>
        <w:t>8.5 Limitations and Implications</w:t>
      </w:r>
    </w:p>
    <w:p w:rsidR="3CB89572" w:rsidP="5C9B6836" w:rsidRDefault="3CB89572" w14:paraId="667C0A5D" w14:textId="39F0B876">
      <w:pPr>
        <w:spacing w:before="100" w:after="100"/>
        <w:jc w:val="both"/>
        <w:rPr>
          <w:rFonts w:ascii="Times New Roman" w:hAnsi="Times New Roman" w:eastAsia="Times New Roman" w:cs="Times New Roman"/>
          <w:b/>
          <w:bCs/>
        </w:rPr>
      </w:pPr>
      <w:r w:rsidRPr="5C9B6836">
        <w:rPr>
          <w:rFonts w:ascii="Times New Roman" w:hAnsi="Times New Roman" w:eastAsia="Times New Roman" w:cs="Times New Roman"/>
          <w:b/>
          <w:bCs/>
        </w:rPr>
        <w:t>Hypothesis Testing Conclusion</w:t>
      </w:r>
    </w:p>
    <w:p w:rsidR="3CB89572" w:rsidP="5C9B6836" w:rsidRDefault="3CB89572" w14:paraId="15FE039C" w14:textId="50BFB8B6">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rPr>
        <w:t>Based on the Chi-Square Test of Independence results, we reject the Null Hypothesis (H₀). The statistical evidence (p = 2.94 × 10⁻⁵ &lt; 0.05) confirms that there is a significant association between geographic zone and inspection failure rates in Calgary. Accordingly, the Alternate Hypothesis (H₁) is supported.</w:t>
      </w:r>
    </w:p>
    <w:p w:rsidR="3CB89572" w:rsidP="5C9B6836" w:rsidRDefault="3CB89572" w14:paraId="0C48D6F8" w14:textId="6D96320F">
      <w:pPr>
        <w:spacing w:before="100" w:after="100"/>
        <w:jc w:val="both"/>
        <w:rPr>
          <w:rFonts w:ascii="Times New Roman" w:hAnsi="Times New Roman" w:eastAsia="Times New Roman" w:cs="Times New Roman"/>
        </w:rPr>
      </w:pPr>
      <w:r w:rsidRPr="0685B263" w:rsidR="3CB89572">
        <w:rPr>
          <w:rFonts w:ascii="Times New Roman" w:hAnsi="Times New Roman" w:eastAsia="Times New Roman" w:cs="Times New Roman"/>
        </w:rPr>
        <w:t xml:space="preserve">However, the </w:t>
      </w:r>
      <w:r w:rsidRPr="0685B263" w:rsidR="3CB89572">
        <w:rPr>
          <w:rFonts w:ascii="Times New Roman" w:hAnsi="Times New Roman" w:eastAsia="Times New Roman" w:cs="Times New Roman"/>
        </w:rPr>
        <w:t>magnitude</w:t>
      </w:r>
      <w:r w:rsidRPr="0685B263" w:rsidR="3CB89572">
        <w:rPr>
          <w:rFonts w:ascii="Times New Roman" w:hAnsi="Times New Roman" w:eastAsia="Times New Roman" w:cs="Times New Roman"/>
        </w:rPr>
        <w:t xml:space="preserve"> of this association must be considered carefully. Cramér</w:t>
      </w:r>
      <w:r w:rsidRPr="0685B263" w:rsidR="14AD97D6">
        <w:rPr>
          <w:rFonts w:ascii="Times New Roman" w:hAnsi="Times New Roman" w:eastAsia="Times New Roman" w:cs="Times New Roman"/>
        </w:rPr>
        <w:t>'</w:t>
      </w:r>
      <w:r w:rsidRPr="0685B263" w:rsidR="3CB89572">
        <w:rPr>
          <w:rFonts w:ascii="Times New Roman" w:hAnsi="Times New Roman" w:eastAsia="Times New Roman" w:cs="Times New Roman"/>
        </w:rPr>
        <w:t>s V = 0.015 is conventionally interpreted as a negligible effect size. The practical difference between zones is just 1.8 percentage points (NW: 38.12% versus NE: 36.32%). Statistical significance here is in large part a consequence of the high-powered large sample (n = 105,468) rather than evidence of a strong geographic effect.</w:t>
      </w:r>
    </w:p>
    <w:p w:rsidR="5C9B6836" w:rsidP="5C9B6836" w:rsidRDefault="5C9B6836" w14:paraId="567A5135" w14:textId="2235CC49">
      <w:pPr>
        <w:spacing w:before="100" w:after="100"/>
        <w:rPr>
          <w:rFonts w:ascii="Times New Roman" w:hAnsi="Times New Roman" w:eastAsia="Times New Roman" w:cs="Times New Roman"/>
          <w:b/>
          <w:bCs/>
        </w:rPr>
      </w:pPr>
    </w:p>
    <w:p w:rsidR="3CB89572" w:rsidP="5C9B6836" w:rsidRDefault="3CB89572" w14:paraId="1C0540BD" w14:textId="06A2B08C">
      <w:pPr>
        <w:spacing w:before="100" w:after="100"/>
        <w:rPr>
          <w:rFonts w:ascii="Times New Roman" w:hAnsi="Times New Roman" w:eastAsia="Times New Roman" w:cs="Times New Roman"/>
          <w:b/>
          <w:bCs/>
        </w:rPr>
      </w:pPr>
      <w:r w:rsidRPr="5C9B6836">
        <w:rPr>
          <w:rFonts w:ascii="Times New Roman" w:hAnsi="Times New Roman" w:eastAsia="Times New Roman" w:cs="Times New Roman"/>
          <w:b/>
          <w:bCs/>
        </w:rPr>
        <w:t>Dominant Predictor: Inspection Type</w:t>
      </w:r>
    </w:p>
    <w:p w:rsidR="3CB89572" w:rsidP="5C9B6836" w:rsidRDefault="3CB89572" w14:paraId="7774D850" w14:textId="6F0D263C">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rPr>
        <w:t>Across all three predictive models, inspection type accounts for over 99% of feature importance, while geographic zone contributes less than 1%. Gas-related inspections (Gas Final and Gas Rough) carry odds of failure approximately 6 times higher than Foundation inspections, the reference category. This finding holds consistently whether assessed through logistic regression odds ratios or tree-based feature importance rankings.</w:t>
      </w:r>
    </w:p>
    <w:p w:rsidR="3CB89572" w:rsidP="5C9B6836" w:rsidRDefault="3CB89572" w14:paraId="692D6AD4" w14:textId="2B9D0296">
      <w:pPr>
        <w:pStyle w:val="Heading2"/>
        <w:spacing w:before="280" w:after="160"/>
        <w:jc w:val="both"/>
        <w:rPr>
          <w:rFonts w:ascii="Times New Roman" w:hAnsi="Times New Roman" w:eastAsia="Times New Roman" w:cs="Times New Roman"/>
          <w:b/>
          <w:bCs/>
          <w:color w:val="auto"/>
          <w:sz w:val="26"/>
          <w:szCs w:val="26"/>
        </w:rPr>
      </w:pPr>
      <w:r w:rsidRPr="5C9B6836">
        <w:rPr>
          <w:rFonts w:ascii="Times New Roman" w:hAnsi="Times New Roman" w:eastAsia="Times New Roman" w:cs="Times New Roman"/>
          <w:b/>
          <w:bCs/>
          <w:color w:val="auto"/>
          <w:sz w:val="26"/>
          <w:szCs w:val="26"/>
        </w:rPr>
        <w:t>8.8 Limitations and Implications</w:t>
      </w:r>
    </w:p>
    <w:p w:rsidR="3CB89572" w:rsidP="5C9B6836" w:rsidRDefault="3CB89572" w14:paraId="51924DF2" w14:textId="1524BB50">
      <w:pPr>
        <w:spacing w:before="100" w:after="100"/>
        <w:jc w:val="both"/>
        <w:rPr>
          <w:rFonts w:ascii="Times New Roman" w:hAnsi="Times New Roman" w:eastAsia="Times New Roman" w:cs="Times New Roman"/>
          <w:b/>
          <w:bCs/>
        </w:rPr>
      </w:pPr>
      <w:r w:rsidRPr="5C9B6836">
        <w:rPr>
          <w:rFonts w:ascii="Times New Roman" w:hAnsi="Times New Roman" w:eastAsia="Times New Roman" w:cs="Times New Roman"/>
          <w:b/>
          <w:bCs/>
        </w:rPr>
        <w:t>Model Limitations</w:t>
      </w:r>
    </w:p>
    <w:p w:rsidR="3CB89572" w:rsidP="5C9B6836" w:rsidRDefault="3CB89572" w14:paraId="1E597A09" w14:textId="6069BAE1">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b/>
          <w:bCs/>
        </w:rPr>
        <w:t>Low recall (14.7%):</w:t>
      </w:r>
      <w:r w:rsidRPr="5C9B6836">
        <w:rPr>
          <w:rFonts w:ascii="Times New Roman" w:hAnsi="Times New Roman" w:eastAsia="Times New Roman" w:cs="Times New Roman"/>
        </w:rPr>
        <w:t xml:space="preserve"> The models fail to identify approximately 85% of actual failures, making them unsuitable as a standalone tool for flagging at-risk inspections.</w:t>
      </w:r>
    </w:p>
    <w:p w:rsidR="3CB89572" w:rsidP="5C9B6836" w:rsidRDefault="3CB89572" w14:paraId="40550453" w14:textId="74D3D591">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b/>
          <w:bCs/>
        </w:rPr>
        <w:t xml:space="preserve">Class imbalance: </w:t>
      </w:r>
      <w:r w:rsidRPr="5C9B6836">
        <w:rPr>
          <w:rFonts w:ascii="Times New Roman" w:hAnsi="Times New Roman" w:eastAsia="Times New Roman" w:cs="Times New Roman"/>
        </w:rPr>
        <w:t>With only 37% of inspections failing, models are biased toward predicting passes, inflating accuracy while suppressing recall.</w:t>
      </w:r>
    </w:p>
    <w:p w:rsidR="3CB89572" w:rsidP="5C9B6836" w:rsidRDefault="3CB89572" w14:paraId="02268AB8" w14:textId="679FAE4E">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b/>
          <w:bCs/>
        </w:rPr>
        <w:t>Limited features:</w:t>
      </w:r>
      <w:r w:rsidRPr="5C9B6836">
        <w:rPr>
          <w:rFonts w:ascii="Times New Roman" w:hAnsi="Times New Roman" w:eastAsia="Times New Roman" w:cs="Times New Roman"/>
        </w:rPr>
        <w:t xml:space="preserve"> Only zone and inspection type were available. Contractor quality, project complexity, weather conditions, and seasonal patterns were not captured.</w:t>
      </w:r>
    </w:p>
    <w:p w:rsidR="3CB89572" w:rsidP="5C9B6836" w:rsidRDefault="3CB89572" w14:paraId="5CA3F768" w14:textId="7279DFB2">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b/>
          <w:bCs/>
        </w:rPr>
        <w:t>Coarse geographic grouping:</w:t>
      </w:r>
      <w:r w:rsidRPr="5C9B6836">
        <w:rPr>
          <w:rFonts w:ascii="Times New Roman" w:hAnsi="Times New Roman" w:eastAsia="Times New Roman" w:cs="Times New Roman"/>
        </w:rPr>
        <w:t xml:space="preserve"> The four quadrant zones are broad. Sub-neighbourhood or ward-level patterns may exist but were not examined.</w:t>
      </w:r>
    </w:p>
    <w:p w:rsidR="3CB89572" w:rsidP="5C9B6836" w:rsidRDefault="3CB89572" w14:paraId="5D34E6CC" w14:textId="395F3E34">
      <w:pPr>
        <w:spacing w:before="100" w:after="100"/>
        <w:jc w:val="both"/>
        <w:rPr>
          <w:rFonts w:ascii="Times New Roman" w:hAnsi="Times New Roman" w:eastAsia="Times New Roman" w:cs="Times New Roman"/>
          <w:b/>
          <w:bCs/>
        </w:rPr>
      </w:pPr>
      <w:r w:rsidRPr="5C9B6836">
        <w:rPr>
          <w:rFonts w:ascii="Times New Roman" w:hAnsi="Times New Roman" w:eastAsia="Times New Roman" w:cs="Times New Roman"/>
          <w:b/>
          <w:bCs/>
        </w:rPr>
        <w:t>Implications for the City of Calgary</w:t>
      </w:r>
    </w:p>
    <w:p w:rsidR="3CB89572" w:rsidP="5C9B6836" w:rsidRDefault="3CB89572" w14:paraId="43C2D804" w14:textId="10F5C6DC">
      <w:pPr>
        <w:spacing w:before="100" w:after="100"/>
        <w:jc w:val="both"/>
        <w:rPr>
          <w:rFonts w:ascii="Times New Roman" w:hAnsi="Times New Roman" w:eastAsia="Times New Roman" w:cs="Times New Roman"/>
        </w:rPr>
      </w:pPr>
      <w:r w:rsidRPr="5C9B6836">
        <w:rPr>
          <w:rFonts w:ascii="Times New Roman" w:hAnsi="Times New Roman" w:eastAsia="Times New Roman" w:cs="Times New Roman"/>
        </w:rPr>
        <w:t>While NW exhibits a statistically higher failure rate, the 1.8 percentage point difference from NE is unlikely to justify differential resource allocation based on geography alone. The findings suggest the following practical priorities:</w:t>
      </w:r>
    </w:p>
    <w:p w:rsidR="3CB89572" w:rsidP="5C9B6836" w:rsidRDefault="3CB89572" w14:paraId="58332A39" w14:textId="623EE060">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Focus inspection scrutiny on inspection type, not location. Gas-related inspections should receive closer review regardless of zone.</w:t>
      </w:r>
    </w:p>
    <w:p w:rsidR="3CB89572" w:rsidP="5C9B6836" w:rsidRDefault="3CB89572" w14:paraId="594DAC90" w14:textId="02ABC5E1">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Foundation and Progress inspections consistently show low failure rates and may be candidates for streamlined review processes.</w:t>
      </w:r>
    </w:p>
    <w:p w:rsidR="3CB89572" w:rsidP="5C9B6836" w:rsidRDefault="3CB89572" w14:paraId="0BA27E67" w14:textId="01F80FD0">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Geographic zone-specific interventions are not supported by the current evidence given the negligible effect size.</w:t>
      </w:r>
    </w:p>
    <w:p w:rsidR="3CB89572" w:rsidP="5C9B6836" w:rsidRDefault="3CB89572" w14:paraId="537E1A71" w14:textId="50CDACB1">
      <w:pPr>
        <w:spacing w:before="100" w:after="100"/>
        <w:jc w:val="both"/>
        <w:rPr>
          <w:rFonts w:ascii="Times New Roman" w:hAnsi="Times New Roman" w:eastAsia="Times New Roman" w:cs="Times New Roman"/>
          <w:b/>
          <w:bCs/>
        </w:rPr>
      </w:pPr>
      <w:r w:rsidRPr="5C9B6836">
        <w:rPr>
          <w:rFonts w:ascii="Times New Roman" w:hAnsi="Times New Roman" w:eastAsia="Times New Roman" w:cs="Times New Roman"/>
          <w:b/>
          <w:bCs/>
        </w:rPr>
        <w:t>Recommendations for Future Research</w:t>
      </w:r>
    </w:p>
    <w:p w:rsidR="3CB89572" w:rsidP="5C9B6836" w:rsidRDefault="3CB89572" w14:paraId="1B81F51F" w14:textId="0242BB88">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Collect additional predictive features including contractor history, project value, construction stage, and weather conditions at the time of inspection.</w:t>
      </w:r>
    </w:p>
    <w:p w:rsidR="3CB89572" w:rsidP="5C9B6836" w:rsidRDefault="3CB89572" w14:paraId="14C3B538" w14:textId="2EDEE821">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Conduct neighbourhood-level analysis within each zone to identify more granular geographic risk patterns.</w:t>
      </w:r>
    </w:p>
    <w:p w:rsidR="3CB89572" w:rsidP="5C9B6836" w:rsidRDefault="3CB89572" w14:paraId="5ECFE004" w14:textId="08D1ABEC">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Explore temporal patterns and seasonality effects on inspection outcomes over the 2000–2025 study period.</w:t>
      </w:r>
    </w:p>
    <w:p w:rsidR="3CB89572" w:rsidP="5C9B6836" w:rsidRDefault="3CB89572" w14:paraId="3798F57C" w14:textId="05476A1B">
      <w:pPr>
        <w:pStyle w:val="ListParagraph"/>
        <w:numPr>
          <w:ilvl w:val="0"/>
          <w:numId w:val="1"/>
        </w:numPr>
        <w:spacing w:before="60" w:after="60"/>
        <w:jc w:val="both"/>
        <w:rPr>
          <w:rFonts w:ascii="Times New Roman" w:hAnsi="Times New Roman" w:eastAsia="Times New Roman" w:cs="Times New Roman"/>
        </w:rPr>
      </w:pPr>
      <w:r w:rsidRPr="5C9B6836">
        <w:rPr>
          <w:rFonts w:ascii="Times New Roman" w:hAnsi="Times New Roman" w:eastAsia="Times New Roman" w:cs="Times New Roman"/>
        </w:rPr>
        <w:t>Investigate potential interaction effects between inspection type and zone that may reveal location-specific risk factors.</w:t>
      </w:r>
    </w:p>
    <w:p w:rsidR="56E57EB6" w:rsidRDefault="56E57EB6" w14:paraId="54C80169" w14:textId="63C56225">
      <w:r>
        <w:br w:type="page"/>
      </w:r>
    </w:p>
    <w:p w:rsidR="2B2D3BAE" w:rsidP="56E57EB6" w:rsidRDefault="2B2D3BAE" w14:paraId="32EEA69A" w14:textId="0C49455D">
      <w:pPr>
        <w:spacing w:line="276" w:lineRule="auto"/>
      </w:pPr>
      <w:r w:rsidRPr="0685B263" w:rsidR="2B2D3BAE">
        <w:rPr>
          <w:rFonts w:ascii="Aptos" w:hAnsi="Aptos" w:eastAsia="Aptos" w:cs="Aptos"/>
          <w:b w:val="1"/>
          <w:bCs w:val="1"/>
        </w:rPr>
        <w:t>Appendix</w:t>
      </w:r>
    </w:p>
    <w:p w:rsidR="2B2D3BAE" w:rsidP="0685B263" w:rsidRDefault="2B2D3BAE" w14:paraId="6254425D" w14:textId="145E2A33">
      <w:pPr>
        <w:spacing w:line="276" w:lineRule="auto"/>
        <w:rPr>
          <w:rFonts w:ascii="Courier New" w:hAnsi="Courier New" w:eastAsia="Courier New" w:cs="Courier New"/>
          <w:sz w:val="20"/>
          <w:szCs w:val="20"/>
        </w:rPr>
      </w:pPr>
    </w:p>
    <w:p w:rsidR="56E57EB6" w:rsidP="25B42B61" w:rsidRDefault="74570836" w14:paraId="6C1BA3B2" w14:textId="055EC362">
      <w:pPr>
        <w:spacing w:line="276" w:lineRule="auto"/>
        <w:rPr>
          <w:rFonts w:ascii="Times New Roman" w:hAnsi="Times New Roman" w:eastAsia="Times New Roman" w:cs="Times New Roman"/>
          <w:sz w:val="22"/>
          <w:szCs w:val="22"/>
        </w:rPr>
      </w:pPr>
      <w:r w:rsidRPr="25B42B61">
        <w:rPr>
          <w:rFonts w:ascii="Times New Roman" w:hAnsi="Times New Roman" w:eastAsia="Times New Roman" w:cs="Times New Roman"/>
          <w:sz w:val="20"/>
          <w:szCs w:val="20"/>
        </w:rPr>
        <w:t xml:space="preserve">4.2  </w:t>
      </w:r>
      <w:r w:rsidRPr="25B42B61">
        <w:rPr>
          <w:rFonts w:ascii="Times New Roman" w:hAnsi="Times New Roman" w:eastAsia="Times New Roman" w:cs="Times New Roman"/>
          <w:sz w:val="22"/>
          <w:szCs w:val="22"/>
        </w:rPr>
        <w:t>Python Data Exploration and Cleaning Code</w:t>
      </w:r>
    </w:p>
    <w:p w:rsidR="56E57EB6" w:rsidP="25B42B61" w:rsidRDefault="74570836" w14:paraId="07365ABE" w14:textId="61723131">
      <w:pPr>
        <w:spacing w:line="276" w:lineRule="auto"/>
        <w:rPr>
          <w:rFonts w:ascii="Times New Roman" w:hAnsi="Times New Roman" w:eastAsia="Times New Roman" w:cs="Times New Roman"/>
          <w:sz w:val="20"/>
          <w:szCs w:val="20"/>
        </w:rPr>
      </w:pPr>
      <w:r w:rsidRPr="25B42B61">
        <w:rPr>
          <w:rFonts w:ascii="Times New Roman" w:hAnsi="Times New Roman" w:eastAsia="Times New Roman" w:cs="Times New Roman"/>
          <w:sz w:val="20"/>
          <w:szCs w:val="20"/>
        </w:rPr>
        <w:t>import pandas as pd</w:t>
      </w:r>
    </w:p>
    <w:p w:rsidR="56E57EB6" w:rsidP="25B42B61" w:rsidRDefault="56E57EB6" w14:paraId="677B8839" w14:textId="2772EB31">
      <w:pPr>
        <w:spacing w:line="276" w:lineRule="auto"/>
        <w:rPr>
          <w:rFonts w:ascii="Times New Roman" w:hAnsi="Times New Roman" w:eastAsia="Times New Roman" w:cs="Times New Roman"/>
          <w:sz w:val="20"/>
          <w:szCs w:val="20"/>
        </w:rPr>
      </w:pPr>
    </w:p>
    <w:p w:rsidR="56E57EB6" w:rsidP="56E57EB6" w:rsidRDefault="74570836" w14:paraId="64A8C1EB" w14:textId="6567179A">
      <w:pPr>
        <w:spacing w:line="276" w:lineRule="auto"/>
      </w:pPr>
      <w:r w:rsidRPr="25B42B61">
        <w:rPr>
          <w:rFonts w:ascii="Times New Roman" w:hAnsi="Times New Roman" w:eastAsia="Times New Roman" w:cs="Times New Roman"/>
          <w:sz w:val="20"/>
          <w:szCs w:val="20"/>
        </w:rPr>
        <w:t># Load the exported CSV file</w:t>
      </w:r>
    </w:p>
    <w:p w:rsidR="56E57EB6" w:rsidP="56E57EB6" w:rsidRDefault="74570836" w14:paraId="47211142" w14:textId="3DF8A2D4">
      <w:pPr>
        <w:spacing w:line="276" w:lineRule="auto"/>
      </w:pP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 xml:space="preserve"> = </w:t>
      </w:r>
      <w:r w:rsidRPr="0685B263" w:rsidR="74570836">
        <w:rPr>
          <w:rFonts w:ascii="Times New Roman" w:hAnsi="Times New Roman" w:eastAsia="Times New Roman" w:cs="Times New Roman"/>
          <w:sz w:val="20"/>
          <w:szCs w:val="20"/>
        </w:rPr>
        <w:t>pd.read_csv</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dataset/calgary_inspection_clean.csv</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25B42B61" w:rsidRDefault="56E57EB6" w14:paraId="0AF24D17" w14:textId="6013283D">
      <w:pPr>
        <w:spacing w:line="276" w:lineRule="auto"/>
        <w:rPr>
          <w:rFonts w:ascii="Times New Roman" w:hAnsi="Times New Roman" w:eastAsia="Times New Roman" w:cs="Times New Roman"/>
          <w:sz w:val="20"/>
          <w:szCs w:val="20"/>
        </w:rPr>
      </w:pPr>
    </w:p>
    <w:p w:rsidR="56E57EB6" w:rsidP="56E57EB6" w:rsidRDefault="74570836" w14:paraId="3B9D0B41" w14:textId="309227F8">
      <w:pPr>
        <w:spacing w:line="276" w:lineRule="auto"/>
      </w:pPr>
      <w:r w:rsidRPr="25B42B61">
        <w:rPr>
          <w:rFonts w:ascii="Times New Roman" w:hAnsi="Times New Roman" w:eastAsia="Times New Roman" w:cs="Times New Roman"/>
          <w:sz w:val="20"/>
          <w:szCs w:val="20"/>
        </w:rPr>
        <w:t># Confirm the shape of the dataset</w:t>
      </w:r>
    </w:p>
    <w:p w:rsidR="56E57EB6" w:rsidP="56E57EB6" w:rsidRDefault="74570836" w14:paraId="3C343A67" w14:textId="5ED494DD">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Rows:</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df.shape</w:t>
      </w:r>
      <w:r w:rsidRPr="0685B263" w:rsidR="74570836">
        <w:rPr>
          <w:rFonts w:ascii="Times New Roman" w:hAnsi="Times New Roman" w:eastAsia="Times New Roman" w:cs="Times New Roman"/>
          <w:sz w:val="20"/>
          <w:szCs w:val="20"/>
        </w:rPr>
        <w:t>[0])</w:t>
      </w:r>
    </w:p>
    <w:p w:rsidR="56E57EB6" w:rsidP="56E57EB6" w:rsidRDefault="74570836" w14:paraId="45649862" w14:textId="74747CAA">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Columns:</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df.shape</w:t>
      </w:r>
      <w:r w:rsidRPr="0685B263" w:rsidR="74570836">
        <w:rPr>
          <w:rFonts w:ascii="Times New Roman" w:hAnsi="Times New Roman" w:eastAsia="Times New Roman" w:cs="Times New Roman"/>
          <w:sz w:val="20"/>
          <w:szCs w:val="20"/>
        </w:rPr>
        <w:t>[1])</w:t>
      </w:r>
    </w:p>
    <w:p w:rsidR="56E57EB6" w:rsidP="56E57EB6" w:rsidRDefault="74570836" w14:paraId="641A0318" w14:textId="2867E8F8">
      <w:pPr>
        <w:spacing w:line="276" w:lineRule="auto"/>
      </w:pPr>
      <w:r w:rsidRPr="25B42B61">
        <w:rPr>
          <w:rFonts w:ascii="Times New Roman" w:hAnsi="Times New Roman" w:eastAsia="Times New Roman" w:cs="Times New Roman"/>
          <w:sz w:val="20"/>
          <w:szCs w:val="20"/>
        </w:rPr>
        <w:t>print()</w:t>
      </w:r>
    </w:p>
    <w:p w:rsidR="56E57EB6" w:rsidP="25B42B61" w:rsidRDefault="56E57EB6" w14:paraId="4D9E3E1C" w14:textId="085A4447">
      <w:pPr>
        <w:spacing w:line="276" w:lineRule="auto"/>
        <w:rPr>
          <w:rFonts w:ascii="Times New Roman" w:hAnsi="Times New Roman" w:eastAsia="Times New Roman" w:cs="Times New Roman"/>
          <w:sz w:val="20"/>
          <w:szCs w:val="20"/>
        </w:rPr>
      </w:pPr>
    </w:p>
    <w:p w:rsidR="56E57EB6" w:rsidP="56E57EB6" w:rsidRDefault="74570836" w14:paraId="5B3BBCB2" w14:textId="2C4F29B3">
      <w:pPr>
        <w:spacing w:line="276" w:lineRule="auto"/>
      </w:pPr>
      <w:r w:rsidRPr="25B42B61">
        <w:rPr>
          <w:rFonts w:ascii="Times New Roman" w:hAnsi="Times New Roman" w:eastAsia="Times New Roman" w:cs="Times New Roman"/>
          <w:sz w:val="20"/>
          <w:szCs w:val="20"/>
        </w:rPr>
        <w:t># Preview the first five rows</w:t>
      </w:r>
    </w:p>
    <w:p w:rsidR="56E57EB6" w:rsidP="56E57EB6" w:rsidRDefault="74570836" w14:paraId="508E56A7" w14:textId="76D0EB98">
      <w:pPr>
        <w:spacing w:line="276" w:lineRule="auto"/>
      </w:pPr>
      <w:r w:rsidRPr="25B42B61">
        <w:rPr>
          <w:rFonts w:ascii="Times New Roman" w:hAnsi="Times New Roman" w:eastAsia="Times New Roman" w:cs="Times New Roman"/>
          <w:sz w:val="20"/>
          <w:szCs w:val="20"/>
        </w:rPr>
        <w:t>print(df.head())</w:t>
      </w:r>
    </w:p>
    <w:p w:rsidR="56E57EB6" w:rsidP="56E57EB6" w:rsidRDefault="74570836" w14:paraId="3AF25263" w14:textId="0C551E5E">
      <w:pPr>
        <w:spacing w:line="276" w:lineRule="auto"/>
      </w:pPr>
      <w:r w:rsidRPr="25B42B61">
        <w:rPr>
          <w:rFonts w:ascii="Times New Roman" w:hAnsi="Times New Roman" w:eastAsia="Times New Roman" w:cs="Times New Roman"/>
          <w:sz w:val="20"/>
          <w:szCs w:val="20"/>
        </w:rPr>
        <w:t>print()</w:t>
      </w:r>
    </w:p>
    <w:p w:rsidR="56E57EB6" w:rsidP="25B42B61" w:rsidRDefault="56E57EB6" w14:paraId="7772C53F" w14:textId="39ED9E65">
      <w:pPr>
        <w:spacing w:line="276" w:lineRule="auto"/>
        <w:rPr>
          <w:rFonts w:ascii="Times New Roman" w:hAnsi="Times New Roman" w:eastAsia="Times New Roman" w:cs="Times New Roman"/>
          <w:sz w:val="20"/>
          <w:szCs w:val="20"/>
        </w:rPr>
      </w:pPr>
    </w:p>
    <w:p w:rsidR="56E57EB6" w:rsidP="56E57EB6" w:rsidRDefault="74570836" w14:paraId="0D1866AC" w14:textId="6DF84832">
      <w:pPr>
        <w:spacing w:line="276" w:lineRule="auto"/>
      </w:pPr>
      <w:r w:rsidRPr="25B42B61">
        <w:rPr>
          <w:rFonts w:ascii="Times New Roman" w:hAnsi="Times New Roman" w:eastAsia="Times New Roman" w:cs="Times New Roman"/>
          <w:sz w:val="20"/>
          <w:szCs w:val="20"/>
        </w:rPr>
        <w:t># Check column data types</w:t>
      </w:r>
    </w:p>
    <w:p w:rsidR="56E57EB6" w:rsidP="56E57EB6" w:rsidRDefault="74570836" w14:paraId="2623F203" w14:textId="4F266602">
      <w:pPr>
        <w:spacing w:line="276" w:lineRule="auto"/>
      </w:pPr>
      <w:r w:rsidRPr="25B42B61">
        <w:rPr>
          <w:rFonts w:ascii="Times New Roman" w:hAnsi="Times New Roman" w:eastAsia="Times New Roman" w:cs="Times New Roman"/>
          <w:sz w:val="20"/>
          <w:szCs w:val="20"/>
        </w:rPr>
        <w:t>print(df.dtypes)</w:t>
      </w:r>
    </w:p>
    <w:p w:rsidR="56E57EB6" w:rsidP="56E57EB6" w:rsidRDefault="74570836" w14:paraId="23FDE7D1" w14:textId="5D25B843">
      <w:pPr>
        <w:spacing w:line="276" w:lineRule="auto"/>
      </w:pPr>
      <w:r w:rsidRPr="25B42B61">
        <w:rPr>
          <w:rFonts w:ascii="Times New Roman" w:hAnsi="Times New Roman" w:eastAsia="Times New Roman" w:cs="Times New Roman"/>
          <w:sz w:val="20"/>
          <w:szCs w:val="20"/>
        </w:rPr>
        <w:t>print()</w:t>
      </w:r>
    </w:p>
    <w:p w:rsidR="56E57EB6" w:rsidP="25B42B61" w:rsidRDefault="56E57EB6" w14:paraId="7327A8D3" w14:textId="17BE5701">
      <w:pPr>
        <w:spacing w:line="276" w:lineRule="auto"/>
        <w:rPr>
          <w:rFonts w:ascii="Times New Roman" w:hAnsi="Times New Roman" w:eastAsia="Times New Roman" w:cs="Times New Roman"/>
          <w:sz w:val="20"/>
          <w:szCs w:val="20"/>
        </w:rPr>
      </w:pPr>
    </w:p>
    <w:p w:rsidR="56E57EB6" w:rsidP="56E57EB6" w:rsidRDefault="74570836" w14:paraId="092775A2" w14:textId="4F326C28">
      <w:pPr>
        <w:spacing w:line="276" w:lineRule="auto"/>
      </w:pPr>
      <w:r w:rsidRPr="25B42B61">
        <w:rPr>
          <w:rFonts w:ascii="Times New Roman" w:hAnsi="Times New Roman" w:eastAsia="Times New Roman" w:cs="Times New Roman"/>
          <w:sz w:val="20"/>
          <w:szCs w:val="20"/>
        </w:rPr>
        <w:t># Check for any remaining NULL values</w:t>
      </w:r>
    </w:p>
    <w:p w:rsidR="56E57EB6" w:rsidP="56E57EB6" w:rsidRDefault="74570836" w14:paraId="3CEDB81F" w14:textId="481AE7B6">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Missing values per column:</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2A85E4C8" w14:textId="05CF1C9C">
      <w:pPr>
        <w:spacing w:line="276" w:lineRule="auto"/>
      </w:pPr>
      <w:r w:rsidRPr="25B42B61">
        <w:rPr>
          <w:rFonts w:ascii="Times New Roman" w:hAnsi="Times New Roman" w:eastAsia="Times New Roman" w:cs="Times New Roman"/>
          <w:sz w:val="20"/>
          <w:szCs w:val="20"/>
        </w:rPr>
        <w:t>print(df.isnull().sum())</w:t>
      </w:r>
    </w:p>
    <w:p w:rsidR="56E57EB6" w:rsidP="56E57EB6" w:rsidRDefault="74570836" w14:paraId="021E23AB" w14:textId="54512CBC">
      <w:pPr>
        <w:spacing w:line="276" w:lineRule="auto"/>
      </w:pPr>
      <w:r w:rsidRPr="25B42B61">
        <w:rPr>
          <w:rFonts w:ascii="Times New Roman" w:hAnsi="Times New Roman" w:eastAsia="Times New Roman" w:cs="Times New Roman"/>
          <w:sz w:val="20"/>
          <w:szCs w:val="20"/>
        </w:rPr>
        <w:t>print()</w:t>
      </w:r>
    </w:p>
    <w:p w:rsidR="56E57EB6" w:rsidP="25B42B61" w:rsidRDefault="56E57EB6" w14:paraId="7DF289F8" w14:textId="6142D598">
      <w:pPr>
        <w:spacing w:line="276" w:lineRule="auto"/>
        <w:rPr>
          <w:rFonts w:ascii="Times New Roman" w:hAnsi="Times New Roman" w:eastAsia="Times New Roman" w:cs="Times New Roman"/>
          <w:sz w:val="20"/>
          <w:szCs w:val="20"/>
        </w:rPr>
      </w:pPr>
    </w:p>
    <w:p w:rsidR="56E57EB6" w:rsidP="56E57EB6" w:rsidRDefault="74570836" w14:paraId="1F66AA5B" w14:textId="63098064">
      <w:pPr>
        <w:spacing w:line="276" w:lineRule="auto"/>
      </w:pPr>
      <w:r w:rsidRPr="25B42B61">
        <w:rPr>
          <w:rFonts w:ascii="Times New Roman" w:hAnsi="Times New Roman" w:eastAsia="Times New Roman" w:cs="Times New Roman"/>
          <w:sz w:val="20"/>
          <w:szCs w:val="20"/>
        </w:rPr>
        <w:t># Confirm zone distribution</w:t>
      </w:r>
    </w:p>
    <w:p w:rsidR="56E57EB6" w:rsidP="56E57EB6" w:rsidRDefault="74570836" w14:paraId="70488FE3" w14:textId="7BF1D484">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Inspections per zone: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05A7FF54" w14:textId="735CBFC3">
      <w:pPr>
        <w:spacing w:line="276" w:lineRule="auto"/>
      </w:pPr>
      <w:r w:rsidRPr="0685B263" w:rsidR="74570836">
        <w:rPr>
          <w:rFonts w:ascii="Times New Roman" w:hAnsi="Times New Roman" w:eastAsia="Times New Roman" w:cs="Times New Roman"/>
          <w:sz w:val="20"/>
          <w:szCs w:val="20"/>
        </w:rPr>
        <w:t>print(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zone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value_counts</w:t>
      </w:r>
      <w:r w:rsidRPr="0685B263" w:rsidR="74570836">
        <w:rPr>
          <w:rFonts w:ascii="Times New Roman" w:hAnsi="Times New Roman" w:eastAsia="Times New Roman" w:cs="Times New Roman"/>
          <w:sz w:val="20"/>
          <w:szCs w:val="20"/>
        </w:rPr>
        <w:t>())</w:t>
      </w:r>
    </w:p>
    <w:p w:rsidR="56E57EB6" w:rsidP="56E57EB6" w:rsidRDefault="74570836" w14:paraId="3BF78AF9" w14:textId="220F01FD">
      <w:pPr>
        <w:spacing w:line="276" w:lineRule="auto"/>
      </w:pPr>
      <w:r w:rsidRPr="25B42B61">
        <w:rPr>
          <w:rFonts w:ascii="Times New Roman" w:hAnsi="Times New Roman" w:eastAsia="Times New Roman" w:cs="Times New Roman"/>
          <w:sz w:val="20"/>
          <w:szCs w:val="20"/>
        </w:rPr>
        <w:t>print()</w:t>
      </w:r>
    </w:p>
    <w:p w:rsidR="56E57EB6" w:rsidP="25B42B61" w:rsidRDefault="56E57EB6" w14:paraId="0345B9B5" w14:textId="62605E0E">
      <w:pPr>
        <w:spacing w:line="276" w:lineRule="auto"/>
        <w:rPr>
          <w:rFonts w:ascii="Times New Roman" w:hAnsi="Times New Roman" w:eastAsia="Times New Roman" w:cs="Times New Roman"/>
          <w:sz w:val="20"/>
          <w:szCs w:val="20"/>
        </w:rPr>
      </w:pPr>
    </w:p>
    <w:p w:rsidR="56E57EB6" w:rsidP="56E57EB6" w:rsidRDefault="74570836" w14:paraId="4065F93E" w14:textId="45D67E5C">
      <w:pPr>
        <w:spacing w:line="276" w:lineRule="auto"/>
      </w:pPr>
      <w:r w:rsidRPr="25B42B61">
        <w:rPr>
          <w:rFonts w:ascii="Times New Roman" w:hAnsi="Times New Roman" w:eastAsia="Times New Roman" w:cs="Times New Roman"/>
          <w:sz w:val="20"/>
          <w:szCs w:val="20"/>
        </w:rPr>
        <w:t># Confirm outcome distribution</w:t>
      </w:r>
    </w:p>
    <w:p w:rsidR="56E57EB6" w:rsidP="56E57EB6" w:rsidRDefault="74570836" w14:paraId="4E72FE1D" w14:textId="43EE5EA9">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Pass vs </w:t>
      </w:r>
      <w:r w:rsidRPr="0685B263" w:rsidR="74570836">
        <w:rPr>
          <w:rFonts w:ascii="Times New Roman" w:hAnsi="Times New Roman" w:eastAsia="Times New Roman" w:cs="Times New Roman"/>
          <w:sz w:val="20"/>
          <w:szCs w:val="20"/>
        </w:rPr>
        <w:t>Non-Pass</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41D0E743" w14:textId="3DFE03D7">
      <w:pPr>
        <w:spacing w:line="276" w:lineRule="auto"/>
      </w:pPr>
      <w:r w:rsidRPr="0685B263" w:rsidR="74570836">
        <w:rPr>
          <w:rFonts w:ascii="Times New Roman" w:hAnsi="Times New Roman" w:eastAsia="Times New Roman" w:cs="Times New Roman"/>
          <w:sz w:val="20"/>
          <w:szCs w:val="20"/>
        </w:rPr>
        <w:t>print(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value_counts</w:t>
      </w:r>
      <w:r w:rsidRPr="0685B263" w:rsidR="74570836">
        <w:rPr>
          <w:rFonts w:ascii="Times New Roman" w:hAnsi="Times New Roman" w:eastAsia="Times New Roman" w:cs="Times New Roman"/>
          <w:sz w:val="20"/>
          <w:szCs w:val="20"/>
        </w:rPr>
        <w:t>())</w:t>
      </w:r>
    </w:p>
    <w:p w:rsidR="56E57EB6" w:rsidP="25B42B61" w:rsidRDefault="74570836" w14:paraId="41BAEBBF" w14:textId="3537C972">
      <w:pPr>
        <w:spacing w:line="276" w:lineRule="auto"/>
        <w:rPr>
          <w:rFonts w:ascii="Times New Roman" w:hAnsi="Times New Roman" w:eastAsia="Times New Roman" w:cs="Times New Roman"/>
          <w:b/>
          <w:bCs/>
          <w:sz w:val="20"/>
          <w:szCs w:val="20"/>
        </w:rPr>
      </w:pPr>
      <w:r w:rsidRPr="25B42B61">
        <w:rPr>
          <w:rFonts w:ascii="Times New Roman" w:hAnsi="Times New Roman" w:eastAsia="Times New Roman" w:cs="Times New Roman"/>
          <w:b/>
          <w:bCs/>
          <w:sz w:val="20"/>
          <w:szCs w:val="20"/>
        </w:rPr>
        <w:t xml:space="preserve">Data Cleaning </w:t>
      </w:r>
    </w:p>
    <w:p w:rsidR="56E57EB6" w:rsidP="56E57EB6" w:rsidRDefault="74570836" w14:paraId="43DE690C" w14:textId="78E47C63">
      <w:pPr>
        <w:spacing w:line="276" w:lineRule="auto"/>
      </w:pPr>
      <w:r w:rsidRPr="25B42B61">
        <w:rPr>
          <w:rFonts w:ascii="Times New Roman" w:hAnsi="Times New Roman" w:eastAsia="Times New Roman" w:cs="Times New Roman"/>
          <w:sz w:val="20"/>
          <w:szCs w:val="20"/>
        </w:rPr>
        <w:t># Step 1: Check for NULL values in the failed column</w:t>
      </w:r>
    </w:p>
    <w:p w:rsidR="56E57EB6" w:rsidP="56E57EB6" w:rsidRDefault="74570836" w14:paraId="5DCCC654" w14:textId="5F74959B">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NULL in failed column:</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isnull</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).sum</w:t>
      </w:r>
      <w:r w:rsidRPr="0685B263" w:rsidR="74570836">
        <w:rPr>
          <w:rFonts w:ascii="Times New Roman" w:hAnsi="Times New Roman" w:eastAsia="Times New Roman" w:cs="Times New Roman"/>
          <w:sz w:val="20"/>
          <w:szCs w:val="20"/>
        </w:rPr>
        <w:t>())</w:t>
      </w:r>
    </w:p>
    <w:p w:rsidR="56E57EB6" w:rsidP="56E57EB6" w:rsidRDefault="74570836" w14:paraId="404436AE" w14:textId="69207527">
      <w:pPr>
        <w:spacing w:line="276" w:lineRule="auto"/>
      </w:pPr>
      <w:r w:rsidRPr="25B42B61">
        <w:rPr>
          <w:rFonts w:ascii="Times New Roman" w:hAnsi="Times New Roman" w:eastAsia="Times New Roman" w:cs="Times New Roman"/>
          <w:sz w:val="20"/>
          <w:szCs w:val="20"/>
        </w:rPr>
        <w:t>print()</w:t>
      </w:r>
    </w:p>
    <w:p w:rsidR="56E57EB6" w:rsidP="56E57EB6" w:rsidRDefault="74570836" w14:paraId="7D0003AA" w14:textId="66894197">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Outcomes causing NULL in 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0254E6D8" w14:textId="44B30323">
      <w:pPr>
        <w:spacing w:line="276" w:lineRule="auto"/>
      </w:pPr>
      <w:r w:rsidRPr="0685B263" w:rsidR="74570836">
        <w:rPr>
          <w:rFonts w:ascii="Times New Roman" w:hAnsi="Times New Roman" w:eastAsia="Times New Roman" w:cs="Times New Roman"/>
          <w:sz w:val="20"/>
          <w:szCs w:val="20"/>
        </w:rPr>
        <w:t>print(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isnull</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outcome_desc</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value_counts</w:t>
      </w:r>
      <w:r w:rsidRPr="0685B263" w:rsidR="74570836">
        <w:rPr>
          <w:rFonts w:ascii="Times New Roman" w:hAnsi="Times New Roman" w:eastAsia="Times New Roman" w:cs="Times New Roman"/>
          <w:sz w:val="20"/>
          <w:szCs w:val="20"/>
        </w:rPr>
        <w:t>())</w:t>
      </w:r>
    </w:p>
    <w:p w:rsidR="56E57EB6" w:rsidP="25B42B61" w:rsidRDefault="56E57EB6" w14:paraId="25CE3203" w14:textId="7A65BF75">
      <w:pPr>
        <w:spacing w:line="276" w:lineRule="auto"/>
        <w:rPr>
          <w:rFonts w:ascii="Times New Roman" w:hAnsi="Times New Roman" w:eastAsia="Times New Roman" w:cs="Times New Roman"/>
          <w:sz w:val="20"/>
          <w:szCs w:val="20"/>
        </w:rPr>
      </w:pPr>
    </w:p>
    <w:p w:rsidR="56E57EB6" w:rsidP="56E57EB6" w:rsidRDefault="74570836" w14:paraId="75331E15" w14:textId="662CD4C2">
      <w:pPr>
        <w:spacing w:line="276" w:lineRule="auto"/>
      </w:pPr>
      <w:r w:rsidRPr="25B42B61">
        <w:rPr>
          <w:rFonts w:ascii="Times New Roman" w:hAnsi="Times New Roman" w:eastAsia="Times New Roman" w:cs="Times New Roman"/>
          <w:sz w:val="20"/>
          <w:szCs w:val="20"/>
        </w:rPr>
        <w:t># Remove rows where failed is NULL</w:t>
      </w:r>
    </w:p>
    <w:p w:rsidR="56E57EB6" w:rsidP="56E57EB6" w:rsidRDefault="74570836" w14:paraId="33CCCF88" w14:textId="761C381C">
      <w:pPr>
        <w:spacing w:line="276" w:lineRule="auto"/>
      </w:pP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 xml:space="preserve"> =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notnull</w:t>
      </w:r>
      <w:r w:rsidRPr="0685B263" w:rsidR="74570836">
        <w:rPr>
          <w:rFonts w:ascii="Times New Roman" w:hAnsi="Times New Roman" w:eastAsia="Times New Roman" w:cs="Times New Roman"/>
          <w:sz w:val="20"/>
          <w:szCs w:val="20"/>
        </w:rPr>
        <w:t>()]</w:t>
      </w:r>
    </w:p>
    <w:p w:rsidR="56E57EB6" w:rsidP="56E57EB6" w:rsidRDefault="74570836" w14:paraId="54092A71" w14:textId="5D6D4D0D">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Rows after Step 1:</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len</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 xml:space="preserve">))  </w:t>
      </w:r>
    </w:p>
    <w:p w:rsidR="56E57EB6" w:rsidP="25B42B61" w:rsidRDefault="56E57EB6" w14:paraId="76CF33F6" w14:textId="433812A4">
      <w:pPr>
        <w:spacing w:line="276" w:lineRule="auto"/>
        <w:rPr>
          <w:rFonts w:ascii="Times New Roman" w:hAnsi="Times New Roman" w:eastAsia="Times New Roman" w:cs="Times New Roman"/>
          <w:sz w:val="20"/>
          <w:szCs w:val="20"/>
        </w:rPr>
      </w:pPr>
    </w:p>
    <w:p w:rsidR="56E57EB6" w:rsidP="56E57EB6" w:rsidRDefault="74570836" w14:paraId="7AF960D2" w14:textId="35590A98">
      <w:pPr>
        <w:spacing w:line="276" w:lineRule="auto"/>
      </w:pPr>
      <w:r w:rsidRPr="25B42B61">
        <w:rPr>
          <w:rFonts w:ascii="Times New Roman" w:hAnsi="Times New Roman" w:eastAsia="Times New Roman" w:cs="Times New Roman"/>
          <w:sz w:val="20"/>
          <w:szCs w:val="20"/>
        </w:rPr>
        <w:t xml:space="preserve"># Step 2: Check for Other zone records </w:t>
      </w:r>
    </w:p>
    <w:p w:rsidR="56E57EB6" w:rsidP="56E57EB6" w:rsidRDefault="74570836" w14:paraId="3B5F7CB2" w14:textId="1B6BC9F9">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Other zone rows:</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zone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Other</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).sum</w:t>
      </w:r>
      <w:r w:rsidRPr="0685B263" w:rsidR="74570836">
        <w:rPr>
          <w:rFonts w:ascii="Times New Roman" w:hAnsi="Times New Roman" w:eastAsia="Times New Roman" w:cs="Times New Roman"/>
          <w:sz w:val="20"/>
          <w:szCs w:val="20"/>
        </w:rPr>
        <w:t>())</w:t>
      </w:r>
    </w:p>
    <w:p w:rsidR="56E57EB6" w:rsidP="25B42B61" w:rsidRDefault="56E57EB6" w14:paraId="1DEB6728" w14:textId="6CA1E0F0">
      <w:pPr>
        <w:spacing w:line="276" w:lineRule="auto"/>
        <w:rPr>
          <w:rFonts w:ascii="Times New Roman" w:hAnsi="Times New Roman" w:eastAsia="Times New Roman" w:cs="Times New Roman"/>
          <w:sz w:val="20"/>
          <w:szCs w:val="20"/>
        </w:rPr>
      </w:pPr>
    </w:p>
    <w:p w:rsidR="56E57EB6" w:rsidP="56E57EB6" w:rsidRDefault="74570836" w14:paraId="3F2B5953" w14:textId="66D675AD">
      <w:pPr>
        <w:spacing w:line="276" w:lineRule="auto"/>
      </w:pPr>
      <w:r w:rsidRPr="25B42B61">
        <w:rPr>
          <w:rFonts w:ascii="Times New Roman" w:hAnsi="Times New Roman" w:eastAsia="Times New Roman" w:cs="Times New Roman"/>
          <w:sz w:val="20"/>
          <w:szCs w:val="20"/>
        </w:rPr>
        <w:t># Remove Other zone rows (none found, but applied for safety)</w:t>
      </w:r>
    </w:p>
    <w:p w:rsidR="56E57EB6" w:rsidP="56E57EB6" w:rsidRDefault="74570836" w14:paraId="4C6FFFE4" w14:textId="2AEFF848">
      <w:pPr>
        <w:spacing w:line="276" w:lineRule="auto"/>
      </w:pP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 xml:space="preserve"> =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zone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w:t>
      </w:r>
      <w:r w:rsidRPr="0685B263" w:rsidR="74570836">
        <w:rPr>
          <w:rFonts w:ascii="Times New Roman" w:hAnsi="Times New Roman" w:eastAsia="Times New Roman" w:cs="Times New Roman"/>
          <w:sz w:val="20"/>
          <w:szCs w:val="20"/>
        </w:rPr>
        <w:t xml:space="preserve">=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Other</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309733DC" w14:textId="6CF494DF">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Rows after Step 2:</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len</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 xml:space="preserve">           # 105,468</w:t>
      </w:r>
    </w:p>
    <w:p w:rsidR="56E57EB6" w:rsidP="25B42B61" w:rsidRDefault="56E57EB6" w14:paraId="1838F3E2" w14:textId="70865B92">
      <w:pPr>
        <w:spacing w:line="276" w:lineRule="auto"/>
        <w:rPr>
          <w:rFonts w:ascii="Times New Roman" w:hAnsi="Times New Roman" w:eastAsia="Times New Roman" w:cs="Times New Roman"/>
          <w:sz w:val="20"/>
          <w:szCs w:val="20"/>
        </w:rPr>
      </w:pPr>
    </w:p>
    <w:p w:rsidR="56E57EB6" w:rsidP="56E57EB6" w:rsidRDefault="74570836" w14:paraId="3AA31B3A" w14:textId="382DBA60">
      <w:pPr>
        <w:spacing w:line="276" w:lineRule="auto"/>
      </w:pPr>
      <w:r w:rsidRPr="25B42B61">
        <w:rPr>
          <w:rFonts w:ascii="Times New Roman" w:hAnsi="Times New Roman" w:eastAsia="Times New Roman" w:cs="Times New Roman"/>
          <w:sz w:val="20"/>
          <w:szCs w:val="20"/>
        </w:rPr>
        <w:t xml:space="preserve"># Step 3: Convert failed column to integer </w:t>
      </w:r>
    </w:p>
    <w:p w:rsidR="56E57EB6" w:rsidP="56E57EB6" w:rsidRDefault="74570836" w14:paraId="79BC26E0" w14:textId="6CE677E3">
      <w:pPr>
        <w:spacing w:line="276" w:lineRule="auto"/>
      </w:pPr>
      <w:r w:rsidRPr="25B42B61">
        <w:rPr>
          <w:rFonts w:ascii="Times New Roman" w:hAnsi="Times New Roman" w:eastAsia="Times New Roman" w:cs="Times New Roman"/>
          <w:sz w:val="20"/>
          <w:szCs w:val="20"/>
        </w:rPr>
        <w:t># Column loaded as float64 (1.0, 0.0) — convert to int (1, 0)</w:t>
      </w:r>
    </w:p>
    <w:p w:rsidR="56E57EB6" w:rsidP="56E57EB6" w:rsidRDefault="74570836" w14:paraId="5A83B9B1" w14:textId="0692BB4F">
      <w:pPr>
        <w:spacing w:line="276" w:lineRule="auto"/>
      </w:pP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astype</w:t>
      </w:r>
      <w:r w:rsidRPr="0685B263" w:rsidR="74570836">
        <w:rPr>
          <w:rFonts w:ascii="Times New Roman" w:hAnsi="Times New Roman" w:eastAsia="Times New Roman" w:cs="Times New Roman"/>
          <w:sz w:val="20"/>
          <w:szCs w:val="20"/>
        </w:rPr>
        <w:t>(int)</w:t>
      </w:r>
    </w:p>
    <w:p w:rsidR="56E57EB6" w:rsidP="56E57EB6" w:rsidRDefault="74570836" w14:paraId="6B90423F" w14:textId="3EFECF19">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failed </w:t>
      </w:r>
      <w:r w:rsidRPr="0685B263" w:rsidR="74570836">
        <w:rPr>
          <w:rFonts w:ascii="Times New Roman" w:hAnsi="Times New Roman" w:eastAsia="Times New Roman" w:cs="Times New Roman"/>
          <w:sz w:val="20"/>
          <w:szCs w:val="20"/>
        </w:rPr>
        <w:t>dtype</w:t>
      </w:r>
      <w:r w:rsidRPr="0685B263" w:rsidR="74570836">
        <w:rPr>
          <w:rFonts w:ascii="Times New Roman" w:hAnsi="Times New Roman" w:eastAsia="Times New Roman" w:cs="Times New Roman"/>
          <w:sz w:val="20"/>
          <w:szCs w:val="20"/>
        </w:rPr>
        <w:t xml:space="preserve"> after Step 3:</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dtype</w:t>
      </w:r>
      <w:r w:rsidRPr="0685B263" w:rsidR="74570836">
        <w:rPr>
          <w:rFonts w:ascii="Times New Roman" w:hAnsi="Times New Roman" w:eastAsia="Times New Roman" w:cs="Times New Roman"/>
          <w:sz w:val="20"/>
          <w:szCs w:val="20"/>
        </w:rPr>
        <w:t>)  #</w:t>
      </w:r>
      <w:r w:rsidRPr="0685B263" w:rsidR="74570836">
        <w:rPr>
          <w:rFonts w:ascii="Times New Roman" w:hAnsi="Times New Roman" w:eastAsia="Times New Roman" w:cs="Times New Roman"/>
          <w:sz w:val="20"/>
          <w:szCs w:val="20"/>
        </w:rPr>
        <w:t xml:space="preserve"> int64</w:t>
      </w:r>
    </w:p>
    <w:p w:rsidR="56E57EB6" w:rsidP="25B42B61" w:rsidRDefault="56E57EB6" w14:paraId="61522E2D" w14:textId="63B5E304">
      <w:pPr>
        <w:spacing w:line="276" w:lineRule="auto"/>
        <w:rPr>
          <w:rFonts w:ascii="Times New Roman" w:hAnsi="Times New Roman" w:eastAsia="Times New Roman" w:cs="Times New Roman"/>
          <w:sz w:val="20"/>
          <w:szCs w:val="20"/>
        </w:rPr>
      </w:pPr>
    </w:p>
    <w:p w:rsidR="56E57EB6" w:rsidP="56E57EB6" w:rsidRDefault="74570836" w14:paraId="6BF56A0D" w14:textId="7F970D87">
      <w:pPr>
        <w:spacing w:line="276" w:lineRule="auto"/>
      </w:pPr>
      <w:r w:rsidRPr="25B42B61">
        <w:rPr>
          <w:rFonts w:ascii="Times New Roman" w:hAnsi="Times New Roman" w:eastAsia="Times New Roman" w:cs="Times New Roman"/>
          <w:sz w:val="20"/>
          <w:szCs w:val="20"/>
        </w:rPr>
        <w:t xml:space="preserve"># Step 4: Convert date column to datetime </w:t>
      </w:r>
    </w:p>
    <w:p w:rsidR="56E57EB6" w:rsidP="56E57EB6" w:rsidRDefault="74570836" w14:paraId="45168A9A" w14:textId="13C47AC8">
      <w:pPr>
        <w:spacing w:line="276" w:lineRule="auto"/>
      </w:pP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inspection_completed_date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 </w:t>
      </w:r>
      <w:r w:rsidRPr="0685B263" w:rsidR="74570836">
        <w:rPr>
          <w:rFonts w:ascii="Times New Roman" w:hAnsi="Times New Roman" w:eastAsia="Times New Roman" w:cs="Times New Roman"/>
          <w:sz w:val="20"/>
          <w:szCs w:val="20"/>
        </w:rPr>
        <w:t>pd.to_datetime</w:t>
      </w:r>
      <w:r w:rsidRPr="0685B263" w:rsidR="74570836">
        <w:rPr>
          <w:rFonts w:ascii="Times New Roman" w:hAnsi="Times New Roman" w:eastAsia="Times New Roman" w:cs="Times New Roman"/>
          <w:sz w:val="20"/>
          <w:szCs w:val="20"/>
        </w:rPr>
        <w:t>(</w:t>
      </w:r>
    </w:p>
    <w:p w:rsidR="56E57EB6" w:rsidP="56E57EB6" w:rsidRDefault="74570836" w14:paraId="324B6961" w14:textId="68756E32">
      <w:pPr>
        <w:spacing w:line="276" w:lineRule="auto"/>
      </w:pP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inspection_completed_date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errors=</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coerce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6CFF3108" w14:textId="300012E4">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NULL dates after conversion:</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76BAC752" w14:textId="1C44EF69">
      <w:pPr>
        <w:spacing w:line="276" w:lineRule="auto"/>
      </w:pP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inspection_completed_date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isnull</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).sum</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w:t>
      </w:r>
      <w:r w:rsidRPr="0685B263" w:rsidR="74570836">
        <w:rPr>
          <w:rFonts w:ascii="Times New Roman" w:hAnsi="Times New Roman" w:eastAsia="Times New Roman" w:cs="Times New Roman"/>
          <w:sz w:val="20"/>
          <w:szCs w:val="20"/>
        </w:rPr>
        <w:t xml:space="preserve"> 6</w:t>
      </w:r>
    </w:p>
    <w:p w:rsidR="56E57EB6" w:rsidP="25B42B61" w:rsidRDefault="56E57EB6" w14:paraId="26730194" w14:textId="3C59748C">
      <w:pPr>
        <w:spacing w:line="276" w:lineRule="auto"/>
        <w:rPr>
          <w:rFonts w:ascii="Times New Roman" w:hAnsi="Times New Roman" w:eastAsia="Times New Roman" w:cs="Times New Roman"/>
          <w:sz w:val="20"/>
          <w:szCs w:val="20"/>
        </w:rPr>
      </w:pPr>
    </w:p>
    <w:p w:rsidR="56E57EB6" w:rsidP="56E57EB6" w:rsidRDefault="74570836" w14:paraId="0874B738" w14:textId="7EE4F32E">
      <w:pPr>
        <w:spacing w:line="276" w:lineRule="auto"/>
      </w:pPr>
      <w:r w:rsidRPr="25B42B61">
        <w:rPr>
          <w:rFonts w:ascii="Times New Roman" w:hAnsi="Times New Roman" w:eastAsia="Times New Roman" w:cs="Times New Roman"/>
          <w:sz w:val="20"/>
          <w:szCs w:val="20"/>
        </w:rPr>
        <w:t xml:space="preserve"># Step 5: Confirm final dataset </w:t>
      </w:r>
    </w:p>
    <w:p w:rsidR="56E57EB6" w:rsidP="56E57EB6" w:rsidRDefault="74570836" w14:paraId="750769B6" w14:textId="604E5A0E">
      <w:pPr>
        <w:spacing w:line="276" w:lineRule="auto"/>
      </w:pPr>
      <w:r w:rsidRPr="25B42B61">
        <w:rPr>
          <w:rFonts w:ascii="Times New Roman" w:hAnsi="Times New Roman" w:eastAsia="Times New Roman" w:cs="Times New Roman"/>
          <w:sz w:val="20"/>
          <w:szCs w:val="20"/>
        </w:rPr>
        <w:t>print()</w:t>
      </w:r>
    </w:p>
    <w:p w:rsidR="56E57EB6" w:rsidP="56E57EB6" w:rsidRDefault="74570836" w14:paraId="3BFCE095" w14:textId="62DEE3B7">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FINAL DATASET SUMMARY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36644B05" w14:textId="5F111FEB">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Total rows: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len</w:t>
      </w:r>
      <w:r w:rsidRPr="0685B263" w:rsidR="7457083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p>
    <w:p w:rsidR="56E57EB6" w:rsidP="56E57EB6" w:rsidRDefault="74570836" w14:paraId="0EDBE9DE" w14:textId="6B1AB957">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Zones present: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sorted(</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zone</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].unique</w:t>
      </w:r>
      <w:r w:rsidRPr="0685B263" w:rsidR="74570836">
        <w:rPr>
          <w:rFonts w:ascii="Times New Roman" w:hAnsi="Times New Roman" w:eastAsia="Times New Roman" w:cs="Times New Roman"/>
          <w:sz w:val="20"/>
          <w:szCs w:val="20"/>
        </w:rPr>
        <w:t>()))</w:t>
      </w:r>
    </w:p>
    <w:p w:rsidR="56E57EB6" w:rsidP="56E57EB6" w:rsidRDefault="74570836" w14:paraId="3B949D63" w14:textId="4BC78CAA">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Failed values: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].unique</w:t>
      </w:r>
      <w:r w:rsidRPr="0685B263" w:rsidR="74570836">
        <w:rPr>
          <w:rFonts w:ascii="Times New Roman" w:hAnsi="Times New Roman" w:eastAsia="Times New Roman" w:cs="Times New Roman"/>
          <w:sz w:val="20"/>
          <w:szCs w:val="20"/>
        </w:rPr>
        <w:t>())</w:t>
      </w:r>
    </w:p>
    <w:p w:rsidR="56E57EB6" w:rsidP="56E57EB6" w:rsidRDefault="74570836" w14:paraId="6A3B6E24" w14:textId="3E1D5A0E">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Pass count: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 0</w:t>
      </w:r>
      <w:r w:rsidRPr="0685B263" w:rsidR="74570836">
        <w:rPr>
          <w:rFonts w:ascii="Times New Roman" w:hAnsi="Times New Roman" w:eastAsia="Times New Roman" w:cs="Times New Roman"/>
          <w:sz w:val="20"/>
          <w:szCs w:val="20"/>
        </w:rPr>
        <w:t>).sum</w:t>
      </w:r>
      <w:r w:rsidRPr="0685B263" w:rsidR="74570836">
        <w:rPr>
          <w:rFonts w:ascii="Times New Roman" w:hAnsi="Times New Roman" w:eastAsia="Times New Roman" w:cs="Times New Roman"/>
          <w:sz w:val="20"/>
          <w:szCs w:val="20"/>
        </w:rPr>
        <w:t>())</w:t>
      </w:r>
    </w:p>
    <w:p w:rsidR="56E57EB6" w:rsidP="56E57EB6" w:rsidRDefault="74570836" w14:paraId="535AFE02" w14:textId="13418448">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Non-pass count: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 1</w:t>
      </w:r>
      <w:r w:rsidRPr="0685B263" w:rsidR="74570836">
        <w:rPr>
          <w:rFonts w:ascii="Times New Roman" w:hAnsi="Times New Roman" w:eastAsia="Times New Roman" w:cs="Times New Roman"/>
          <w:sz w:val="20"/>
          <w:szCs w:val="20"/>
        </w:rPr>
        <w:t>).sum</w:t>
      </w:r>
      <w:r w:rsidRPr="0685B263" w:rsidR="74570836">
        <w:rPr>
          <w:rFonts w:ascii="Times New Roman" w:hAnsi="Times New Roman" w:eastAsia="Times New Roman" w:cs="Times New Roman"/>
          <w:sz w:val="20"/>
          <w:szCs w:val="20"/>
        </w:rPr>
        <w:t>())</w:t>
      </w:r>
    </w:p>
    <w:p w:rsidR="56E57EB6" w:rsidP="56E57EB6" w:rsidRDefault="74570836" w14:paraId="1FB3B643" w14:textId="2390A7FB">
      <w:pPr>
        <w:spacing w:line="276" w:lineRule="auto"/>
      </w:pPr>
      <w:r w:rsidRPr="0685B263" w:rsidR="74570836">
        <w:rPr>
          <w:rFonts w:ascii="Times New Roman" w:hAnsi="Times New Roman" w:eastAsia="Times New Roman" w:cs="Times New Roman"/>
          <w:sz w:val="20"/>
          <w:szCs w:val="20"/>
        </w:rPr>
        <w:t>print(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 xml:space="preserve">Overall fail rate: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56E57EB6" w:rsidRDefault="74570836" w14:paraId="2A39CFFC" w14:textId="37E97F24">
      <w:pPr>
        <w:spacing w:line="276" w:lineRule="auto"/>
      </w:pPr>
      <w:r w:rsidRPr="0685B263" w:rsidR="74570836">
        <w:rPr>
          <w:rFonts w:ascii="Times New Roman" w:hAnsi="Times New Roman" w:eastAsia="Times New Roman" w:cs="Times New Roman"/>
          <w:sz w:val="20"/>
          <w:szCs w:val="20"/>
        </w:rPr>
        <w:t xml:space="preserve">      round(</w:t>
      </w:r>
      <w:r w:rsidRPr="0685B263" w:rsidR="74570836">
        <w:rPr>
          <w:rFonts w:ascii="Times New Roman" w:hAnsi="Times New Roman" w:eastAsia="Times New Roman" w:cs="Times New Roman"/>
          <w:sz w:val="20"/>
          <w:szCs w:val="20"/>
        </w:rPr>
        <w:t>df</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failed</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].mean</w:t>
      </w:r>
      <w:r w:rsidRPr="0685B263" w:rsidR="74570836">
        <w:rPr>
          <w:rFonts w:ascii="Times New Roman" w:hAnsi="Times New Roman" w:eastAsia="Times New Roman" w:cs="Times New Roman"/>
          <w:sz w:val="20"/>
          <w:szCs w:val="20"/>
        </w:rPr>
        <w:t xml:space="preserve">() * 100, 2), </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r w:rsidRPr="0685B263" w:rsidR="14AD97D6">
        <w:rPr>
          <w:rFonts w:ascii="Times New Roman" w:hAnsi="Times New Roman" w:eastAsia="Times New Roman" w:cs="Times New Roman"/>
          <w:sz w:val="20"/>
          <w:szCs w:val="20"/>
        </w:rPr>
        <w:t>'</w:t>
      </w:r>
      <w:r w:rsidRPr="0685B263" w:rsidR="74570836">
        <w:rPr>
          <w:rFonts w:ascii="Times New Roman" w:hAnsi="Times New Roman" w:eastAsia="Times New Roman" w:cs="Times New Roman"/>
          <w:sz w:val="20"/>
          <w:szCs w:val="20"/>
        </w:rPr>
        <w:t>)</w:t>
      </w:r>
    </w:p>
    <w:p w:rsidR="56E57EB6" w:rsidP="25B42B61" w:rsidRDefault="239A4FCA" w14:paraId="114E1C70" w14:textId="07F810CE">
      <w:pPr>
        <w:spacing w:line="276" w:lineRule="auto"/>
        <w:rPr>
          <w:rFonts w:ascii="Times New Roman" w:hAnsi="Times New Roman" w:eastAsia="Times New Roman" w:cs="Times New Roman"/>
          <w:b/>
          <w:bCs/>
          <w:sz w:val="20"/>
          <w:szCs w:val="20"/>
        </w:rPr>
      </w:pPr>
      <w:r w:rsidRPr="25B42B61">
        <w:rPr>
          <w:rFonts w:ascii="Times New Roman" w:hAnsi="Times New Roman" w:eastAsia="Times New Roman" w:cs="Times New Roman"/>
          <w:b/>
          <w:bCs/>
          <w:sz w:val="20"/>
          <w:szCs w:val="20"/>
        </w:rPr>
        <w:t>5.</w:t>
      </w:r>
      <w:r w:rsidRPr="25B42B61" w:rsidR="5931B9A2">
        <w:rPr>
          <w:rFonts w:ascii="Times New Roman" w:hAnsi="Times New Roman" w:eastAsia="Times New Roman" w:cs="Times New Roman"/>
          <w:b/>
          <w:bCs/>
          <w:sz w:val="20"/>
          <w:szCs w:val="20"/>
        </w:rPr>
        <w:t>2</w:t>
      </w:r>
      <w:r w:rsidRPr="25B42B61">
        <w:rPr>
          <w:rFonts w:ascii="Times New Roman" w:hAnsi="Times New Roman" w:eastAsia="Times New Roman" w:cs="Times New Roman"/>
          <w:b/>
          <w:bCs/>
          <w:sz w:val="20"/>
          <w:szCs w:val="20"/>
        </w:rPr>
        <w:t xml:space="preserve"> Geographical Distribution</w:t>
      </w:r>
    </w:p>
    <w:p w:rsidR="56E57EB6" w:rsidP="25B42B61" w:rsidRDefault="239A4FCA" w14:paraId="40090B61" w14:textId="7876FC76">
      <w:pPr>
        <w:spacing w:line="259" w:lineRule="auto"/>
      </w:pPr>
      <w:r w:rsidRPr="25B42B61">
        <w:rPr>
          <w:rFonts w:ascii="Courier New" w:hAnsi="Courier New" w:eastAsia="Courier New" w:cs="Courier New"/>
          <w:sz w:val="20"/>
          <w:szCs w:val="20"/>
        </w:rPr>
        <w:t># Zone distribution with pass and fail counts</w:t>
      </w:r>
    </w:p>
    <w:p w:rsidR="56E57EB6" w:rsidP="25B42B61" w:rsidRDefault="239A4FCA" w14:paraId="27D330CA" w14:textId="1406FA50">
      <w:pPr>
        <w:spacing w:line="259" w:lineRule="auto"/>
      </w:pPr>
      <w:r w:rsidRPr="0685B263" w:rsidR="239A4FCA">
        <w:rPr>
          <w:rFonts w:ascii="Courier New" w:hAnsi="Courier New" w:eastAsia="Courier New" w:cs="Courier New"/>
          <w:sz w:val="20"/>
          <w:szCs w:val="20"/>
        </w:rPr>
        <w:t>zone_stats</w:t>
      </w:r>
      <w:r w:rsidRPr="0685B263" w:rsidR="239A4FCA">
        <w:rPr>
          <w:rFonts w:ascii="Courier New" w:hAnsi="Courier New" w:eastAsia="Courier New" w:cs="Courier New"/>
          <w:sz w:val="20"/>
          <w:szCs w:val="20"/>
        </w:rPr>
        <w:t xml:space="preserve"> = </w:t>
      </w:r>
      <w:r w:rsidRPr="0685B263" w:rsidR="239A4FCA">
        <w:rPr>
          <w:rFonts w:ascii="Courier New" w:hAnsi="Courier New" w:eastAsia="Courier New" w:cs="Courier New"/>
          <w:sz w:val="20"/>
          <w:szCs w:val="20"/>
        </w:rPr>
        <w:t>df.groupby</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zone</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w:t>
      </w:r>
      <w:r w:rsidRPr="0685B263" w:rsidR="239A4FCA">
        <w:rPr>
          <w:rFonts w:ascii="Courier New" w:hAnsi="Courier New" w:eastAsia="Courier New" w:cs="Courier New"/>
          <w:sz w:val="20"/>
          <w:szCs w:val="20"/>
        </w:rPr>
        <w:t>agg</w:t>
      </w:r>
      <w:r w:rsidRPr="0685B263" w:rsidR="239A4FCA">
        <w:rPr>
          <w:rFonts w:ascii="Courier New" w:hAnsi="Courier New" w:eastAsia="Courier New" w:cs="Courier New"/>
          <w:sz w:val="20"/>
          <w:szCs w:val="20"/>
        </w:rPr>
        <w:t>(</w:t>
      </w:r>
    </w:p>
    <w:p w:rsidR="56E57EB6" w:rsidP="25B42B61" w:rsidRDefault="239A4FCA" w14:paraId="57DD6836" w14:textId="405F43BD">
      <w:pPr>
        <w:spacing w:line="259" w:lineRule="auto"/>
      </w:pPr>
      <w:r w:rsidRPr="0685B263" w:rsidR="239A4FCA">
        <w:rPr>
          <w:rFonts w:ascii="Courier New" w:hAnsi="Courier New" w:eastAsia="Courier New" w:cs="Courier New"/>
          <w:sz w:val="20"/>
          <w:szCs w:val="20"/>
        </w:rPr>
        <w:t xml:space="preserve">    total</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count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w:t>
      </w:r>
    </w:p>
    <w:p w:rsidR="56E57EB6" w:rsidP="25B42B61" w:rsidRDefault="239A4FCA" w14:paraId="0CCB290A" w14:textId="48EC78FE">
      <w:pPr>
        <w:spacing w:line="259" w:lineRule="auto"/>
      </w:pPr>
      <w:r w:rsidRPr="0685B263" w:rsidR="239A4FCA">
        <w:rPr>
          <w:rFonts w:ascii="Courier New" w:hAnsi="Courier New" w:eastAsia="Courier New" w:cs="Courier New"/>
          <w:sz w:val="20"/>
          <w:szCs w:val="20"/>
        </w:rPr>
        <w:t xml:space="preserve">    passed</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lambda x: (x == 0</w:t>
      </w:r>
      <w:r w:rsidRPr="0685B263" w:rsidR="239A4FCA">
        <w:rPr>
          <w:rFonts w:ascii="Courier New" w:hAnsi="Courier New" w:eastAsia="Courier New" w:cs="Courier New"/>
          <w:sz w:val="20"/>
          <w:szCs w:val="20"/>
        </w:rPr>
        <w:t>).sum</w:t>
      </w:r>
      <w:r w:rsidRPr="0685B263" w:rsidR="239A4FCA">
        <w:rPr>
          <w:rFonts w:ascii="Courier New" w:hAnsi="Courier New" w:eastAsia="Courier New" w:cs="Courier New"/>
          <w:sz w:val="20"/>
          <w:szCs w:val="20"/>
        </w:rPr>
        <w:t>()),</w:t>
      </w:r>
    </w:p>
    <w:p w:rsidR="56E57EB6" w:rsidP="25B42B61" w:rsidRDefault="239A4FCA" w14:paraId="6571E328" w14:textId="79B9ED2F">
      <w:pPr>
        <w:spacing w:line="259" w:lineRule="auto"/>
      </w:pPr>
      <w:r w:rsidRPr="0685B263" w:rsidR="239A4FCA">
        <w:rPr>
          <w:rFonts w:ascii="Courier New" w:hAnsi="Courier New" w:eastAsia="Courier New" w:cs="Courier New"/>
          <w:sz w:val="20"/>
          <w:szCs w:val="20"/>
        </w:rPr>
        <w:t xml:space="preserve">    failed</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lambda x: (x == 1</w:t>
      </w:r>
      <w:r w:rsidRPr="0685B263" w:rsidR="239A4FCA">
        <w:rPr>
          <w:rFonts w:ascii="Courier New" w:hAnsi="Courier New" w:eastAsia="Courier New" w:cs="Courier New"/>
          <w:sz w:val="20"/>
          <w:szCs w:val="20"/>
        </w:rPr>
        <w:t>).sum</w:t>
      </w:r>
      <w:r w:rsidRPr="0685B263" w:rsidR="239A4FCA">
        <w:rPr>
          <w:rFonts w:ascii="Courier New" w:hAnsi="Courier New" w:eastAsia="Courier New" w:cs="Courier New"/>
          <w:sz w:val="20"/>
          <w:szCs w:val="20"/>
        </w:rPr>
        <w:t>())</w:t>
      </w:r>
    </w:p>
    <w:p w:rsidR="56E57EB6" w:rsidP="25B42B61" w:rsidRDefault="239A4FCA" w14:paraId="490D073B" w14:textId="3D654236">
      <w:pPr>
        <w:spacing w:line="259" w:lineRule="auto"/>
      </w:pPr>
      <w:r w:rsidRPr="25B42B61">
        <w:rPr>
          <w:rFonts w:ascii="Courier New" w:hAnsi="Courier New" w:eastAsia="Courier New" w:cs="Courier New"/>
          <w:sz w:val="20"/>
          <w:szCs w:val="20"/>
        </w:rPr>
        <w:t>).reset_index()</w:t>
      </w:r>
    </w:p>
    <w:p w:rsidR="56E57EB6" w:rsidP="25B42B61" w:rsidRDefault="239A4FCA" w14:paraId="641D9B0B" w14:textId="1297F3A2">
      <w:pPr>
        <w:spacing w:line="259" w:lineRule="auto"/>
      </w:pPr>
      <w:r w:rsidRPr="25B42B61">
        <w:rPr>
          <w:rFonts w:ascii="Arial" w:hAnsi="Arial" w:eastAsia="Arial" w:cs="Arial"/>
          <w:sz w:val="22"/>
          <w:szCs w:val="22"/>
        </w:rPr>
        <w:t xml:space="preserve"> </w:t>
      </w:r>
    </w:p>
    <w:p w:rsidR="56E57EB6" w:rsidP="25B42B61" w:rsidRDefault="239A4FCA" w14:paraId="50E65EA8" w14:textId="302EC570">
      <w:pPr>
        <w:spacing w:line="259" w:lineRule="auto"/>
      </w:pPr>
      <w:r w:rsidRPr="0685B263" w:rsidR="239A4FCA">
        <w:rPr>
          <w:rFonts w:ascii="Courier New" w:hAnsi="Courier New" w:eastAsia="Courier New" w:cs="Courier New"/>
          <w:sz w:val="20"/>
          <w:szCs w:val="20"/>
        </w:rPr>
        <w:t>zone_stats</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failure_rate_pct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xml:space="preserve">] = </w:t>
      </w:r>
      <w:r w:rsidRPr="0685B263" w:rsidR="239A4FCA">
        <w:rPr>
          <w:rFonts w:ascii="Courier New" w:hAnsi="Courier New" w:eastAsia="Courier New" w:cs="Courier New"/>
          <w:sz w:val="20"/>
          <w:szCs w:val="20"/>
        </w:rPr>
        <w:t>round(</w:t>
      </w:r>
    </w:p>
    <w:p w:rsidR="56E57EB6" w:rsidP="25B42B61" w:rsidRDefault="239A4FCA" w14:paraId="3F9204E9" w14:textId="692715CA">
      <w:pPr>
        <w:spacing w:line="259" w:lineRule="auto"/>
      </w:pPr>
      <w:r w:rsidRPr="0685B263" w:rsidR="239A4FCA">
        <w:rPr>
          <w:rFonts w:ascii="Courier New" w:hAnsi="Courier New" w:eastAsia="Courier New" w:cs="Courier New"/>
          <w:sz w:val="20"/>
          <w:szCs w:val="20"/>
        </w:rPr>
        <w:t xml:space="preserve">    </w:t>
      </w:r>
      <w:r w:rsidRPr="0685B263" w:rsidR="239A4FCA">
        <w:rPr>
          <w:rFonts w:ascii="Courier New" w:hAnsi="Courier New" w:eastAsia="Courier New" w:cs="Courier New"/>
          <w:sz w:val="20"/>
          <w:szCs w:val="20"/>
        </w:rPr>
        <w:t>zone_stats</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xml:space="preserve">] / </w:t>
      </w:r>
      <w:r w:rsidRPr="0685B263" w:rsidR="239A4FCA">
        <w:rPr>
          <w:rFonts w:ascii="Courier New" w:hAnsi="Courier New" w:eastAsia="Courier New" w:cs="Courier New"/>
          <w:sz w:val="20"/>
          <w:szCs w:val="20"/>
        </w:rPr>
        <w:t>zone_stats</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total</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 100, 2)</w:t>
      </w:r>
    </w:p>
    <w:p w:rsidR="56E57EB6" w:rsidP="25B42B61" w:rsidRDefault="239A4FCA" w14:paraId="53C233CD" w14:textId="4BBBE280">
      <w:pPr>
        <w:spacing w:line="259" w:lineRule="auto"/>
      </w:pPr>
      <w:r w:rsidRPr="0685B263" w:rsidR="239A4FCA">
        <w:rPr>
          <w:rFonts w:ascii="Courier New" w:hAnsi="Courier New" w:eastAsia="Courier New" w:cs="Courier New"/>
          <w:sz w:val="20"/>
          <w:szCs w:val="20"/>
        </w:rPr>
        <w:t>zone_stats</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pct_of_total</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xml:space="preserve">] = </w:t>
      </w:r>
      <w:r w:rsidRPr="0685B263" w:rsidR="239A4FCA">
        <w:rPr>
          <w:rFonts w:ascii="Courier New" w:hAnsi="Courier New" w:eastAsia="Courier New" w:cs="Courier New"/>
          <w:sz w:val="20"/>
          <w:szCs w:val="20"/>
        </w:rPr>
        <w:t>round(</w:t>
      </w:r>
    </w:p>
    <w:p w:rsidR="56E57EB6" w:rsidP="25B42B61" w:rsidRDefault="239A4FCA" w14:paraId="278C2E86" w14:textId="4F00745A">
      <w:pPr>
        <w:spacing w:line="259" w:lineRule="auto"/>
      </w:pPr>
      <w:r w:rsidRPr="0685B263" w:rsidR="239A4FCA">
        <w:rPr>
          <w:rFonts w:ascii="Courier New" w:hAnsi="Courier New" w:eastAsia="Courier New" w:cs="Courier New"/>
          <w:sz w:val="20"/>
          <w:szCs w:val="20"/>
        </w:rPr>
        <w:t xml:space="preserve">    </w:t>
      </w:r>
      <w:r w:rsidRPr="0685B263" w:rsidR="239A4FCA">
        <w:rPr>
          <w:rFonts w:ascii="Courier New" w:hAnsi="Courier New" w:eastAsia="Courier New" w:cs="Courier New"/>
          <w:sz w:val="20"/>
          <w:szCs w:val="20"/>
        </w:rPr>
        <w:t>zone_stats</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total</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xml:space="preserve">] / </w:t>
      </w:r>
      <w:r w:rsidRPr="0685B263" w:rsidR="239A4FCA">
        <w:rPr>
          <w:rFonts w:ascii="Courier New" w:hAnsi="Courier New" w:eastAsia="Courier New" w:cs="Courier New"/>
          <w:sz w:val="20"/>
          <w:szCs w:val="20"/>
        </w:rPr>
        <w:t>len</w:t>
      </w:r>
      <w:r w:rsidRPr="0685B263" w:rsidR="239A4FCA">
        <w:rPr>
          <w:rFonts w:ascii="Courier New" w:hAnsi="Courier New" w:eastAsia="Courier New" w:cs="Courier New"/>
          <w:sz w:val="20"/>
          <w:szCs w:val="20"/>
        </w:rPr>
        <w:t>(</w:t>
      </w:r>
      <w:r w:rsidRPr="0685B263" w:rsidR="239A4FCA">
        <w:rPr>
          <w:rFonts w:ascii="Courier New" w:hAnsi="Courier New" w:eastAsia="Courier New" w:cs="Courier New"/>
          <w:sz w:val="20"/>
          <w:szCs w:val="20"/>
        </w:rPr>
        <w:t>df</w:t>
      </w:r>
      <w:r w:rsidRPr="0685B263" w:rsidR="239A4FCA">
        <w:rPr>
          <w:rFonts w:ascii="Courier New" w:hAnsi="Courier New" w:eastAsia="Courier New" w:cs="Courier New"/>
          <w:sz w:val="20"/>
          <w:szCs w:val="20"/>
        </w:rPr>
        <w:t>) * 100, 2)</w:t>
      </w:r>
    </w:p>
    <w:p w:rsidR="56E57EB6" w:rsidP="25B42B61" w:rsidRDefault="239A4FCA" w14:paraId="1E0253D1" w14:textId="489C28BC">
      <w:pPr>
        <w:spacing w:line="259" w:lineRule="auto"/>
      </w:pPr>
      <w:r w:rsidRPr="25B42B61">
        <w:rPr>
          <w:rFonts w:ascii="Arial" w:hAnsi="Arial" w:eastAsia="Arial" w:cs="Arial"/>
          <w:sz w:val="22"/>
          <w:szCs w:val="22"/>
        </w:rPr>
        <w:t xml:space="preserve"> </w:t>
      </w:r>
    </w:p>
    <w:p w:rsidR="56E57EB6" w:rsidP="25B42B61" w:rsidRDefault="239A4FCA" w14:paraId="05ECB756" w14:textId="33D47139">
      <w:pPr>
        <w:spacing w:line="276" w:lineRule="auto"/>
        <w:rPr>
          <w:rFonts w:ascii="Times New Roman" w:hAnsi="Times New Roman" w:eastAsia="Times New Roman" w:cs="Times New Roman"/>
          <w:sz w:val="20"/>
          <w:szCs w:val="20"/>
        </w:rPr>
      </w:pPr>
      <w:r w:rsidRPr="0685B263" w:rsidR="239A4FCA">
        <w:rPr>
          <w:rFonts w:ascii="Courier New" w:hAnsi="Courier New" w:eastAsia="Courier New" w:cs="Courier New"/>
          <w:sz w:val="20"/>
          <w:szCs w:val="20"/>
        </w:rPr>
        <w:t>print(</w:t>
      </w:r>
      <w:r w:rsidRPr="0685B263" w:rsidR="239A4FCA">
        <w:rPr>
          <w:rFonts w:ascii="Courier New" w:hAnsi="Courier New" w:eastAsia="Courier New" w:cs="Courier New"/>
          <w:sz w:val="20"/>
          <w:szCs w:val="20"/>
        </w:rPr>
        <w:t>zone_stats.sort_values</w:t>
      </w:r>
      <w:r w:rsidRPr="0685B263" w:rsidR="239A4FCA">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total</w:t>
      </w:r>
      <w:r w:rsidRPr="0685B263" w:rsidR="14AD97D6">
        <w:rPr>
          <w:rFonts w:ascii="Courier New" w:hAnsi="Courier New" w:eastAsia="Courier New" w:cs="Courier New"/>
          <w:sz w:val="20"/>
          <w:szCs w:val="20"/>
        </w:rPr>
        <w:t>'</w:t>
      </w:r>
      <w:r w:rsidRPr="0685B263" w:rsidR="239A4FCA">
        <w:rPr>
          <w:rFonts w:ascii="Courier New" w:hAnsi="Courier New" w:eastAsia="Courier New" w:cs="Courier New"/>
          <w:sz w:val="20"/>
          <w:szCs w:val="20"/>
        </w:rPr>
        <w:t>, ascending=False).</w:t>
      </w:r>
      <w:r w:rsidRPr="0685B263" w:rsidR="239A4FCA">
        <w:rPr>
          <w:rFonts w:ascii="Courier New" w:hAnsi="Courier New" w:eastAsia="Courier New" w:cs="Courier New"/>
          <w:sz w:val="20"/>
          <w:szCs w:val="20"/>
        </w:rPr>
        <w:t>to_string</w:t>
      </w:r>
      <w:r w:rsidRPr="0685B263" w:rsidR="239A4FCA">
        <w:rPr>
          <w:rFonts w:ascii="Courier New" w:hAnsi="Courier New" w:eastAsia="Courier New" w:cs="Courier New"/>
          <w:sz w:val="20"/>
          <w:szCs w:val="20"/>
        </w:rPr>
        <w:t>())</w:t>
      </w:r>
    </w:p>
    <w:p w:rsidR="56E57EB6" w:rsidP="25B42B61" w:rsidRDefault="56E57EB6" w14:paraId="63C47E62" w14:textId="3336ECB6">
      <w:pPr>
        <w:spacing w:line="276" w:lineRule="auto"/>
        <w:rPr>
          <w:rFonts w:ascii="Courier New" w:hAnsi="Courier New" w:eastAsia="Courier New" w:cs="Courier New"/>
          <w:sz w:val="20"/>
          <w:szCs w:val="20"/>
        </w:rPr>
      </w:pPr>
    </w:p>
    <w:p w:rsidR="56E57EB6" w:rsidP="25B42B61" w:rsidRDefault="239A4FCA" w14:paraId="00BAC86F" w14:textId="56605E8E">
      <w:pPr>
        <w:spacing w:line="276" w:lineRule="auto"/>
        <w:rPr>
          <w:rFonts w:ascii="Courier New" w:hAnsi="Courier New" w:eastAsia="Courier New" w:cs="Courier New"/>
          <w:b/>
          <w:bCs/>
          <w:sz w:val="20"/>
          <w:szCs w:val="20"/>
        </w:rPr>
      </w:pPr>
      <w:r w:rsidRPr="25B42B61">
        <w:rPr>
          <w:rFonts w:ascii="Times New Roman" w:hAnsi="Times New Roman" w:eastAsia="Times New Roman" w:cs="Times New Roman"/>
          <w:b/>
          <w:bCs/>
          <w:sz w:val="20"/>
          <w:szCs w:val="20"/>
        </w:rPr>
        <w:t>5.</w:t>
      </w:r>
      <w:r w:rsidRPr="25B42B61" w:rsidR="3B837A21">
        <w:rPr>
          <w:rFonts w:ascii="Times New Roman" w:hAnsi="Times New Roman" w:eastAsia="Times New Roman" w:cs="Times New Roman"/>
          <w:b/>
          <w:bCs/>
          <w:sz w:val="20"/>
          <w:szCs w:val="20"/>
        </w:rPr>
        <w:t>3</w:t>
      </w:r>
      <w:r w:rsidRPr="25B42B61">
        <w:rPr>
          <w:rFonts w:ascii="Times New Roman" w:hAnsi="Times New Roman" w:eastAsia="Times New Roman" w:cs="Times New Roman"/>
          <w:b/>
          <w:bCs/>
          <w:sz w:val="20"/>
          <w:szCs w:val="20"/>
        </w:rPr>
        <w:t xml:space="preserve"> </w:t>
      </w:r>
      <w:r w:rsidRPr="25B42B61" w:rsidR="4012207F">
        <w:rPr>
          <w:rFonts w:ascii="Times New Roman" w:hAnsi="Times New Roman" w:eastAsia="Times New Roman" w:cs="Times New Roman"/>
          <w:b/>
          <w:bCs/>
          <w:sz w:val="20"/>
          <w:szCs w:val="20"/>
        </w:rPr>
        <w:t xml:space="preserve"> Failure Rate by Inspection Type</w:t>
      </w:r>
    </w:p>
    <w:p w:rsidR="56E57EB6" w:rsidP="25B42B61" w:rsidRDefault="4012207F" w14:paraId="3AF98B47" w14:textId="0A20B0AC">
      <w:pPr>
        <w:spacing w:line="259" w:lineRule="auto"/>
      </w:pPr>
      <w:r w:rsidRPr="25B42B61">
        <w:rPr>
          <w:rFonts w:ascii="Courier New" w:hAnsi="Courier New" w:eastAsia="Courier New" w:cs="Courier New"/>
          <w:sz w:val="20"/>
          <w:szCs w:val="20"/>
        </w:rPr>
        <w:t># Failure rate by inspection type</w:t>
      </w:r>
    </w:p>
    <w:p w:rsidR="56E57EB6" w:rsidP="25B42B61" w:rsidRDefault="4012207F" w14:paraId="3E2F10AA" w14:textId="70250925">
      <w:pPr>
        <w:spacing w:line="259" w:lineRule="auto"/>
      </w:pPr>
      <w:r w:rsidRPr="0685B263" w:rsidR="4012207F">
        <w:rPr>
          <w:rFonts w:ascii="Courier New" w:hAnsi="Courier New" w:eastAsia="Courier New" w:cs="Courier New"/>
          <w:sz w:val="20"/>
          <w:szCs w:val="20"/>
        </w:rPr>
        <w:t>type_stats</w:t>
      </w:r>
      <w:r w:rsidRPr="0685B263" w:rsidR="4012207F">
        <w:rPr>
          <w:rFonts w:ascii="Courier New" w:hAnsi="Courier New" w:eastAsia="Courier New" w:cs="Courier New"/>
          <w:sz w:val="20"/>
          <w:szCs w:val="20"/>
        </w:rPr>
        <w:t xml:space="preserve"> = </w:t>
      </w:r>
      <w:r w:rsidRPr="0685B263" w:rsidR="4012207F">
        <w:rPr>
          <w:rFonts w:ascii="Courier New" w:hAnsi="Courier New" w:eastAsia="Courier New" w:cs="Courier New"/>
          <w:sz w:val="20"/>
          <w:szCs w:val="20"/>
        </w:rPr>
        <w:t>df.groupby</w:t>
      </w:r>
      <w:r w:rsidRPr="0685B263" w:rsidR="4012207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inspection_type_desc</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w:t>
      </w:r>
      <w:r w:rsidRPr="0685B263" w:rsidR="4012207F">
        <w:rPr>
          <w:rFonts w:ascii="Courier New" w:hAnsi="Courier New" w:eastAsia="Courier New" w:cs="Courier New"/>
          <w:sz w:val="20"/>
          <w:szCs w:val="20"/>
        </w:rPr>
        <w:t>agg</w:t>
      </w:r>
      <w:r w:rsidRPr="0685B263" w:rsidR="4012207F">
        <w:rPr>
          <w:rFonts w:ascii="Courier New" w:hAnsi="Courier New" w:eastAsia="Courier New" w:cs="Courier New"/>
          <w:sz w:val="20"/>
          <w:szCs w:val="20"/>
        </w:rPr>
        <w:t>(</w:t>
      </w:r>
    </w:p>
    <w:p w:rsidR="56E57EB6" w:rsidP="25B42B61" w:rsidRDefault="4012207F" w14:paraId="66E788CC" w14:textId="679E5A73">
      <w:pPr>
        <w:spacing w:line="259" w:lineRule="auto"/>
      </w:pPr>
      <w:r w:rsidRPr="0685B263" w:rsidR="4012207F">
        <w:rPr>
          <w:rFonts w:ascii="Courier New" w:hAnsi="Courier New" w:eastAsia="Courier New" w:cs="Courier New"/>
          <w:sz w:val="20"/>
          <w:szCs w:val="20"/>
        </w:rPr>
        <w:t xml:space="preserve">    total</w:t>
      </w:r>
      <w:r w:rsidRPr="0685B263" w:rsidR="4012207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count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w:t>
      </w:r>
    </w:p>
    <w:p w:rsidR="56E57EB6" w:rsidP="25B42B61" w:rsidRDefault="4012207F" w14:paraId="69CB7539" w14:textId="7AF09FC6">
      <w:pPr>
        <w:spacing w:line="259" w:lineRule="auto"/>
      </w:pPr>
      <w:r w:rsidRPr="0685B263" w:rsidR="4012207F">
        <w:rPr>
          <w:rFonts w:ascii="Courier New" w:hAnsi="Courier New" w:eastAsia="Courier New" w:cs="Courier New"/>
          <w:sz w:val="20"/>
          <w:szCs w:val="20"/>
        </w:rPr>
        <w:t xml:space="preserve">    failed</w:t>
      </w:r>
      <w:r w:rsidRPr="0685B263" w:rsidR="4012207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sum</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w:t>
      </w:r>
    </w:p>
    <w:p w:rsidR="56E57EB6" w:rsidP="25B42B61" w:rsidRDefault="4012207F" w14:paraId="7CDE344B" w14:textId="126F820C">
      <w:pPr>
        <w:spacing w:line="259" w:lineRule="auto"/>
      </w:pPr>
      <w:r w:rsidRPr="25B42B61">
        <w:rPr>
          <w:rFonts w:ascii="Courier New" w:hAnsi="Courier New" w:eastAsia="Courier New" w:cs="Courier New"/>
          <w:sz w:val="20"/>
          <w:szCs w:val="20"/>
        </w:rPr>
        <w:t>).reset_index()</w:t>
      </w:r>
    </w:p>
    <w:p w:rsidR="56E57EB6" w:rsidP="25B42B61" w:rsidRDefault="4012207F" w14:paraId="74EA5668" w14:textId="442BE01B">
      <w:pPr>
        <w:spacing w:line="259" w:lineRule="auto"/>
      </w:pPr>
      <w:r w:rsidRPr="0685B263" w:rsidR="4012207F">
        <w:rPr>
          <w:rFonts w:ascii="Courier New" w:hAnsi="Courier New" w:eastAsia="Courier New" w:cs="Courier New"/>
          <w:sz w:val="20"/>
          <w:szCs w:val="20"/>
        </w:rPr>
        <w:t>type_stats</w:t>
      </w:r>
      <w:r w:rsidRPr="0685B263" w:rsidR="4012207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failure_rate_pct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 xml:space="preserve">] = </w:t>
      </w:r>
      <w:r w:rsidRPr="0685B263" w:rsidR="4012207F">
        <w:rPr>
          <w:rFonts w:ascii="Courier New" w:hAnsi="Courier New" w:eastAsia="Courier New" w:cs="Courier New"/>
          <w:sz w:val="20"/>
          <w:szCs w:val="20"/>
        </w:rPr>
        <w:t>round(</w:t>
      </w:r>
    </w:p>
    <w:p w:rsidR="56E57EB6" w:rsidP="25B42B61" w:rsidRDefault="4012207F" w14:paraId="78207F2D" w14:textId="35AFF716">
      <w:pPr>
        <w:spacing w:line="259" w:lineRule="auto"/>
      </w:pPr>
      <w:r w:rsidRPr="0685B263" w:rsidR="4012207F">
        <w:rPr>
          <w:rFonts w:ascii="Courier New" w:hAnsi="Courier New" w:eastAsia="Courier New" w:cs="Courier New"/>
          <w:sz w:val="20"/>
          <w:szCs w:val="20"/>
        </w:rPr>
        <w:t xml:space="preserve">    </w:t>
      </w:r>
      <w:r w:rsidRPr="0685B263" w:rsidR="4012207F">
        <w:rPr>
          <w:rFonts w:ascii="Courier New" w:hAnsi="Courier New" w:eastAsia="Courier New" w:cs="Courier New"/>
          <w:sz w:val="20"/>
          <w:szCs w:val="20"/>
        </w:rPr>
        <w:t>type_stats</w:t>
      </w:r>
      <w:r w:rsidRPr="0685B263" w:rsidR="4012207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 xml:space="preserve">] / </w:t>
      </w:r>
      <w:r w:rsidRPr="0685B263" w:rsidR="4012207F">
        <w:rPr>
          <w:rFonts w:ascii="Courier New" w:hAnsi="Courier New" w:eastAsia="Courier New" w:cs="Courier New"/>
          <w:sz w:val="20"/>
          <w:szCs w:val="20"/>
        </w:rPr>
        <w:t>type_stats</w:t>
      </w:r>
      <w:r w:rsidRPr="0685B263" w:rsidR="4012207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total</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 * 100, 2)</w:t>
      </w:r>
    </w:p>
    <w:p w:rsidR="56E57EB6" w:rsidP="25B42B61" w:rsidRDefault="4012207F" w14:paraId="63C074FA" w14:textId="4A7EC4BC">
      <w:pPr>
        <w:spacing w:line="259" w:lineRule="auto"/>
      </w:pPr>
      <w:r w:rsidRPr="25B42B61">
        <w:rPr>
          <w:rFonts w:ascii="Courier New" w:hAnsi="Courier New" w:eastAsia="Courier New" w:cs="Courier New"/>
          <w:sz w:val="20"/>
          <w:szCs w:val="20"/>
        </w:rPr>
        <w:t>type_stats = type_stats.sort_values(</w:t>
      </w:r>
    </w:p>
    <w:p w:rsidR="56E57EB6" w:rsidP="25B42B61" w:rsidRDefault="4012207F" w14:paraId="35572E49" w14:textId="28315112">
      <w:pPr>
        <w:spacing w:line="259" w:lineRule="auto"/>
      </w:pPr>
      <w:r w:rsidRPr="0685B263" w:rsidR="4012207F">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failure_rate_pct</w:t>
      </w:r>
      <w:r w:rsidRPr="0685B263" w:rsidR="14AD97D6">
        <w:rPr>
          <w:rFonts w:ascii="Courier New" w:hAnsi="Courier New" w:eastAsia="Courier New" w:cs="Courier New"/>
          <w:sz w:val="20"/>
          <w:szCs w:val="20"/>
        </w:rPr>
        <w:t>'</w:t>
      </w:r>
      <w:r w:rsidRPr="0685B263" w:rsidR="4012207F">
        <w:rPr>
          <w:rFonts w:ascii="Courier New" w:hAnsi="Courier New" w:eastAsia="Courier New" w:cs="Courier New"/>
          <w:sz w:val="20"/>
          <w:szCs w:val="20"/>
        </w:rPr>
        <w:t>, ascending=False)</w:t>
      </w:r>
    </w:p>
    <w:p w:rsidR="56E57EB6" w:rsidP="25B42B61" w:rsidRDefault="4012207F" w14:paraId="6B1A7EED" w14:textId="35E63297">
      <w:pPr>
        <w:spacing w:line="276" w:lineRule="auto"/>
        <w:rPr>
          <w:rFonts w:ascii="Times New Roman" w:hAnsi="Times New Roman" w:eastAsia="Times New Roman" w:cs="Times New Roman"/>
          <w:sz w:val="20"/>
          <w:szCs w:val="20"/>
        </w:rPr>
      </w:pPr>
      <w:r w:rsidRPr="25B42B61">
        <w:rPr>
          <w:rFonts w:ascii="Courier New" w:hAnsi="Courier New" w:eastAsia="Courier New" w:cs="Courier New"/>
          <w:sz w:val="20"/>
          <w:szCs w:val="20"/>
        </w:rPr>
        <w:t>print(type_stats.to_string())</w:t>
      </w:r>
    </w:p>
    <w:p w:rsidR="3E1A7B04" w:rsidP="25B42B61" w:rsidRDefault="3E1A7B04" w14:paraId="1D88AD40" w14:textId="51A09735">
      <w:pPr>
        <w:spacing w:before="80" w:after="120" w:line="319" w:lineRule="auto"/>
        <w:jc w:val="both"/>
        <w:rPr>
          <w:rFonts w:ascii="Arial" w:hAnsi="Arial" w:eastAsia="Arial" w:cs="Arial"/>
          <w:b/>
          <w:bCs/>
          <w:sz w:val="22"/>
          <w:szCs w:val="22"/>
        </w:rPr>
      </w:pPr>
      <w:r w:rsidRPr="25B42B61">
        <w:rPr>
          <w:rFonts w:ascii="Arial" w:hAnsi="Arial" w:eastAsia="Arial" w:cs="Arial"/>
          <w:b/>
          <w:bCs/>
          <w:sz w:val="22"/>
          <w:szCs w:val="22"/>
        </w:rPr>
        <w:t>5.4 Inspection Failure Rate By Year</w:t>
      </w:r>
    </w:p>
    <w:p w:rsidR="3E1A7B04" w:rsidP="25B42B61" w:rsidRDefault="3E1A7B04" w14:paraId="0DF80C1E" w14:textId="45BD9C70">
      <w:pPr>
        <w:spacing w:line="259" w:lineRule="auto"/>
        <w:jc w:val="both"/>
      </w:pPr>
      <w:r w:rsidRPr="25B42B61">
        <w:rPr>
          <w:rFonts w:ascii="Courier New" w:hAnsi="Courier New" w:eastAsia="Courier New" w:cs="Courier New"/>
          <w:sz w:val="20"/>
          <w:szCs w:val="20"/>
        </w:rPr>
        <w:t># Inspections and failure rate by year</w:t>
      </w:r>
    </w:p>
    <w:p w:rsidR="3E1A7B04" w:rsidP="25B42B61" w:rsidRDefault="3E1A7B04" w14:paraId="7B61DCFE" w14:textId="1FC427C0">
      <w:pPr>
        <w:spacing w:line="259" w:lineRule="auto"/>
        <w:jc w:val="both"/>
      </w:pPr>
      <w:r w:rsidRPr="0685B263" w:rsidR="3E1A7B04">
        <w:rPr>
          <w:rFonts w:ascii="Courier New" w:hAnsi="Courier New" w:eastAsia="Courier New" w:cs="Courier New"/>
          <w:sz w:val="20"/>
          <w:szCs w:val="20"/>
        </w:rPr>
        <w:t>df</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year</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xml:space="preserve">] = </w:t>
      </w:r>
      <w:r w:rsidRPr="0685B263" w:rsidR="3E1A7B04">
        <w:rPr>
          <w:rFonts w:ascii="Courier New" w:hAnsi="Courier New" w:eastAsia="Courier New" w:cs="Courier New"/>
          <w:sz w:val="20"/>
          <w:szCs w:val="20"/>
        </w:rPr>
        <w:t>df</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inspection_completed_date</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w:t>
      </w:r>
      <w:r w:rsidRPr="0685B263" w:rsidR="3E1A7B04">
        <w:rPr>
          <w:rFonts w:ascii="Courier New" w:hAnsi="Courier New" w:eastAsia="Courier New" w:cs="Courier New"/>
          <w:sz w:val="20"/>
          <w:szCs w:val="20"/>
        </w:rPr>
        <w:t>dt.year</w:t>
      </w:r>
    </w:p>
    <w:p w:rsidR="3E1A7B04" w:rsidP="25B42B61" w:rsidRDefault="3E1A7B04" w14:paraId="38ABDAAD" w14:textId="53891803">
      <w:pPr>
        <w:spacing w:line="259" w:lineRule="auto"/>
        <w:jc w:val="both"/>
      </w:pPr>
      <w:r w:rsidRPr="0685B263" w:rsidR="3E1A7B04">
        <w:rPr>
          <w:rFonts w:ascii="Courier New" w:hAnsi="Courier New" w:eastAsia="Courier New" w:cs="Courier New"/>
          <w:sz w:val="20"/>
          <w:szCs w:val="20"/>
        </w:rPr>
        <w:t>year_stats</w:t>
      </w:r>
      <w:r w:rsidRPr="0685B263" w:rsidR="3E1A7B04">
        <w:rPr>
          <w:rFonts w:ascii="Courier New" w:hAnsi="Courier New" w:eastAsia="Courier New" w:cs="Courier New"/>
          <w:sz w:val="20"/>
          <w:szCs w:val="20"/>
        </w:rPr>
        <w:t xml:space="preserve"> = </w:t>
      </w:r>
      <w:r w:rsidRPr="0685B263" w:rsidR="3E1A7B04">
        <w:rPr>
          <w:rFonts w:ascii="Courier New" w:hAnsi="Courier New" w:eastAsia="Courier New" w:cs="Courier New"/>
          <w:sz w:val="20"/>
          <w:szCs w:val="20"/>
        </w:rPr>
        <w:t>df</w:t>
      </w:r>
      <w:r w:rsidRPr="0685B263" w:rsidR="3E1A7B04">
        <w:rPr>
          <w:rFonts w:ascii="Courier New" w:hAnsi="Courier New" w:eastAsia="Courier New" w:cs="Courier New"/>
          <w:sz w:val="20"/>
          <w:szCs w:val="20"/>
        </w:rPr>
        <w:t>[</w:t>
      </w:r>
      <w:r w:rsidRPr="0685B263" w:rsidR="3E1A7B04">
        <w:rPr>
          <w:rFonts w:ascii="Courier New" w:hAnsi="Courier New" w:eastAsia="Courier New" w:cs="Courier New"/>
          <w:sz w:val="20"/>
          <w:szCs w:val="20"/>
        </w:rPr>
        <w:t>df</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year</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w:t>
      </w:r>
      <w:r w:rsidRPr="0685B263" w:rsidR="3E1A7B04">
        <w:rPr>
          <w:rFonts w:ascii="Courier New" w:hAnsi="Courier New" w:eastAsia="Courier New" w:cs="Courier New"/>
          <w:sz w:val="20"/>
          <w:szCs w:val="20"/>
        </w:rPr>
        <w:t>notnull</w:t>
      </w:r>
      <w:r w:rsidRPr="0685B263" w:rsidR="3E1A7B04">
        <w:rPr>
          <w:rFonts w:ascii="Courier New" w:hAnsi="Courier New" w:eastAsia="Courier New" w:cs="Courier New"/>
          <w:sz w:val="20"/>
          <w:szCs w:val="20"/>
        </w:rPr>
        <w:t>()].</w:t>
      </w:r>
      <w:r w:rsidRPr="0685B263" w:rsidR="3E1A7B04">
        <w:rPr>
          <w:rFonts w:ascii="Courier New" w:hAnsi="Courier New" w:eastAsia="Courier New" w:cs="Courier New"/>
          <w:sz w:val="20"/>
          <w:szCs w:val="20"/>
        </w:rPr>
        <w:t>groupby</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year</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w:t>
      </w:r>
      <w:r w:rsidRPr="0685B263" w:rsidR="3E1A7B04">
        <w:rPr>
          <w:rFonts w:ascii="Courier New" w:hAnsi="Courier New" w:eastAsia="Courier New" w:cs="Courier New"/>
          <w:sz w:val="20"/>
          <w:szCs w:val="20"/>
        </w:rPr>
        <w:t>agg</w:t>
      </w:r>
      <w:r w:rsidRPr="0685B263" w:rsidR="3E1A7B04">
        <w:rPr>
          <w:rFonts w:ascii="Courier New" w:hAnsi="Courier New" w:eastAsia="Courier New" w:cs="Courier New"/>
          <w:sz w:val="20"/>
          <w:szCs w:val="20"/>
        </w:rPr>
        <w:t>(</w:t>
      </w:r>
    </w:p>
    <w:p w:rsidR="3E1A7B04" w:rsidP="25B42B61" w:rsidRDefault="3E1A7B04" w14:paraId="1BE07278" w14:textId="49EC9715">
      <w:pPr>
        <w:spacing w:line="259" w:lineRule="auto"/>
        <w:jc w:val="both"/>
      </w:pPr>
      <w:r w:rsidRPr="0685B263" w:rsidR="3E1A7B04">
        <w:rPr>
          <w:rFonts w:ascii="Courier New" w:hAnsi="Courier New" w:eastAsia="Courier New" w:cs="Courier New"/>
          <w:sz w:val="20"/>
          <w:szCs w:val="20"/>
        </w:rPr>
        <w:t xml:space="preserve">    total</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count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w:t>
      </w:r>
    </w:p>
    <w:p w:rsidR="3E1A7B04" w:rsidP="25B42B61" w:rsidRDefault="3E1A7B04" w14:paraId="7E47033E" w14:textId="74D77F87">
      <w:pPr>
        <w:spacing w:line="259" w:lineRule="auto"/>
        <w:jc w:val="both"/>
      </w:pPr>
      <w:r w:rsidRPr="0685B263" w:rsidR="3E1A7B04">
        <w:rPr>
          <w:rFonts w:ascii="Courier New" w:hAnsi="Courier New" w:eastAsia="Courier New" w:cs="Courier New"/>
          <w:sz w:val="20"/>
          <w:szCs w:val="20"/>
        </w:rPr>
        <w:t xml:space="preserve">    failed</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sum</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w:t>
      </w:r>
    </w:p>
    <w:p w:rsidR="3E1A7B04" w:rsidP="25B42B61" w:rsidRDefault="3E1A7B04" w14:paraId="4FF926C3" w14:textId="113B1C7E">
      <w:pPr>
        <w:spacing w:line="259" w:lineRule="auto"/>
        <w:jc w:val="both"/>
      </w:pPr>
      <w:r w:rsidRPr="25B42B61">
        <w:rPr>
          <w:rFonts w:ascii="Courier New" w:hAnsi="Courier New" w:eastAsia="Courier New" w:cs="Courier New"/>
          <w:sz w:val="20"/>
          <w:szCs w:val="20"/>
        </w:rPr>
        <w:t>).reset_index()</w:t>
      </w:r>
    </w:p>
    <w:p w:rsidR="3E1A7B04" w:rsidP="25B42B61" w:rsidRDefault="3E1A7B04" w14:paraId="21A5CC83" w14:textId="4DB8EC6E">
      <w:pPr>
        <w:spacing w:line="259" w:lineRule="auto"/>
        <w:jc w:val="both"/>
      </w:pPr>
      <w:r w:rsidRPr="0685B263" w:rsidR="3E1A7B04">
        <w:rPr>
          <w:rFonts w:ascii="Courier New" w:hAnsi="Courier New" w:eastAsia="Courier New" w:cs="Courier New"/>
          <w:sz w:val="20"/>
          <w:szCs w:val="20"/>
        </w:rPr>
        <w:t>year_stats</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failure_rate_pct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xml:space="preserve">] = </w:t>
      </w:r>
      <w:r w:rsidRPr="0685B263" w:rsidR="3E1A7B04">
        <w:rPr>
          <w:rFonts w:ascii="Courier New" w:hAnsi="Courier New" w:eastAsia="Courier New" w:cs="Courier New"/>
          <w:sz w:val="20"/>
          <w:szCs w:val="20"/>
        </w:rPr>
        <w:t>round(</w:t>
      </w:r>
    </w:p>
    <w:p w:rsidR="3E1A7B04" w:rsidP="25B42B61" w:rsidRDefault="3E1A7B04" w14:paraId="2CA995AF" w14:textId="1834AF1D">
      <w:pPr>
        <w:spacing w:line="259" w:lineRule="auto"/>
        <w:jc w:val="both"/>
      </w:pPr>
      <w:r w:rsidRPr="0685B263" w:rsidR="3E1A7B04">
        <w:rPr>
          <w:rFonts w:ascii="Courier New" w:hAnsi="Courier New" w:eastAsia="Courier New" w:cs="Courier New"/>
          <w:sz w:val="20"/>
          <w:szCs w:val="20"/>
        </w:rPr>
        <w:t xml:space="preserve">    </w:t>
      </w:r>
      <w:r w:rsidRPr="0685B263" w:rsidR="3E1A7B04">
        <w:rPr>
          <w:rFonts w:ascii="Courier New" w:hAnsi="Courier New" w:eastAsia="Courier New" w:cs="Courier New"/>
          <w:sz w:val="20"/>
          <w:szCs w:val="20"/>
        </w:rPr>
        <w:t>year_stats</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xml:space="preserve">] / </w:t>
      </w:r>
      <w:r w:rsidRPr="0685B263" w:rsidR="3E1A7B04">
        <w:rPr>
          <w:rFonts w:ascii="Courier New" w:hAnsi="Courier New" w:eastAsia="Courier New" w:cs="Courier New"/>
          <w:sz w:val="20"/>
          <w:szCs w:val="20"/>
        </w:rPr>
        <w:t>year_stats</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total</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 100, 2)</w:t>
      </w:r>
    </w:p>
    <w:p w:rsidR="3E1A7B04" w:rsidP="25B42B61" w:rsidRDefault="3E1A7B04" w14:paraId="3EAA12C3" w14:textId="58D98D8F">
      <w:pPr>
        <w:spacing w:line="259" w:lineRule="auto"/>
        <w:jc w:val="both"/>
      </w:pPr>
      <w:r w:rsidRPr="0685B263" w:rsidR="3E1A7B04">
        <w:rPr>
          <w:rFonts w:ascii="Courier New" w:hAnsi="Courier New" w:eastAsia="Courier New" w:cs="Courier New"/>
          <w:sz w:val="20"/>
          <w:szCs w:val="20"/>
        </w:rPr>
        <w:t>year_stats</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year</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 xml:space="preserve">] = </w:t>
      </w:r>
      <w:r w:rsidRPr="0685B263" w:rsidR="3E1A7B04">
        <w:rPr>
          <w:rFonts w:ascii="Courier New" w:hAnsi="Courier New" w:eastAsia="Courier New" w:cs="Courier New"/>
          <w:sz w:val="20"/>
          <w:szCs w:val="20"/>
        </w:rPr>
        <w:t>year_stats</w:t>
      </w:r>
      <w:r w:rsidRPr="0685B263" w:rsidR="3E1A7B04">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year</w:t>
      </w:r>
      <w:r w:rsidRPr="0685B263" w:rsidR="14AD97D6">
        <w:rPr>
          <w:rFonts w:ascii="Courier New" w:hAnsi="Courier New" w:eastAsia="Courier New" w:cs="Courier New"/>
          <w:sz w:val="20"/>
          <w:szCs w:val="20"/>
        </w:rPr>
        <w:t>'</w:t>
      </w:r>
      <w:r w:rsidRPr="0685B263" w:rsidR="3E1A7B04">
        <w:rPr>
          <w:rFonts w:ascii="Courier New" w:hAnsi="Courier New" w:eastAsia="Courier New" w:cs="Courier New"/>
          <w:sz w:val="20"/>
          <w:szCs w:val="20"/>
        </w:rPr>
        <w:t>].</w:t>
      </w:r>
      <w:r w:rsidRPr="0685B263" w:rsidR="3E1A7B04">
        <w:rPr>
          <w:rFonts w:ascii="Courier New" w:hAnsi="Courier New" w:eastAsia="Courier New" w:cs="Courier New"/>
          <w:sz w:val="20"/>
          <w:szCs w:val="20"/>
        </w:rPr>
        <w:t>astype</w:t>
      </w:r>
      <w:r w:rsidRPr="0685B263" w:rsidR="3E1A7B04">
        <w:rPr>
          <w:rFonts w:ascii="Courier New" w:hAnsi="Courier New" w:eastAsia="Courier New" w:cs="Courier New"/>
          <w:sz w:val="20"/>
          <w:szCs w:val="20"/>
        </w:rPr>
        <w:t>(int)</w:t>
      </w:r>
    </w:p>
    <w:p w:rsidR="3E1A7B04" w:rsidP="25B42B61" w:rsidRDefault="3E1A7B04" w14:paraId="726D245D" w14:textId="4F35A460">
      <w:pPr>
        <w:spacing w:before="80" w:after="120" w:line="319" w:lineRule="auto"/>
        <w:jc w:val="both"/>
        <w:rPr>
          <w:rFonts w:ascii="Arial" w:hAnsi="Arial" w:eastAsia="Arial" w:cs="Arial"/>
          <w:sz w:val="22"/>
          <w:szCs w:val="22"/>
        </w:rPr>
      </w:pPr>
      <w:r w:rsidRPr="25B42B61">
        <w:rPr>
          <w:rFonts w:ascii="Courier New" w:hAnsi="Courier New" w:eastAsia="Courier New" w:cs="Courier New"/>
          <w:sz w:val="20"/>
          <w:szCs w:val="20"/>
        </w:rPr>
        <w:t>print(year_stats.to_string())</w:t>
      </w:r>
    </w:p>
    <w:p w:rsidR="7DCACF4F" w:rsidP="25B42B61" w:rsidRDefault="7DCACF4F" w14:paraId="363DF152" w14:textId="7BA0BBE2">
      <w:pPr>
        <w:spacing w:line="276" w:lineRule="auto"/>
        <w:rPr>
          <w:rFonts w:ascii="Courier New" w:hAnsi="Courier New" w:eastAsia="Courier New" w:cs="Courier New"/>
          <w:b/>
          <w:bCs/>
          <w:sz w:val="20"/>
          <w:szCs w:val="20"/>
        </w:rPr>
      </w:pPr>
      <w:r w:rsidRPr="25B42B61">
        <w:rPr>
          <w:rFonts w:ascii="Courier New" w:hAnsi="Courier New" w:eastAsia="Courier New" w:cs="Courier New"/>
          <w:b/>
          <w:bCs/>
          <w:sz w:val="20"/>
          <w:szCs w:val="20"/>
        </w:rPr>
        <w:t>6.1 Inspection Failure Rate by Zone</w:t>
      </w:r>
    </w:p>
    <w:p w:rsidR="7DCACF4F" w:rsidP="25B42B61" w:rsidRDefault="7DCACF4F" w14:paraId="6A44F436" w14:textId="1A2A2C0A">
      <w:pPr>
        <w:spacing w:line="259" w:lineRule="auto"/>
      </w:pPr>
      <w:r w:rsidRPr="25B42B61">
        <w:rPr>
          <w:rFonts w:ascii="Courier New" w:hAnsi="Courier New" w:eastAsia="Courier New" w:cs="Courier New"/>
          <w:sz w:val="20"/>
          <w:szCs w:val="20"/>
        </w:rPr>
        <w:t>import pandas as pd</w:t>
      </w:r>
    </w:p>
    <w:p w:rsidR="7DCACF4F" w:rsidP="25B42B61" w:rsidRDefault="7DCACF4F" w14:paraId="20E54AA2" w14:textId="315751DF">
      <w:pPr>
        <w:spacing w:line="259" w:lineRule="auto"/>
      </w:pPr>
      <w:r w:rsidRPr="25B42B61">
        <w:rPr>
          <w:rFonts w:ascii="Courier New" w:hAnsi="Courier New" w:eastAsia="Courier New" w:cs="Courier New"/>
          <w:sz w:val="20"/>
          <w:szCs w:val="20"/>
        </w:rPr>
        <w:t>import matplotlib.pyplot as plt</w:t>
      </w:r>
    </w:p>
    <w:p w:rsidR="7DCACF4F" w:rsidP="25B42B61" w:rsidRDefault="7DCACF4F" w14:paraId="11D47DEE" w14:textId="49B2545C">
      <w:pPr>
        <w:spacing w:line="259" w:lineRule="auto"/>
      </w:pPr>
      <w:r w:rsidRPr="25B42B61">
        <w:rPr>
          <w:rFonts w:ascii="Courier New" w:hAnsi="Courier New" w:eastAsia="Courier New" w:cs="Courier New"/>
          <w:sz w:val="20"/>
          <w:szCs w:val="20"/>
        </w:rPr>
        <w:t>import matplotlib.patches as mpatches</w:t>
      </w:r>
    </w:p>
    <w:p w:rsidR="7DCACF4F" w:rsidP="25B42B61" w:rsidRDefault="7DCACF4F" w14:paraId="48FC5828" w14:textId="777ED814">
      <w:pPr>
        <w:spacing w:line="259" w:lineRule="auto"/>
      </w:pPr>
      <w:r w:rsidRPr="25B42B61">
        <w:rPr>
          <w:rFonts w:ascii="Arial" w:hAnsi="Arial" w:eastAsia="Arial" w:cs="Arial"/>
          <w:sz w:val="22"/>
          <w:szCs w:val="22"/>
        </w:rPr>
        <w:t xml:space="preserve"> </w:t>
      </w:r>
    </w:p>
    <w:p w:rsidR="7DCACF4F" w:rsidP="25B42B61" w:rsidRDefault="7DCACF4F" w14:paraId="58C385B1" w14:textId="374A855A">
      <w:pPr>
        <w:spacing w:line="259" w:lineRule="auto"/>
      </w:pPr>
      <w:r w:rsidRPr="25B42B61">
        <w:rPr>
          <w:rFonts w:ascii="Courier New" w:hAnsi="Courier New" w:eastAsia="Courier New" w:cs="Courier New"/>
          <w:sz w:val="20"/>
          <w:szCs w:val="20"/>
        </w:rPr>
        <w:t># Zone failure rates</w:t>
      </w:r>
    </w:p>
    <w:p w:rsidR="7DCACF4F" w:rsidP="25B42B61" w:rsidRDefault="7DCACF4F" w14:paraId="4B5BB018" w14:textId="6BCE0B24">
      <w:pPr>
        <w:spacing w:line="259" w:lineRule="auto"/>
      </w:pP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 xml:space="preserve"> = </w:t>
      </w:r>
      <w:r w:rsidRPr="0685B263" w:rsidR="7DCACF4F">
        <w:rPr>
          <w:rFonts w:ascii="Courier New" w:hAnsi="Courier New" w:eastAsia="Courier New" w:cs="Courier New"/>
          <w:sz w:val="20"/>
          <w:szCs w:val="20"/>
        </w:rPr>
        <w:t>df.groupby</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zone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r w:rsidRPr="0685B263" w:rsidR="7DCACF4F">
        <w:rPr>
          <w:rFonts w:ascii="Courier New" w:hAnsi="Courier New" w:eastAsia="Courier New" w:cs="Courier New"/>
          <w:sz w:val="20"/>
          <w:szCs w:val="20"/>
        </w:rPr>
        <w:t>agg</w:t>
      </w:r>
      <w:r w:rsidRPr="0685B263" w:rsidR="7DCACF4F">
        <w:rPr>
          <w:rFonts w:ascii="Courier New" w:hAnsi="Courier New" w:eastAsia="Courier New" w:cs="Courier New"/>
          <w:sz w:val="20"/>
          <w:szCs w:val="20"/>
        </w:rPr>
        <w:t>(</w:t>
      </w:r>
    </w:p>
    <w:p w:rsidR="7DCACF4F" w:rsidP="25B42B61" w:rsidRDefault="7DCACF4F" w14:paraId="6E53E345" w14:textId="7D325665">
      <w:pPr>
        <w:spacing w:line="259" w:lineRule="auto"/>
      </w:pPr>
      <w:r w:rsidRPr="0685B263" w:rsidR="7DCACF4F">
        <w:rPr>
          <w:rFonts w:ascii="Courier New" w:hAnsi="Courier New" w:eastAsia="Courier New" w:cs="Courier New"/>
          <w:sz w:val="20"/>
          <w:szCs w:val="20"/>
        </w:rPr>
        <w:t xml:space="preserve">    total</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count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20CB9D68" w14:textId="115198F5">
      <w:pPr>
        <w:spacing w:line="259" w:lineRule="auto"/>
      </w:pPr>
      <w:r w:rsidRPr="0685B263" w:rsidR="7DCACF4F">
        <w:rPr>
          <w:rFonts w:ascii="Courier New" w:hAnsi="Courier New" w:eastAsia="Courier New" w:cs="Courier New"/>
          <w:sz w:val="20"/>
          <w:szCs w:val="20"/>
        </w:rPr>
        <w:t xml:space="preserve">    failed</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sum</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7B0DBE41" w14:textId="3A2D5501">
      <w:pPr>
        <w:spacing w:line="259" w:lineRule="auto"/>
      </w:pPr>
      <w:r w:rsidRPr="25B42B61">
        <w:rPr>
          <w:rFonts w:ascii="Courier New" w:hAnsi="Courier New" w:eastAsia="Courier New" w:cs="Courier New"/>
          <w:sz w:val="20"/>
          <w:szCs w:val="20"/>
        </w:rPr>
        <w:t>).reset_index()</w:t>
      </w:r>
    </w:p>
    <w:p w:rsidR="7DCACF4F" w:rsidP="25B42B61" w:rsidRDefault="7DCACF4F" w14:paraId="69135EC1" w14:textId="449F59F3">
      <w:pPr>
        <w:spacing w:line="259" w:lineRule="auto"/>
      </w:pP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failure_rate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 (</w:t>
      </w:r>
    </w:p>
    <w:p w:rsidR="7DCACF4F" w:rsidP="25B42B61" w:rsidRDefault="7DCACF4F" w14:paraId="7B195695" w14:textId="6CEAB259">
      <w:pPr>
        <w:spacing w:line="259" w:lineRule="auto"/>
      </w:pPr>
      <w:r w:rsidRPr="0685B263" w:rsidR="7DCACF4F">
        <w:rPr>
          <w:rFonts w:ascii="Courier New" w:hAnsi="Courier New" w:eastAsia="Courier New" w:cs="Courier New"/>
          <w:sz w:val="20"/>
          <w:szCs w:val="20"/>
        </w:rPr>
        <w:t xml:space="preserve">    </w:t>
      </w: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 </w:t>
      </w: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total</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 100)</w:t>
      </w:r>
    </w:p>
    <w:p w:rsidR="7DCACF4F" w:rsidP="25B42B61" w:rsidRDefault="7DCACF4F" w14:paraId="5783F335" w14:textId="47A81C0E">
      <w:pPr>
        <w:spacing w:line="259" w:lineRule="auto"/>
      </w:pP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 xml:space="preserve"> = </w:t>
      </w:r>
      <w:r w:rsidRPr="0685B263" w:rsidR="7DCACF4F">
        <w:rPr>
          <w:rFonts w:ascii="Courier New" w:hAnsi="Courier New" w:eastAsia="Courier New" w:cs="Courier New"/>
          <w:sz w:val="20"/>
          <w:szCs w:val="20"/>
        </w:rPr>
        <w:t>zone_stats.sort_values</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failure_rate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ascending=False)</w:t>
      </w:r>
    </w:p>
    <w:p w:rsidR="7DCACF4F" w:rsidP="25B42B61" w:rsidRDefault="7DCACF4F" w14:paraId="13223956" w14:textId="11C51B76">
      <w:pPr>
        <w:spacing w:line="259" w:lineRule="auto"/>
      </w:pPr>
      <w:r w:rsidRPr="25B42B61">
        <w:rPr>
          <w:rFonts w:ascii="Arial" w:hAnsi="Arial" w:eastAsia="Arial" w:cs="Arial"/>
          <w:sz w:val="22"/>
          <w:szCs w:val="22"/>
        </w:rPr>
        <w:t xml:space="preserve"> </w:t>
      </w:r>
    </w:p>
    <w:p w:rsidR="7DCACF4F" w:rsidP="25B42B61" w:rsidRDefault="7DCACF4F" w14:paraId="76C4E96D" w14:textId="1CA7886E">
      <w:pPr>
        <w:spacing w:line="259" w:lineRule="auto"/>
      </w:pPr>
      <w:r w:rsidRPr="0685B263" w:rsidR="7DCACF4F">
        <w:rPr>
          <w:rFonts w:ascii="Courier New" w:hAnsi="Courier New" w:eastAsia="Courier New" w:cs="Courier New"/>
          <w:sz w:val="20"/>
          <w:szCs w:val="20"/>
        </w:rPr>
        <w:t xml:space="preserve">overall = </w:t>
      </w:r>
      <w:r w:rsidRPr="0685B263" w:rsidR="7DCACF4F">
        <w:rPr>
          <w:rFonts w:ascii="Courier New" w:hAnsi="Courier New" w:eastAsia="Courier New" w:cs="Courier New"/>
          <w:sz w:val="20"/>
          <w:szCs w:val="20"/>
        </w:rPr>
        <w:t>df</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failed</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].mean</w:t>
      </w:r>
      <w:r w:rsidRPr="0685B263" w:rsidR="7DCACF4F">
        <w:rPr>
          <w:rFonts w:ascii="Courier New" w:hAnsi="Courier New" w:eastAsia="Courier New" w:cs="Courier New"/>
          <w:sz w:val="20"/>
          <w:szCs w:val="20"/>
        </w:rPr>
        <w:t>() * 100</w:t>
      </w:r>
    </w:p>
    <w:p w:rsidR="7DCACF4F" w:rsidP="25B42B61" w:rsidRDefault="7DCACF4F" w14:paraId="766BC288" w14:textId="36777558">
      <w:pPr>
        <w:spacing w:line="259" w:lineRule="auto"/>
      </w:pPr>
      <w:r w:rsidRPr="0685B263" w:rsidR="7DCACF4F">
        <w:rPr>
          <w:rFonts w:ascii="Courier New" w:hAnsi="Courier New" w:eastAsia="Courier New" w:cs="Courier New"/>
          <w:sz w:val="20"/>
          <w:szCs w:val="20"/>
        </w:rPr>
        <w:t xml:space="preserve">zones = </w:t>
      </w: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zone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r w:rsidRPr="0685B263" w:rsidR="7DCACF4F">
        <w:rPr>
          <w:rFonts w:ascii="Courier New" w:hAnsi="Courier New" w:eastAsia="Courier New" w:cs="Courier New"/>
          <w:sz w:val="20"/>
          <w:szCs w:val="20"/>
        </w:rPr>
        <w:t>tolist</w:t>
      </w:r>
      <w:r w:rsidRPr="0685B263" w:rsidR="7DCACF4F">
        <w:rPr>
          <w:rFonts w:ascii="Courier New" w:hAnsi="Courier New" w:eastAsia="Courier New" w:cs="Courier New"/>
          <w:sz w:val="20"/>
          <w:szCs w:val="20"/>
        </w:rPr>
        <w:t>()</w:t>
      </w:r>
    </w:p>
    <w:p w:rsidR="7DCACF4F" w:rsidP="25B42B61" w:rsidRDefault="7DCACF4F" w14:paraId="7FF84224" w14:textId="4F56CB07">
      <w:pPr>
        <w:spacing w:line="259" w:lineRule="auto"/>
      </w:pPr>
      <w:r w:rsidRPr="0685B263" w:rsidR="7DCACF4F">
        <w:rPr>
          <w:rFonts w:ascii="Courier New" w:hAnsi="Courier New" w:eastAsia="Courier New" w:cs="Courier New"/>
          <w:sz w:val="20"/>
          <w:szCs w:val="20"/>
        </w:rPr>
        <w:t xml:space="preserve">rates = </w:t>
      </w:r>
      <w:r w:rsidRPr="0685B263" w:rsidR="7DCACF4F">
        <w:rPr>
          <w:rFonts w:ascii="Courier New" w:hAnsi="Courier New" w:eastAsia="Courier New" w:cs="Courier New"/>
          <w:sz w:val="20"/>
          <w:szCs w:val="20"/>
        </w:rPr>
        <w:t>zone_stats</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failure_rate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r w:rsidRPr="0685B263" w:rsidR="7DCACF4F">
        <w:rPr>
          <w:rFonts w:ascii="Courier New" w:hAnsi="Courier New" w:eastAsia="Courier New" w:cs="Courier New"/>
          <w:sz w:val="20"/>
          <w:szCs w:val="20"/>
        </w:rPr>
        <w:t>tolist</w:t>
      </w:r>
      <w:r w:rsidRPr="0685B263" w:rsidR="7DCACF4F">
        <w:rPr>
          <w:rFonts w:ascii="Courier New" w:hAnsi="Courier New" w:eastAsia="Courier New" w:cs="Courier New"/>
          <w:sz w:val="20"/>
          <w:szCs w:val="20"/>
        </w:rPr>
        <w:t>()</w:t>
      </w:r>
    </w:p>
    <w:p w:rsidR="7DCACF4F" w:rsidP="25B42B61" w:rsidRDefault="7DCACF4F" w14:paraId="442062F7" w14:textId="55607145">
      <w:pPr>
        <w:spacing w:line="259" w:lineRule="auto"/>
      </w:pPr>
      <w:r w:rsidRPr="0685B263" w:rsidR="7DCACF4F">
        <w:rPr>
          <w:rFonts w:ascii="Courier New" w:hAnsi="Courier New" w:eastAsia="Courier New" w:cs="Courier New"/>
          <w:sz w:val="20"/>
          <w:szCs w:val="20"/>
        </w:rPr>
        <w:t>colors = [</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#1a3a5c</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if z == </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NW</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else </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#4a7ab5</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for z in zones]</w:t>
      </w:r>
    </w:p>
    <w:p w:rsidR="7DCACF4F" w:rsidP="25B42B61" w:rsidRDefault="7DCACF4F" w14:paraId="50E77937" w14:textId="15EF58C3">
      <w:pPr>
        <w:spacing w:line="259" w:lineRule="auto"/>
      </w:pPr>
      <w:r w:rsidRPr="25B42B61">
        <w:rPr>
          <w:rFonts w:ascii="Arial" w:hAnsi="Arial" w:eastAsia="Arial" w:cs="Arial"/>
          <w:sz w:val="22"/>
          <w:szCs w:val="22"/>
        </w:rPr>
        <w:t xml:space="preserve"> </w:t>
      </w:r>
    </w:p>
    <w:p w:rsidR="7DCACF4F" w:rsidP="25B42B61" w:rsidRDefault="7DCACF4F" w14:paraId="4B0657C1" w14:textId="0BD2C9D7">
      <w:pPr>
        <w:spacing w:line="259" w:lineRule="auto"/>
      </w:pPr>
      <w:r w:rsidRPr="25B42B61">
        <w:rPr>
          <w:rFonts w:ascii="Courier New" w:hAnsi="Courier New" w:eastAsia="Courier New" w:cs="Courier New"/>
          <w:sz w:val="20"/>
          <w:szCs w:val="20"/>
        </w:rPr>
        <w:t>fig, ax = plt.subplots(figsize=(8, 5))</w:t>
      </w:r>
    </w:p>
    <w:p w:rsidR="7DCACF4F" w:rsidP="25B42B61" w:rsidRDefault="7DCACF4F" w14:paraId="33DCB771" w14:textId="79E838CF">
      <w:pPr>
        <w:spacing w:line="259" w:lineRule="auto"/>
      </w:pPr>
      <w:r w:rsidRPr="25B42B61">
        <w:rPr>
          <w:rFonts w:ascii="Courier New" w:hAnsi="Courier New" w:eastAsia="Courier New" w:cs="Courier New"/>
          <w:sz w:val="20"/>
          <w:szCs w:val="20"/>
        </w:rPr>
        <w:t>bars = ax.bar(zones, rates, color=colors, width=0.55)</w:t>
      </w:r>
    </w:p>
    <w:p w:rsidR="7DCACF4F" w:rsidP="25B42B61" w:rsidRDefault="7DCACF4F" w14:paraId="5DB20252" w14:textId="1A44E3AC">
      <w:pPr>
        <w:spacing w:line="259" w:lineRule="auto"/>
      </w:pPr>
      <w:r w:rsidRPr="0685B263" w:rsidR="7DCACF4F">
        <w:rPr>
          <w:rFonts w:ascii="Courier New" w:hAnsi="Courier New" w:eastAsia="Courier New" w:cs="Courier New"/>
          <w:sz w:val="20"/>
          <w:szCs w:val="20"/>
        </w:rPr>
        <w:t>ax.axhline</w:t>
      </w:r>
      <w:r w:rsidRPr="0685B263" w:rsidR="7DCACF4F">
        <w:rPr>
          <w:rFonts w:ascii="Courier New" w:hAnsi="Courier New" w:eastAsia="Courier New" w:cs="Courier New"/>
          <w:sz w:val="20"/>
          <w:szCs w:val="20"/>
        </w:rPr>
        <w:t>(y=overall, color=</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#c0392b</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w:t>
      </w:r>
      <w:r w:rsidRPr="0685B263" w:rsidR="7DCACF4F">
        <w:rPr>
          <w:rFonts w:ascii="Courier New" w:hAnsi="Courier New" w:eastAsia="Courier New" w:cs="Courier New"/>
          <w:sz w:val="20"/>
          <w:szCs w:val="20"/>
        </w:rPr>
        <w:t>linestyle</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linewidth=1.5)</w:t>
      </w:r>
    </w:p>
    <w:p w:rsidR="7DCACF4F" w:rsidP="25B42B61" w:rsidRDefault="7DCACF4F" w14:paraId="715B9E15" w14:textId="5D110D64">
      <w:pPr>
        <w:spacing w:line="259" w:lineRule="auto"/>
      </w:pPr>
      <w:r w:rsidRPr="25B42B61">
        <w:rPr>
          <w:rFonts w:ascii="Arial" w:hAnsi="Arial" w:eastAsia="Arial" w:cs="Arial"/>
          <w:sz w:val="22"/>
          <w:szCs w:val="22"/>
        </w:rPr>
        <w:t xml:space="preserve"> </w:t>
      </w:r>
    </w:p>
    <w:p w:rsidR="7DCACF4F" w:rsidP="25B42B61" w:rsidRDefault="7DCACF4F" w14:paraId="02CE056D" w14:textId="370231B4">
      <w:pPr>
        <w:spacing w:line="259" w:lineRule="auto"/>
      </w:pPr>
      <w:r w:rsidRPr="25B42B61">
        <w:rPr>
          <w:rFonts w:ascii="Courier New" w:hAnsi="Courier New" w:eastAsia="Courier New" w:cs="Courier New"/>
          <w:sz w:val="20"/>
          <w:szCs w:val="20"/>
        </w:rPr>
        <w:t>for bar, rate in zip(bars, rates):</w:t>
      </w:r>
    </w:p>
    <w:p w:rsidR="7DCACF4F" w:rsidP="25B42B61" w:rsidRDefault="7DCACF4F" w14:paraId="332A8BC9" w14:textId="0D9281E5">
      <w:pPr>
        <w:spacing w:line="259" w:lineRule="auto"/>
      </w:pPr>
      <w:r w:rsidRPr="25B42B61">
        <w:rPr>
          <w:rFonts w:ascii="Courier New" w:hAnsi="Courier New" w:eastAsia="Courier New" w:cs="Courier New"/>
          <w:sz w:val="20"/>
          <w:szCs w:val="20"/>
        </w:rPr>
        <w:t xml:space="preserve">    ax.text(bar.get_x() + bar.get_width()/2,</w:t>
      </w:r>
    </w:p>
    <w:p w:rsidR="7DCACF4F" w:rsidP="25B42B61" w:rsidRDefault="7DCACF4F" w14:paraId="54B86D5B" w14:textId="32C0F491">
      <w:pPr>
        <w:spacing w:line="259" w:lineRule="auto"/>
      </w:pPr>
      <w:r w:rsidRPr="0685B263" w:rsidR="7DCACF4F">
        <w:rPr>
          <w:rFonts w:ascii="Courier New" w:hAnsi="Courier New" w:eastAsia="Courier New" w:cs="Courier New"/>
          <w:sz w:val="20"/>
          <w:szCs w:val="20"/>
        </w:rPr>
        <w:t xml:space="preserve">            </w:t>
      </w:r>
      <w:r w:rsidRPr="0685B263" w:rsidR="7DCACF4F">
        <w:rPr>
          <w:rFonts w:ascii="Courier New" w:hAnsi="Courier New" w:eastAsia="Courier New" w:cs="Courier New"/>
          <w:sz w:val="20"/>
          <w:szCs w:val="20"/>
        </w:rPr>
        <w:t>bar.get_height</w:t>
      </w:r>
      <w:r w:rsidRPr="0685B263" w:rsidR="7DCACF4F">
        <w:rPr>
          <w:rFonts w:ascii="Courier New" w:hAnsi="Courier New" w:eastAsia="Courier New" w:cs="Courier New"/>
          <w:sz w:val="20"/>
          <w:szCs w:val="20"/>
        </w:rPr>
        <w:t>() + 0.2, f</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{rate:.2</w:t>
      </w:r>
      <w:r w:rsidRPr="0685B263" w:rsidR="7DCACF4F">
        <w:rPr>
          <w:rFonts w:ascii="Courier New" w:hAnsi="Courier New" w:eastAsia="Courier New" w:cs="Courier New"/>
          <w:sz w:val="20"/>
          <w:szCs w:val="20"/>
        </w:rPr>
        <w:t>f}%</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55CFC21C" w14:textId="734A11D8">
      <w:pPr>
        <w:spacing w:line="259" w:lineRule="auto"/>
      </w:pPr>
      <w:r w:rsidRPr="0685B263" w:rsidR="7DCACF4F">
        <w:rPr>
          <w:rFonts w:ascii="Courier New" w:hAnsi="Courier New" w:eastAsia="Courier New" w:cs="Courier New"/>
          <w:sz w:val="20"/>
          <w:szCs w:val="20"/>
        </w:rPr>
        <w:t xml:space="preserve">            ha=</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center</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xml:space="preserve">, </w:t>
      </w:r>
      <w:r w:rsidRPr="0685B263" w:rsidR="7DCACF4F">
        <w:rPr>
          <w:rFonts w:ascii="Courier New" w:hAnsi="Courier New" w:eastAsia="Courier New" w:cs="Courier New"/>
          <w:sz w:val="20"/>
          <w:szCs w:val="20"/>
        </w:rPr>
        <w:t>fontsize</w:t>
      </w:r>
      <w:r w:rsidRPr="0685B263" w:rsidR="7DCACF4F">
        <w:rPr>
          <w:rFonts w:ascii="Courier New" w:hAnsi="Courier New" w:eastAsia="Courier New" w:cs="Courier New"/>
          <w:sz w:val="20"/>
          <w:szCs w:val="20"/>
        </w:rPr>
        <w:t xml:space="preserve">=11, </w:t>
      </w:r>
      <w:r w:rsidRPr="0685B263" w:rsidR="7DCACF4F">
        <w:rPr>
          <w:rFonts w:ascii="Courier New" w:hAnsi="Courier New" w:eastAsia="Courier New" w:cs="Courier New"/>
          <w:sz w:val="20"/>
          <w:szCs w:val="20"/>
        </w:rPr>
        <w:t>fontweight</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bold</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5364342C" w14:textId="350C2A2C">
      <w:pPr>
        <w:spacing w:line="259" w:lineRule="auto"/>
      </w:pPr>
      <w:r w:rsidRPr="25B42B61">
        <w:rPr>
          <w:rFonts w:ascii="Arial" w:hAnsi="Arial" w:eastAsia="Arial" w:cs="Arial"/>
          <w:sz w:val="22"/>
          <w:szCs w:val="22"/>
        </w:rPr>
        <w:t xml:space="preserve"> </w:t>
      </w:r>
    </w:p>
    <w:p w:rsidR="7DCACF4F" w:rsidP="25B42B61" w:rsidRDefault="7DCACF4F" w14:paraId="192E6D40" w14:textId="7FCEAA96">
      <w:pPr>
        <w:spacing w:line="259" w:lineRule="auto"/>
      </w:pPr>
      <w:r w:rsidRPr="0685B263" w:rsidR="7DCACF4F">
        <w:rPr>
          <w:rFonts w:ascii="Courier New" w:hAnsi="Courier New" w:eastAsia="Courier New" w:cs="Courier New"/>
          <w:sz w:val="20"/>
          <w:szCs w:val="20"/>
        </w:rPr>
        <w:t>ax.set_xlabel</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Geographic Zone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17474A13" w14:textId="4A7FC3D4">
      <w:pPr>
        <w:spacing w:line="259" w:lineRule="auto"/>
      </w:pPr>
      <w:r w:rsidRPr="0685B263" w:rsidR="7DCACF4F">
        <w:rPr>
          <w:rFonts w:ascii="Courier New" w:hAnsi="Courier New" w:eastAsia="Courier New" w:cs="Courier New"/>
          <w:sz w:val="20"/>
          <w:szCs w:val="20"/>
        </w:rPr>
        <w:t>ax.set_ylabel</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Inspection Failure Rate (%)</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7B14DACF" w14:textId="11033CD2">
      <w:pPr>
        <w:spacing w:line="259" w:lineRule="auto"/>
      </w:pPr>
      <w:r w:rsidRPr="0685B263" w:rsidR="7DCACF4F">
        <w:rPr>
          <w:rFonts w:ascii="Courier New" w:hAnsi="Courier New" w:eastAsia="Courier New" w:cs="Courier New"/>
          <w:sz w:val="20"/>
          <w:szCs w:val="20"/>
        </w:rPr>
        <w:t>ax.set_title</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Inspection Failure Rate by Geographic Zone</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w:t>
      </w:r>
    </w:p>
    <w:p w:rsidR="7DCACF4F" w:rsidP="25B42B61" w:rsidRDefault="7DCACF4F" w14:paraId="4E9F4B95" w14:textId="4528A2BC">
      <w:pPr>
        <w:spacing w:line="259" w:lineRule="auto"/>
      </w:pPr>
      <w:r w:rsidRPr="25B42B61">
        <w:rPr>
          <w:rFonts w:ascii="Courier New" w:hAnsi="Courier New" w:eastAsia="Courier New" w:cs="Courier New"/>
          <w:sz w:val="20"/>
          <w:szCs w:val="20"/>
        </w:rPr>
        <w:t>plt.tight_layout()</w:t>
      </w:r>
    </w:p>
    <w:p w:rsidR="7DCACF4F" w:rsidP="25B42B61" w:rsidRDefault="7DCACF4F" w14:paraId="5345F7DA" w14:textId="271F599E">
      <w:pPr>
        <w:spacing w:line="276" w:lineRule="auto"/>
      </w:pPr>
      <w:r w:rsidRPr="0685B263" w:rsidR="7DCACF4F">
        <w:rPr>
          <w:rFonts w:ascii="Courier New" w:hAnsi="Courier New" w:eastAsia="Courier New" w:cs="Courier New"/>
          <w:sz w:val="20"/>
          <w:szCs w:val="20"/>
        </w:rPr>
        <w:t>plt.savefig</w:t>
      </w:r>
      <w:r w:rsidRPr="0685B263" w:rsidR="7DCACF4F">
        <w:rPr>
          <w:rFonts w:ascii="Courier New" w:hAnsi="Courier New" w:eastAsia="Courier New" w:cs="Courier New"/>
          <w:sz w:val="20"/>
          <w:szCs w:val="20"/>
        </w:rPr>
        <w:t>(</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chart1_failure_rate_by_zone.png</w:t>
      </w:r>
      <w:r w:rsidRPr="0685B263" w:rsidR="14AD97D6">
        <w:rPr>
          <w:rFonts w:ascii="Courier New" w:hAnsi="Courier New" w:eastAsia="Courier New" w:cs="Courier New"/>
          <w:sz w:val="20"/>
          <w:szCs w:val="20"/>
        </w:rPr>
        <w:t>'</w:t>
      </w:r>
      <w:r w:rsidRPr="0685B263" w:rsidR="7DCACF4F">
        <w:rPr>
          <w:rFonts w:ascii="Courier New" w:hAnsi="Courier New" w:eastAsia="Courier New" w:cs="Courier New"/>
          <w:sz w:val="20"/>
          <w:szCs w:val="20"/>
        </w:rPr>
        <w:t>, dpi=150)</w:t>
      </w:r>
    </w:p>
    <w:sectPr w:rsidR="7DCACF4F">
      <w:headerReference w:type="default" r:id="rId17"/>
      <w:footerReference w:type="default" r:id="rId18"/>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IO" w:author="Israel Ose Obokohwo" w:date="2026-06-12T03:25:39" w:id="984430244">
    <w:p xmlns:w14="http://schemas.microsoft.com/office/word/2010/wordml" xmlns:w="http://schemas.openxmlformats.org/wordprocessingml/2006/main" w:rsidR="523030F0" w:rsidRDefault="14B99DD2" w14:paraId="79B8C368" w14:textId="08BA2AB7">
      <w:pPr>
        <w:pStyle w:val="CommentText"/>
      </w:pPr>
      <w:r>
        <w:rPr>
          <w:rStyle w:val="CommentReference"/>
        </w:rPr>
        <w:annotationRef/>
      </w:r>
      <w:r w:rsidRPr="1230945A" w:rsidR="2AA4B699">
        <w:t>Revisit</w:t>
      </w:r>
    </w:p>
  </w:comment>
  <w:comment xmlns:w="http://schemas.openxmlformats.org/wordprocessingml/2006/main" w:initials="IO" w:author="Israel Ose Obokohwo" w:date="2026-06-12T03:33:19" w:id="487701041">
    <w:p xmlns:w14="http://schemas.microsoft.com/office/word/2010/wordml" xmlns:w="http://schemas.openxmlformats.org/wordprocessingml/2006/main" w:rsidR="2F8EC7C9" w:rsidRDefault="34448BA5" w14:paraId="337B18C7" w14:textId="24611972">
      <w:pPr>
        <w:pStyle w:val="CommentText"/>
      </w:pPr>
      <w:r>
        <w:rPr>
          <w:rStyle w:val="CommentReference"/>
        </w:rPr>
        <w:annotationRef/>
      </w:r>
      <w:r w:rsidRPr="212B4E17" w:rsidR="181E37A5">
        <w:t>failed Inspection now 247 after changing SQL function to AND()</w:t>
      </w:r>
    </w:p>
  </w:comment>
  <w:comment xmlns:w="http://schemas.openxmlformats.org/wordprocessingml/2006/main" w:initials="IO" w:author="Israel Ose Obokohwo" w:date="2026-06-12T03:36:39" w:id="252079752">
    <w:p xmlns:w14="http://schemas.microsoft.com/office/word/2010/wordml" xmlns:w="http://schemas.openxmlformats.org/wordprocessingml/2006/main" w:rsidR="124A3455" w:rsidRDefault="025B7781" w14:paraId="2F774346" w14:textId="4F45D27F">
      <w:pPr>
        <w:pStyle w:val="CommentText"/>
      </w:pPr>
      <w:r>
        <w:rPr>
          <w:rStyle w:val="CommentReference"/>
        </w:rPr>
        <w:annotationRef/>
      </w:r>
      <w:r w:rsidRPr="08A03C31" w:rsidR="4A7BAC1B">
        <w:t>Take Note Of python data Cleanining code</w:t>
      </w:r>
    </w:p>
  </w:comment>
</w:comments>
</file>

<file path=word/commentsExtended.xml><?xml version="1.0" encoding="utf-8"?>
<w15:commentsEx xmlns:mc="http://schemas.openxmlformats.org/markup-compatibility/2006" xmlns:w15="http://schemas.microsoft.com/office/word/2012/wordml" mc:Ignorable="w15">
  <w15:commentEx w15:done="1" w15:paraId="79B8C368"/>
  <w15:commentEx w15:done="1" w15:paraId="337B18C7" w15:paraIdParent="79B8C368"/>
  <w15:commentEx w15:done="0" w15:paraId="2F77434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40ADD7" w16cex:dateUtc="2026-06-12T07:25:39.124Z">
    <w16cex:extLst>
      <w16:ext w16:uri="{CE6994B0-6A32-4C9F-8C6B-6E91EDA988CE}">
        <cr:reactions xmlns:cr="http://schemas.microsoft.com/office/comments/2020/reactions">
          <cr:reaction reactionType="1">
            <cr:reactionInfo dateUtc="2026-06-12T07:33:20.633Z">
              <cr:user userId="S::israel.obokohwo1893@myunfc.ca::32a97918-ac51-4be4-a9e3-319a4a8b69ed" userProvider="AD" userName="Israel Ose Obokohwo"/>
            </cr:reactionInfo>
          </cr:reaction>
        </cr:reactions>
      </w16:ext>
    </w16cex:extLst>
  </w16cex:commentExtensible>
  <w16cex:commentExtensible w16cex:durableId="4445AF30" w16cex:dateUtc="2026-06-12T07:33:19.622Z"/>
  <w16cex:commentExtensible w16cex:durableId="7E6F3EA0" w16cex:dateUtc="2026-06-12T07:36:39.658Z"/>
</w16cex:commentsExtensible>
</file>

<file path=word/commentsIds.xml><?xml version="1.0" encoding="utf-8"?>
<w16cid:commentsIds xmlns:mc="http://schemas.openxmlformats.org/markup-compatibility/2006" xmlns:w16cid="http://schemas.microsoft.com/office/word/2016/wordml/cid" mc:Ignorable="w16cid">
  <w16cid:commentId w16cid:paraId="79B8C368" w16cid:durableId="7540ADD7"/>
  <w16cid:commentId w16cid:paraId="337B18C7" w16cid:durableId="4445AF30"/>
  <w16cid:commentId w16cid:paraId="2F774346" w16cid:durableId="7E6F3E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0D13" w:rsidP="00EE3BA1" w:rsidRDefault="00B20D13" w14:paraId="3C9B827C" w14:textId="77777777">
      <w:pPr>
        <w:spacing w:after="0" w:line="240" w:lineRule="auto"/>
      </w:pPr>
      <w:r>
        <w:separator/>
      </w:r>
    </w:p>
  </w:endnote>
  <w:endnote w:type="continuationSeparator" w:id="0">
    <w:p w:rsidR="00B20D13" w:rsidP="00EE3BA1" w:rsidRDefault="00B20D13" w14:paraId="00A5394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D8132DF" w:rsidTr="0D8132DF" w14:paraId="056DCBF9" w14:textId="77777777">
      <w:trPr>
        <w:trHeight w:val="300"/>
      </w:trPr>
      <w:tc>
        <w:tcPr>
          <w:tcW w:w="3120" w:type="dxa"/>
        </w:tcPr>
        <w:p w:rsidR="0D8132DF" w:rsidP="0D8132DF" w:rsidRDefault="0D8132DF" w14:paraId="455FC763" w14:textId="5AF5A6DE">
          <w:pPr>
            <w:ind w:left="-115"/>
          </w:pPr>
        </w:p>
      </w:tc>
      <w:tc>
        <w:tcPr>
          <w:tcW w:w="3120" w:type="dxa"/>
        </w:tcPr>
        <w:p w:rsidR="0D8132DF" w:rsidP="0D8132DF" w:rsidRDefault="0D8132DF" w14:paraId="7E1983AB" w14:textId="6AA4D66A">
          <w:pPr>
            <w:jc w:val="center"/>
          </w:pPr>
          <w:r>
            <w:fldChar w:fldCharType="begin"/>
          </w:r>
          <w:r>
            <w:instrText>PAGE</w:instrText>
          </w:r>
          <w:r>
            <w:fldChar w:fldCharType="separate"/>
          </w:r>
          <w:r>
            <w:fldChar w:fldCharType="end"/>
          </w:r>
        </w:p>
      </w:tc>
      <w:tc>
        <w:tcPr>
          <w:tcW w:w="3120" w:type="dxa"/>
        </w:tcPr>
        <w:p w:rsidR="0D8132DF" w:rsidP="0D8132DF" w:rsidRDefault="0D8132DF" w14:paraId="58455411" w14:textId="13B38062">
          <w:pPr>
            <w:ind w:right="-115"/>
            <w:jc w:val="right"/>
          </w:pPr>
        </w:p>
      </w:tc>
    </w:tr>
  </w:tbl>
  <w:p w:rsidR="00EE3BA1" w:rsidRDefault="00EE3BA1" w14:paraId="21C4FC4E" w14:textId="3CA160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0D13" w:rsidP="00EE3BA1" w:rsidRDefault="00B20D13" w14:paraId="50515759" w14:textId="77777777">
      <w:pPr>
        <w:spacing w:after="0" w:line="240" w:lineRule="auto"/>
      </w:pPr>
      <w:r>
        <w:separator/>
      </w:r>
    </w:p>
  </w:footnote>
  <w:footnote w:type="continuationSeparator" w:id="0">
    <w:p w:rsidR="00B20D13" w:rsidP="00EE3BA1" w:rsidRDefault="00B20D13" w14:paraId="5E86F4D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D8132DF" w:rsidTr="0D8132DF" w14:paraId="47D151D1" w14:textId="77777777">
      <w:trPr>
        <w:trHeight w:val="300"/>
      </w:trPr>
      <w:tc>
        <w:tcPr>
          <w:tcW w:w="3120" w:type="dxa"/>
        </w:tcPr>
        <w:p w:rsidR="0D8132DF" w:rsidP="0D8132DF" w:rsidRDefault="0D8132DF" w14:paraId="0BAD9844" w14:textId="1B00671B">
          <w:pPr>
            <w:ind w:left="-115"/>
          </w:pPr>
        </w:p>
      </w:tc>
      <w:tc>
        <w:tcPr>
          <w:tcW w:w="3120" w:type="dxa"/>
        </w:tcPr>
        <w:p w:rsidR="0D8132DF" w:rsidP="0D8132DF" w:rsidRDefault="0D8132DF" w14:paraId="579115C1" w14:textId="4C66A88E">
          <w:pPr>
            <w:jc w:val="center"/>
          </w:pPr>
        </w:p>
      </w:tc>
      <w:tc>
        <w:tcPr>
          <w:tcW w:w="3120" w:type="dxa"/>
        </w:tcPr>
        <w:p w:rsidR="0D8132DF" w:rsidP="0D8132DF" w:rsidRDefault="0D8132DF" w14:paraId="1BA5F299" w14:textId="099A591B">
          <w:pPr>
            <w:ind w:right="-115"/>
            <w:jc w:val="right"/>
          </w:pPr>
        </w:p>
      </w:tc>
    </w:tr>
  </w:tbl>
  <w:p w:rsidR="00EE3BA1" w:rsidRDefault="00EE3BA1" w14:paraId="618B4BDB" w14:textId="10E522D8"/>
</w:hdr>
</file>

<file path=word/intelligence2.xml><?xml version="1.0" encoding="utf-8"?>
<int2:intelligence xmlns:int2="http://schemas.microsoft.com/office/intelligence/2020/intelligence" xmlns:oel="http://schemas.microsoft.com/office/2019/extlst">
  <int2:observations>
    <int2:textHash int2:hashCode="qEs85XPSKzMulE" int2:id="Z17tD15g">
      <int2:state int2:type="spell" int2:value="Rejected"/>
    </int2:textHash>
    <int2:textHash int2:hashCode="7QUPBsWPzFtCLv" int2:id="EANvdJBi">
      <int2:state int2:type="spell" int2:value="Rejected"/>
    </int2:textHash>
    <int2:textHash int2:hashCode="MT1GPjA4JRNYPU" int2:id="bLLLxprZ">
      <int2:state int2:type="spell" int2:value="Rejected"/>
    </int2:textHash>
    <int2:textHash int2:hashCode="Jk2cDAZBOtMWwK" int2:id="Cc6L73Hg">
      <int2:state int2:type="spell" int2:value="Rejected"/>
    </int2:textHash>
    <int2:textHash int2:hashCode="EBf4qZg2vXrr7D" int2:id="fP852WxZ">
      <int2:state int2:type="spell" int2:value="Rejected"/>
    </int2:textHash>
    <int2:textHash int2:hashCode="tlG5lcSNMuZAYU" int2:id="oNqTiR5I">
      <int2:state int2:type="spell" int2:value="Rejected"/>
    </int2:textHash>
    <int2:textHash int2:hashCode="LteYQ0QV3Xm1C0" int2:id="RibxvSPa">
      <int2:state int2:type="spell" int2:value="Rejected"/>
    </int2:textHash>
    <int2:textHash int2:hashCode="npZD78KSf6RN0i" int2:id="mvkDISC4">
      <int2:state int2:type="spell" int2:value="Rejected"/>
    </int2:textHash>
    <int2:textHash int2:hashCode="PfR2rehmrg2Gep" int2:id="u5tRMe5k">
      <int2:state int2:type="spell" int2:value="Rejected"/>
    </int2:textHash>
    <int2:textHash int2:hashCode="Ux65J8AY9B8ctS" int2:id="htBBIpTs">
      <int2:state int2:type="spell" int2:value="Rejected"/>
    </int2:textHash>
    <int2:textHash int2:hashCode="N9myAxGV5eZQO8" int2:id="YMHD6YJa">
      <int2:state int2:type="spell" int2:value="Rejected"/>
    </int2:textHash>
    <int2:textHash int2:hashCode="dq3B+7jvBhPSPB" int2:id="QcKzjN5R">
      <int2:state int2:type="spell" int2:value="Rejected"/>
    </int2:textHash>
    <int2:textHash int2:hashCode="Ff0pPoa9sDMpqw" int2:id="f8YCisac">
      <int2:state int2:type="spell" int2:value="Rejected"/>
    </int2:textHash>
    <int2:textHash int2:hashCode="J6cDe6TZXEKeYR" int2:id="cekKthjo">
      <int2:state int2:type="spell" int2:value="Rejected"/>
    </int2:textHash>
    <int2:bookmark int2:bookmarkName="_Int_PszYIdZo" int2:invalidationBookmarkName="" int2:hashCode="mB2TT1Ydm7MQka" int2:id="rppqRrNx">
      <int2:state int2:type="gram" int2:value="Rejected"/>
    </int2:bookmark>
    <int2:bookmark int2:bookmarkName="_Int_NvQICS5F" int2:invalidationBookmarkName="" int2:hashCode="46Q9p1w2r/jMk6" int2:id="zJBNvSzn">
      <int2:state int2:type="gram" int2:value="Rejected"/>
    </int2:bookmark>
    <int2:bookmark int2:bookmarkName="_Int_v8Rncj13" int2:invalidationBookmarkName="" int2:hashCode="57H/9wB7Y1iSqP" int2:id="og2rJNcd">
      <int2:state int2:type="gram" int2:value="Rejected"/>
    </int2:bookmark>
    <int2:bookmark int2:bookmarkName="_Int_ydK6XXX2" int2:invalidationBookmarkName="" int2:hashCode="kPm2n8v485CsTV" int2:id="yd7ufg2V">
      <int2:state int2:type="gram" int2:value="Rejected"/>
    </int2:bookmark>
    <int2:bookmark int2:bookmarkName="_Int_AB78J9hR" int2:invalidationBookmarkName="" int2:hashCode="er9wO9o+iezJUF" int2:id="Y7z4h5hW">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BDE3"/>
    <w:multiLevelType w:val="hybridMultilevel"/>
    <w:tmpl w:val="FFFFFFFF"/>
    <w:lvl w:ilvl="0" w:tplc="3FD68264">
      <w:start w:val="1"/>
      <w:numFmt w:val="bullet"/>
      <w:lvlText w:val=""/>
      <w:lvlJc w:val="left"/>
      <w:pPr>
        <w:ind w:left="720" w:hanging="360"/>
      </w:pPr>
      <w:rPr>
        <w:rFonts w:hint="default" w:ascii="Symbol" w:hAnsi="Symbol"/>
      </w:rPr>
    </w:lvl>
    <w:lvl w:ilvl="1" w:tplc="DAFA5B64">
      <w:start w:val="1"/>
      <w:numFmt w:val="bullet"/>
      <w:lvlText w:val="o"/>
      <w:lvlJc w:val="left"/>
      <w:pPr>
        <w:ind w:left="1440" w:hanging="360"/>
      </w:pPr>
      <w:rPr>
        <w:rFonts w:hint="default" w:ascii="Courier New" w:hAnsi="Courier New"/>
      </w:rPr>
    </w:lvl>
    <w:lvl w:ilvl="2" w:tplc="6FC66F94">
      <w:start w:val="1"/>
      <w:numFmt w:val="bullet"/>
      <w:lvlText w:val=""/>
      <w:lvlJc w:val="left"/>
      <w:pPr>
        <w:ind w:left="2160" w:hanging="360"/>
      </w:pPr>
      <w:rPr>
        <w:rFonts w:hint="default" w:ascii="Wingdings" w:hAnsi="Wingdings"/>
      </w:rPr>
    </w:lvl>
    <w:lvl w:ilvl="3" w:tplc="FF18D206">
      <w:start w:val="1"/>
      <w:numFmt w:val="bullet"/>
      <w:lvlText w:val=""/>
      <w:lvlJc w:val="left"/>
      <w:pPr>
        <w:ind w:left="2880" w:hanging="360"/>
      </w:pPr>
      <w:rPr>
        <w:rFonts w:hint="default" w:ascii="Symbol" w:hAnsi="Symbol"/>
      </w:rPr>
    </w:lvl>
    <w:lvl w:ilvl="4" w:tplc="E2B4BF0E">
      <w:start w:val="1"/>
      <w:numFmt w:val="bullet"/>
      <w:lvlText w:val="o"/>
      <w:lvlJc w:val="left"/>
      <w:pPr>
        <w:ind w:left="3600" w:hanging="360"/>
      </w:pPr>
      <w:rPr>
        <w:rFonts w:hint="default" w:ascii="Courier New" w:hAnsi="Courier New"/>
      </w:rPr>
    </w:lvl>
    <w:lvl w:ilvl="5" w:tplc="268C2C6E">
      <w:start w:val="1"/>
      <w:numFmt w:val="bullet"/>
      <w:lvlText w:val=""/>
      <w:lvlJc w:val="left"/>
      <w:pPr>
        <w:ind w:left="4320" w:hanging="360"/>
      </w:pPr>
      <w:rPr>
        <w:rFonts w:hint="default" w:ascii="Wingdings" w:hAnsi="Wingdings"/>
      </w:rPr>
    </w:lvl>
    <w:lvl w:ilvl="6" w:tplc="03A8A1FE">
      <w:start w:val="1"/>
      <w:numFmt w:val="bullet"/>
      <w:lvlText w:val=""/>
      <w:lvlJc w:val="left"/>
      <w:pPr>
        <w:ind w:left="5040" w:hanging="360"/>
      </w:pPr>
      <w:rPr>
        <w:rFonts w:hint="default" w:ascii="Symbol" w:hAnsi="Symbol"/>
      </w:rPr>
    </w:lvl>
    <w:lvl w:ilvl="7" w:tplc="0D2244DC">
      <w:start w:val="1"/>
      <w:numFmt w:val="bullet"/>
      <w:lvlText w:val="o"/>
      <w:lvlJc w:val="left"/>
      <w:pPr>
        <w:ind w:left="5760" w:hanging="360"/>
      </w:pPr>
      <w:rPr>
        <w:rFonts w:hint="default" w:ascii="Courier New" w:hAnsi="Courier New"/>
      </w:rPr>
    </w:lvl>
    <w:lvl w:ilvl="8" w:tplc="3E0CAC7A">
      <w:start w:val="1"/>
      <w:numFmt w:val="bullet"/>
      <w:lvlText w:val=""/>
      <w:lvlJc w:val="left"/>
      <w:pPr>
        <w:ind w:left="6480" w:hanging="360"/>
      </w:pPr>
      <w:rPr>
        <w:rFonts w:hint="default" w:ascii="Wingdings" w:hAnsi="Wingdings"/>
      </w:rPr>
    </w:lvl>
  </w:abstractNum>
  <w:abstractNum w:abstractNumId="1" w15:restartNumberingAfterBreak="0">
    <w:nsid w:val="132466CE"/>
    <w:multiLevelType w:val="hybridMultilevel"/>
    <w:tmpl w:val="FFFFFFFF"/>
    <w:lvl w:ilvl="0" w:tplc="FAAC3EE8">
      <w:start w:val="1"/>
      <w:numFmt w:val="bullet"/>
      <w:lvlText w:val=""/>
      <w:lvlJc w:val="left"/>
      <w:pPr>
        <w:ind w:left="720" w:hanging="360"/>
      </w:pPr>
      <w:rPr>
        <w:rFonts w:hint="default" w:ascii="Symbol" w:hAnsi="Symbol"/>
      </w:rPr>
    </w:lvl>
    <w:lvl w:ilvl="1" w:tplc="A504F2C0">
      <w:start w:val="1"/>
      <w:numFmt w:val="bullet"/>
      <w:lvlText w:val="o"/>
      <w:lvlJc w:val="left"/>
      <w:pPr>
        <w:ind w:left="1440" w:hanging="360"/>
      </w:pPr>
      <w:rPr>
        <w:rFonts w:hint="default" w:ascii="Courier New" w:hAnsi="Courier New"/>
      </w:rPr>
    </w:lvl>
    <w:lvl w:ilvl="2" w:tplc="48F07ACC">
      <w:start w:val="1"/>
      <w:numFmt w:val="bullet"/>
      <w:lvlText w:val=""/>
      <w:lvlJc w:val="left"/>
      <w:pPr>
        <w:ind w:left="2160" w:hanging="360"/>
      </w:pPr>
      <w:rPr>
        <w:rFonts w:hint="default" w:ascii="Wingdings" w:hAnsi="Wingdings"/>
      </w:rPr>
    </w:lvl>
    <w:lvl w:ilvl="3" w:tplc="5180272E">
      <w:start w:val="1"/>
      <w:numFmt w:val="bullet"/>
      <w:lvlText w:val=""/>
      <w:lvlJc w:val="left"/>
      <w:pPr>
        <w:ind w:left="2880" w:hanging="360"/>
      </w:pPr>
      <w:rPr>
        <w:rFonts w:hint="default" w:ascii="Symbol" w:hAnsi="Symbol"/>
      </w:rPr>
    </w:lvl>
    <w:lvl w:ilvl="4" w:tplc="7B0AA6EA">
      <w:start w:val="1"/>
      <w:numFmt w:val="bullet"/>
      <w:lvlText w:val="o"/>
      <w:lvlJc w:val="left"/>
      <w:pPr>
        <w:ind w:left="3600" w:hanging="360"/>
      </w:pPr>
      <w:rPr>
        <w:rFonts w:hint="default" w:ascii="Courier New" w:hAnsi="Courier New"/>
      </w:rPr>
    </w:lvl>
    <w:lvl w:ilvl="5" w:tplc="0B7ABA50">
      <w:start w:val="1"/>
      <w:numFmt w:val="bullet"/>
      <w:lvlText w:val=""/>
      <w:lvlJc w:val="left"/>
      <w:pPr>
        <w:ind w:left="4320" w:hanging="360"/>
      </w:pPr>
      <w:rPr>
        <w:rFonts w:hint="default" w:ascii="Wingdings" w:hAnsi="Wingdings"/>
      </w:rPr>
    </w:lvl>
    <w:lvl w:ilvl="6" w:tplc="16B6BD06">
      <w:start w:val="1"/>
      <w:numFmt w:val="bullet"/>
      <w:lvlText w:val=""/>
      <w:lvlJc w:val="left"/>
      <w:pPr>
        <w:ind w:left="5040" w:hanging="360"/>
      </w:pPr>
      <w:rPr>
        <w:rFonts w:hint="default" w:ascii="Symbol" w:hAnsi="Symbol"/>
      </w:rPr>
    </w:lvl>
    <w:lvl w:ilvl="7" w:tplc="28B29BE6">
      <w:start w:val="1"/>
      <w:numFmt w:val="bullet"/>
      <w:lvlText w:val="o"/>
      <w:lvlJc w:val="left"/>
      <w:pPr>
        <w:ind w:left="5760" w:hanging="360"/>
      </w:pPr>
      <w:rPr>
        <w:rFonts w:hint="default" w:ascii="Courier New" w:hAnsi="Courier New"/>
      </w:rPr>
    </w:lvl>
    <w:lvl w:ilvl="8" w:tplc="5070572C">
      <w:start w:val="1"/>
      <w:numFmt w:val="bullet"/>
      <w:lvlText w:val=""/>
      <w:lvlJc w:val="left"/>
      <w:pPr>
        <w:ind w:left="6480" w:hanging="360"/>
      </w:pPr>
      <w:rPr>
        <w:rFonts w:hint="default" w:ascii="Wingdings" w:hAnsi="Wingdings"/>
      </w:rPr>
    </w:lvl>
  </w:abstractNum>
  <w:abstractNum w:abstractNumId="2" w15:restartNumberingAfterBreak="0">
    <w:nsid w:val="1A18024F"/>
    <w:multiLevelType w:val="hybridMultilevel"/>
    <w:tmpl w:val="FFFFFFFF"/>
    <w:lvl w:ilvl="0" w:tplc="8E3C2214">
      <w:start w:val="1"/>
      <w:numFmt w:val="decimal"/>
      <w:lvlText w:val="•"/>
      <w:lvlJc w:val="left"/>
      <w:pPr>
        <w:ind w:left="720" w:hanging="360"/>
      </w:pPr>
    </w:lvl>
    <w:lvl w:ilvl="1" w:tplc="A8D6AE42">
      <w:start w:val="1"/>
      <w:numFmt w:val="lowerLetter"/>
      <w:lvlText w:val="%2."/>
      <w:lvlJc w:val="left"/>
      <w:pPr>
        <w:ind w:left="1440" w:hanging="360"/>
      </w:pPr>
    </w:lvl>
    <w:lvl w:ilvl="2" w:tplc="92C28900">
      <w:start w:val="1"/>
      <w:numFmt w:val="lowerRoman"/>
      <w:lvlText w:val="%3."/>
      <w:lvlJc w:val="right"/>
      <w:pPr>
        <w:ind w:left="2160" w:hanging="180"/>
      </w:pPr>
    </w:lvl>
    <w:lvl w:ilvl="3" w:tplc="3FA635D0">
      <w:start w:val="1"/>
      <w:numFmt w:val="decimal"/>
      <w:lvlText w:val="%4."/>
      <w:lvlJc w:val="left"/>
      <w:pPr>
        <w:ind w:left="2880" w:hanging="360"/>
      </w:pPr>
    </w:lvl>
    <w:lvl w:ilvl="4" w:tplc="EF121B66">
      <w:start w:val="1"/>
      <w:numFmt w:val="lowerLetter"/>
      <w:lvlText w:val="%5."/>
      <w:lvlJc w:val="left"/>
      <w:pPr>
        <w:ind w:left="3600" w:hanging="360"/>
      </w:pPr>
    </w:lvl>
    <w:lvl w:ilvl="5" w:tplc="7C261E66">
      <w:start w:val="1"/>
      <w:numFmt w:val="lowerRoman"/>
      <w:lvlText w:val="%6."/>
      <w:lvlJc w:val="right"/>
      <w:pPr>
        <w:ind w:left="4320" w:hanging="180"/>
      </w:pPr>
    </w:lvl>
    <w:lvl w:ilvl="6" w:tplc="9C9473CA">
      <w:start w:val="1"/>
      <w:numFmt w:val="decimal"/>
      <w:lvlText w:val="%7."/>
      <w:lvlJc w:val="left"/>
      <w:pPr>
        <w:ind w:left="5040" w:hanging="360"/>
      </w:pPr>
    </w:lvl>
    <w:lvl w:ilvl="7" w:tplc="87DA34F8">
      <w:start w:val="1"/>
      <w:numFmt w:val="lowerLetter"/>
      <w:lvlText w:val="%8."/>
      <w:lvlJc w:val="left"/>
      <w:pPr>
        <w:ind w:left="5760" w:hanging="360"/>
      </w:pPr>
    </w:lvl>
    <w:lvl w:ilvl="8" w:tplc="603EA58C">
      <w:start w:val="1"/>
      <w:numFmt w:val="lowerRoman"/>
      <w:lvlText w:val="%9."/>
      <w:lvlJc w:val="right"/>
      <w:pPr>
        <w:ind w:left="6480" w:hanging="180"/>
      </w:pPr>
    </w:lvl>
  </w:abstractNum>
  <w:abstractNum w:abstractNumId="3" w15:restartNumberingAfterBreak="0">
    <w:nsid w:val="1B138A83"/>
    <w:multiLevelType w:val="hybridMultilevel"/>
    <w:tmpl w:val="FFFFFFFF"/>
    <w:lvl w:ilvl="0" w:tplc="36B04E90">
      <w:start w:val="1"/>
      <w:numFmt w:val="decimal"/>
      <w:lvlText w:val="•"/>
      <w:lvlJc w:val="left"/>
      <w:pPr>
        <w:ind w:left="720" w:hanging="360"/>
      </w:pPr>
    </w:lvl>
    <w:lvl w:ilvl="1" w:tplc="63066874">
      <w:start w:val="1"/>
      <w:numFmt w:val="lowerLetter"/>
      <w:lvlText w:val="%2."/>
      <w:lvlJc w:val="left"/>
      <w:pPr>
        <w:ind w:left="1440" w:hanging="360"/>
      </w:pPr>
    </w:lvl>
    <w:lvl w:ilvl="2" w:tplc="BF0A7336">
      <w:start w:val="1"/>
      <w:numFmt w:val="lowerRoman"/>
      <w:lvlText w:val="%3."/>
      <w:lvlJc w:val="right"/>
      <w:pPr>
        <w:ind w:left="2160" w:hanging="180"/>
      </w:pPr>
    </w:lvl>
    <w:lvl w:ilvl="3" w:tplc="393032D6">
      <w:start w:val="1"/>
      <w:numFmt w:val="decimal"/>
      <w:lvlText w:val="%4."/>
      <w:lvlJc w:val="left"/>
      <w:pPr>
        <w:ind w:left="2880" w:hanging="360"/>
      </w:pPr>
    </w:lvl>
    <w:lvl w:ilvl="4" w:tplc="C1A2D96A">
      <w:start w:val="1"/>
      <w:numFmt w:val="lowerLetter"/>
      <w:lvlText w:val="%5."/>
      <w:lvlJc w:val="left"/>
      <w:pPr>
        <w:ind w:left="3600" w:hanging="360"/>
      </w:pPr>
    </w:lvl>
    <w:lvl w:ilvl="5" w:tplc="4B348C82">
      <w:start w:val="1"/>
      <w:numFmt w:val="lowerRoman"/>
      <w:lvlText w:val="%6."/>
      <w:lvlJc w:val="right"/>
      <w:pPr>
        <w:ind w:left="4320" w:hanging="180"/>
      </w:pPr>
    </w:lvl>
    <w:lvl w:ilvl="6" w:tplc="CDF839E6">
      <w:start w:val="1"/>
      <w:numFmt w:val="decimal"/>
      <w:lvlText w:val="%7."/>
      <w:lvlJc w:val="left"/>
      <w:pPr>
        <w:ind w:left="5040" w:hanging="360"/>
      </w:pPr>
    </w:lvl>
    <w:lvl w:ilvl="7" w:tplc="969A2DA2">
      <w:start w:val="1"/>
      <w:numFmt w:val="lowerLetter"/>
      <w:lvlText w:val="%8."/>
      <w:lvlJc w:val="left"/>
      <w:pPr>
        <w:ind w:left="5760" w:hanging="360"/>
      </w:pPr>
    </w:lvl>
    <w:lvl w:ilvl="8" w:tplc="27402B84">
      <w:start w:val="1"/>
      <w:numFmt w:val="lowerRoman"/>
      <w:lvlText w:val="%9."/>
      <w:lvlJc w:val="right"/>
      <w:pPr>
        <w:ind w:left="6480" w:hanging="180"/>
      </w:pPr>
    </w:lvl>
  </w:abstractNum>
  <w:abstractNum w:abstractNumId="4" w15:restartNumberingAfterBreak="0">
    <w:nsid w:val="1E203386"/>
    <w:multiLevelType w:val="hybridMultilevel"/>
    <w:tmpl w:val="FFFFFFFF"/>
    <w:lvl w:ilvl="0" w:tplc="C6B0C594">
      <w:start w:val="1"/>
      <w:numFmt w:val="bullet"/>
      <w:lvlText w:val=""/>
      <w:lvlJc w:val="left"/>
      <w:pPr>
        <w:ind w:left="720" w:hanging="360"/>
      </w:pPr>
      <w:rPr>
        <w:rFonts w:hint="default" w:ascii="Symbol" w:hAnsi="Symbol"/>
      </w:rPr>
    </w:lvl>
    <w:lvl w:ilvl="1" w:tplc="3792245E">
      <w:start w:val="1"/>
      <w:numFmt w:val="bullet"/>
      <w:lvlText w:val="o"/>
      <w:lvlJc w:val="left"/>
      <w:pPr>
        <w:ind w:left="1440" w:hanging="360"/>
      </w:pPr>
      <w:rPr>
        <w:rFonts w:hint="default" w:ascii="Courier New" w:hAnsi="Courier New"/>
      </w:rPr>
    </w:lvl>
    <w:lvl w:ilvl="2" w:tplc="9C12CFB6">
      <w:start w:val="1"/>
      <w:numFmt w:val="bullet"/>
      <w:lvlText w:val=""/>
      <w:lvlJc w:val="left"/>
      <w:pPr>
        <w:ind w:left="2160" w:hanging="360"/>
      </w:pPr>
      <w:rPr>
        <w:rFonts w:hint="default" w:ascii="Wingdings" w:hAnsi="Wingdings"/>
      </w:rPr>
    </w:lvl>
    <w:lvl w:ilvl="3" w:tplc="0C44D772">
      <w:start w:val="1"/>
      <w:numFmt w:val="bullet"/>
      <w:lvlText w:val=""/>
      <w:lvlJc w:val="left"/>
      <w:pPr>
        <w:ind w:left="2880" w:hanging="360"/>
      </w:pPr>
      <w:rPr>
        <w:rFonts w:hint="default" w:ascii="Symbol" w:hAnsi="Symbol"/>
      </w:rPr>
    </w:lvl>
    <w:lvl w:ilvl="4" w:tplc="C0366ECC">
      <w:start w:val="1"/>
      <w:numFmt w:val="bullet"/>
      <w:lvlText w:val="o"/>
      <w:lvlJc w:val="left"/>
      <w:pPr>
        <w:ind w:left="3600" w:hanging="360"/>
      </w:pPr>
      <w:rPr>
        <w:rFonts w:hint="default" w:ascii="Courier New" w:hAnsi="Courier New"/>
      </w:rPr>
    </w:lvl>
    <w:lvl w:ilvl="5" w:tplc="F034B8CE">
      <w:start w:val="1"/>
      <w:numFmt w:val="bullet"/>
      <w:lvlText w:val=""/>
      <w:lvlJc w:val="left"/>
      <w:pPr>
        <w:ind w:left="4320" w:hanging="360"/>
      </w:pPr>
      <w:rPr>
        <w:rFonts w:hint="default" w:ascii="Wingdings" w:hAnsi="Wingdings"/>
      </w:rPr>
    </w:lvl>
    <w:lvl w:ilvl="6" w:tplc="3C9ECBBC">
      <w:start w:val="1"/>
      <w:numFmt w:val="bullet"/>
      <w:lvlText w:val=""/>
      <w:lvlJc w:val="left"/>
      <w:pPr>
        <w:ind w:left="5040" w:hanging="360"/>
      </w:pPr>
      <w:rPr>
        <w:rFonts w:hint="default" w:ascii="Symbol" w:hAnsi="Symbol"/>
      </w:rPr>
    </w:lvl>
    <w:lvl w:ilvl="7" w:tplc="853CD138">
      <w:start w:val="1"/>
      <w:numFmt w:val="bullet"/>
      <w:lvlText w:val="o"/>
      <w:lvlJc w:val="left"/>
      <w:pPr>
        <w:ind w:left="5760" w:hanging="360"/>
      </w:pPr>
      <w:rPr>
        <w:rFonts w:hint="default" w:ascii="Courier New" w:hAnsi="Courier New"/>
      </w:rPr>
    </w:lvl>
    <w:lvl w:ilvl="8" w:tplc="CCA093D2">
      <w:start w:val="1"/>
      <w:numFmt w:val="bullet"/>
      <w:lvlText w:val=""/>
      <w:lvlJc w:val="left"/>
      <w:pPr>
        <w:ind w:left="6480" w:hanging="360"/>
      </w:pPr>
      <w:rPr>
        <w:rFonts w:hint="default" w:ascii="Wingdings" w:hAnsi="Wingdings"/>
      </w:rPr>
    </w:lvl>
  </w:abstractNum>
  <w:abstractNum w:abstractNumId="5" w15:restartNumberingAfterBreak="0">
    <w:nsid w:val="26C8507A"/>
    <w:multiLevelType w:val="hybridMultilevel"/>
    <w:tmpl w:val="FFFFFFFF"/>
    <w:lvl w:ilvl="0" w:tplc="BA7EE60C">
      <w:start w:val="1"/>
      <w:numFmt w:val="bullet"/>
      <w:lvlText w:val=""/>
      <w:lvlJc w:val="left"/>
      <w:pPr>
        <w:ind w:left="720" w:hanging="360"/>
      </w:pPr>
      <w:rPr>
        <w:rFonts w:hint="default" w:ascii="Symbol" w:hAnsi="Symbol"/>
      </w:rPr>
    </w:lvl>
    <w:lvl w:ilvl="1" w:tplc="16008044">
      <w:start w:val="1"/>
      <w:numFmt w:val="bullet"/>
      <w:lvlText w:val="o"/>
      <w:lvlJc w:val="left"/>
      <w:pPr>
        <w:ind w:left="1440" w:hanging="360"/>
      </w:pPr>
      <w:rPr>
        <w:rFonts w:hint="default" w:ascii="Courier New" w:hAnsi="Courier New"/>
      </w:rPr>
    </w:lvl>
    <w:lvl w:ilvl="2" w:tplc="3A2880E4">
      <w:start w:val="1"/>
      <w:numFmt w:val="bullet"/>
      <w:lvlText w:val=""/>
      <w:lvlJc w:val="left"/>
      <w:pPr>
        <w:ind w:left="2160" w:hanging="360"/>
      </w:pPr>
      <w:rPr>
        <w:rFonts w:hint="default" w:ascii="Wingdings" w:hAnsi="Wingdings"/>
      </w:rPr>
    </w:lvl>
    <w:lvl w:ilvl="3" w:tplc="303250F6">
      <w:start w:val="1"/>
      <w:numFmt w:val="bullet"/>
      <w:lvlText w:val=""/>
      <w:lvlJc w:val="left"/>
      <w:pPr>
        <w:ind w:left="2880" w:hanging="360"/>
      </w:pPr>
      <w:rPr>
        <w:rFonts w:hint="default" w:ascii="Symbol" w:hAnsi="Symbol"/>
      </w:rPr>
    </w:lvl>
    <w:lvl w:ilvl="4" w:tplc="5F9A20BC">
      <w:start w:val="1"/>
      <w:numFmt w:val="bullet"/>
      <w:lvlText w:val="o"/>
      <w:lvlJc w:val="left"/>
      <w:pPr>
        <w:ind w:left="3600" w:hanging="360"/>
      </w:pPr>
      <w:rPr>
        <w:rFonts w:hint="default" w:ascii="Courier New" w:hAnsi="Courier New"/>
      </w:rPr>
    </w:lvl>
    <w:lvl w:ilvl="5" w:tplc="31E8FBB8">
      <w:start w:val="1"/>
      <w:numFmt w:val="bullet"/>
      <w:lvlText w:val=""/>
      <w:lvlJc w:val="left"/>
      <w:pPr>
        <w:ind w:left="4320" w:hanging="360"/>
      </w:pPr>
      <w:rPr>
        <w:rFonts w:hint="default" w:ascii="Wingdings" w:hAnsi="Wingdings"/>
      </w:rPr>
    </w:lvl>
    <w:lvl w:ilvl="6" w:tplc="5A5E346C">
      <w:start w:val="1"/>
      <w:numFmt w:val="bullet"/>
      <w:lvlText w:val=""/>
      <w:lvlJc w:val="left"/>
      <w:pPr>
        <w:ind w:left="5040" w:hanging="360"/>
      </w:pPr>
      <w:rPr>
        <w:rFonts w:hint="default" w:ascii="Symbol" w:hAnsi="Symbol"/>
      </w:rPr>
    </w:lvl>
    <w:lvl w:ilvl="7" w:tplc="7D84AB22">
      <w:start w:val="1"/>
      <w:numFmt w:val="bullet"/>
      <w:lvlText w:val="o"/>
      <w:lvlJc w:val="left"/>
      <w:pPr>
        <w:ind w:left="5760" w:hanging="360"/>
      </w:pPr>
      <w:rPr>
        <w:rFonts w:hint="default" w:ascii="Courier New" w:hAnsi="Courier New"/>
      </w:rPr>
    </w:lvl>
    <w:lvl w:ilvl="8" w:tplc="CFEC2C72">
      <w:start w:val="1"/>
      <w:numFmt w:val="bullet"/>
      <w:lvlText w:val=""/>
      <w:lvlJc w:val="left"/>
      <w:pPr>
        <w:ind w:left="6480" w:hanging="360"/>
      </w:pPr>
      <w:rPr>
        <w:rFonts w:hint="default" w:ascii="Wingdings" w:hAnsi="Wingdings"/>
      </w:rPr>
    </w:lvl>
  </w:abstractNum>
  <w:abstractNum w:abstractNumId="6" w15:restartNumberingAfterBreak="0">
    <w:nsid w:val="3E53B699"/>
    <w:multiLevelType w:val="hybridMultilevel"/>
    <w:tmpl w:val="FFFFFFFF"/>
    <w:lvl w:ilvl="0" w:tplc="13EE11F2">
      <w:start w:val="1"/>
      <w:numFmt w:val="bullet"/>
      <w:lvlText w:val=""/>
      <w:lvlJc w:val="left"/>
      <w:pPr>
        <w:ind w:left="720" w:hanging="360"/>
      </w:pPr>
      <w:rPr>
        <w:rFonts w:hint="default" w:ascii="Symbol" w:hAnsi="Symbol"/>
      </w:rPr>
    </w:lvl>
    <w:lvl w:ilvl="1" w:tplc="B79ECAE4">
      <w:start w:val="1"/>
      <w:numFmt w:val="bullet"/>
      <w:lvlText w:val="o"/>
      <w:lvlJc w:val="left"/>
      <w:pPr>
        <w:ind w:left="1440" w:hanging="360"/>
      </w:pPr>
      <w:rPr>
        <w:rFonts w:hint="default" w:ascii="Courier New" w:hAnsi="Courier New"/>
      </w:rPr>
    </w:lvl>
    <w:lvl w:ilvl="2" w:tplc="0A9EB89A">
      <w:start w:val="1"/>
      <w:numFmt w:val="bullet"/>
      <w:lvlText w:val=""/>
      <w:lvlJc w:val="left"/>
      <w:pPr>
        <w:ind w:left="2160" w:hanging="360"/>
      </w:pPr>
      <w:rPr>
        <w:rFonts w:hint="default" w:ascii="Wingdings" w:hAnsi="Wingdings"/>
      </w:rPr>
    </w:lvl>
    <w:lvl w:ilvl="3" w:tplc="6D3E6B02">
      <w:start w:val="1"/>
      <w:numFmt w:val="bullet"/>
      <w:lvlText w:val=""/>
      <w:lvlJc w:val="left"/>
      <w:pPr>
        <w:ind w:left="2880" w:hanging="360"/>
      </w:pPr>
      <w:rPr>
        <w:rFonts w:hint="default" w:ascii="Symbol" w:hAnsi="Symbol"/>
      </w:rPr>
    </w:lvl>
    <w:lvl w:ilvl="4" w:tplc="B4747D92">
      <w:start w:val="1"/>
      <w:numFmt w:val="bullet"/>
      <w:lvlText w:val="o"/>
      <w:lvlJc w:val="left"/>
      <w:pPr>
        <w:ind w:left="3600" w:hanging="360"/>
      </w:pPr>
      <w:rPr>
        <w:rFonts w:hint="default" w:ascii="Courier New" w:hAnsi="Courier New"/>
      </w:rPr>
    </w:lvl>
    <w:lvl w:ilvl="5" w:tplc="E5F0D6D4">
      <w:start w:val="1"/>
      <w:numFmt w:val="bullet"/>
      <w:lvlText w:val=""/>
      <w:lvlJc w:val="left"/>
      <w:pPr>
        <w:ind w:left="4320" w:hanging="360"/>
      </w:pPr>
      <w:rPr>
        <w:rFonts w:hint="default" w:ascii="Wingdings" w:hAnsi="Wingdings"/>
      </w:rPr>
    </w:lvl>
    <w:lvl w:ilvl="6" w:tplc="3A2C02D6">
      <w:start w:val="1"/>
      <w:numFmt w:val="bullet"/>
      <w:lvlText w:val=""/>
      <w:lvlJc w:val="left"/>
      <w:pPr>
        <w:ind w:left="5040" w:hanging="360"/>
      </w:pPr>
      <w:rPr>
        <w:rFonts w:hint="default" w:ascii="Symbol" w:hAnsi="Symbol"/>
      </w:rPr>
    </w:lvl>
    <w:lvl w:ilvl="7" w:tplc="1DD4AAF0">
      <w:start w:val="1"/>
      <w:numFmt w:val="bullet"/>
      <w:lvlText w:val="o"/>
      <w:lvlJc w:val="left"/>
      <w:pPr>
        <w:ind w:left="5760" w:hanging="360"/>
      </w:pPr>
      <w:rPr>
        <w:rFonts w:hint="default" w:ascii="Courier New" w:hAnsi="Courier New"/>
      </w:rPr>
    </w:lvl>
    <w:lvl w:ilvl="8" w:tplc="69FA190C">
      <w:start w:val="1"/>
      <w:numFmt w:val="bullet"/>
      <w:lvlText w:val=""/>
      <w:lvlJc w:val="left"/>
      <w:pPr>
        <w:ind w:left="6480" w:hanging="360"/>
      </w:pPr>
      <w:rPr>
        <w:rFonts w:hint="default" w:ascii="Wingdings" w:hAnsi="Wingdings"/>
      </w:rPr>
    </w:lvl>
  </w:abstractNum>
  <w:abstractNum w:abstractNumId="7" w15:restartNumberingAfterBreak="0">
    <w:nsid w:val="4EFBAAE5"/>
    <w:multiLevelType w:val="hybridMultilevel"/>
    <w:tmpl w:val="FFFFFFFF"/>
    <w:lvl w:ilvl="0" w:tplc="A9301AF6">
      <w:start w:val="1"/>
      <w:numFmt w:val="decimal"/>
      <w:lvlText w:val="•"/>
      <w:lvlJc w:val="left"/>
      <w:pPr>
        <w:ind w:left="720" w:hanging="360"/>
      </w:pPr>
    </w:lvl>
    <w:lvl w:ilvl="1" w:tplc="C72EA688">
      <w:start w:val="1"/>
      <w:numFmt w:val="lowerLetter"/>
      <w:lvlText w:val="%2."/>
      <w:lvlJc w:val="left"/>
      <w:pPr>
        <w:ind w:left="1440" w:hanging="360"/>
      </w:pPr>
    </w:lvl>
    <w:lvl w:ilvl="2" w:tplc="1A1609F2">
      <w:start w:val="1"/>
      <w:numFmt w:val="lowerRoman"/>
      <w:lvlText w:val="%3."/>
      <w:lvlJc w:val="right"/>
      <w:pPr>
        <w:ind w:left="2160" w:hanging="180"/>
      </w:pPr>
    </w:lvl>
    <w:lvl w:ilvl="3" w:tplc="FC364360">
      <w:start w:val="1"/>
      <w:numFmt w:val="decimal"/>
      <w:lvlText w:val="%4."/>
      <w:lvlJc w:val="left"/>
      <w:pPr>
        <w:ind w:left="2880" w:hanging="360"/>
      </w:pPr>
    </w:lvl>
    <w:lvl w:ilvl="4" w:tplc="343C288C">
      <w:start w:val="1"/>
      <w:numFmt w:val="lowerLetter"/>
      <w:lvlText w:val="%5."/>
      <w:lvlJc w:val="left"/>
      <w:pPr>
        <w:ind w:left="3600" w:hanging="360"/>
      </w:pPr>
    </w:lvl>
    <w:lvl w:ilvl="5" w:tplc="C99E7010">
      <w:start w:val="1"/>
      <w:numFmt w:val="lowerRoman"/>
      <w:lvlText w:val="%6."/>
      <w:lvlJc w:val="right"/>
      <w:pPr>
        <w:ind w:left="4320" w:hanging="180"/>
      </w:pPr>
    </w:lvl>
    <w:lvl w:ilvl="6" w:tplc="719A8A64">
      <w:start w:val="1"/>
      <w:numFmt w:val="decimal"/>
      <w:lvlText w:val="%7."/>
      <w:lvlJc w:val="left"/>
      <w:pPr>
        <w:ind w:left="5040" w:hanging="360"/>
      </w:pPr>
    </w:lvl>
    <w:lvl w:ilvl="7" w:tplc="8E7489A2">
      <w:start w:val="1"/>
      <w:numFmt w:val="lowerLetter"/>
      <w:lvlText w:val="%8."/>
      <w:lvlJc w:val="left"/>
      <w:pPr>
        <w:ind w:left="5760" w:hanging="360"/>
      </w:pPr>
    </w:lvl>
    <w:lvl w:ilvl="8" w:tplc="825EED78">
      <w:start w:val="1"/>
      <w:numFmt w:val="lowerRoman"/>
      <w:lvlText w:val="%9."/>
      <w:lvlJc w:val="right"/>
      <w:pPr>
        <w:ind w:left="6480" w:hanging="180"/>
      </w:pPr>
    </w:lvl>
  </w:abstractNum>
  <w:abstractNum w:abstractNumId="8" w15:restartNumberingAfterBreak="0">
    <w:nsid w:val="5435A472"/>
    <w:multiLevelType w:val="hybridMultilevel"/>
    <w:tmpl w:val="FFFFFFFF"/>
    <w:lvl w:ilvl="0" w:tplc="103E9E9A">
      <w:start w:val="1"/>
      <w:numFmt w:val="bullet"/>
      <w:lvlText w:val=""/>
      <w:lvlJc w:val="left"/>
      <w:pPr>
        <w:ind w:left="720" w:hanging="360"/>
      </w:pPr>
      <w:rPr>
        <w:rFonts w:hint="default" w:ascii="Symbol" w:hAnsi="Symbol"/>
      </w:rPr>
    </w:lvl>
    <w:lvl w:ilvl="1" w:tplc="10EA35C2">
      <w:start w:val="1"/>
      <w:numFmt w:val="lowerLetter"/>
      <w:lvlText w:val="%2."/>
      <w:lvlJc w:val="left"/>
      <w:pPr>
        <w:ind w:left="1440" w:hanging="360"/>
      </w:pPr>
    </w:lvl>
    <w:lvl w:ilvl="2" w:tplc="B456EC4A">
      <w:start w:val="1"/>
      <w:numFmt w:val="lowerRoman"/>
      <w:lvlText w:val="%3."/>
      <w:lvlJc w:val="right"/>
      <w:pPr>
        <w:ind w:left="2160" w:hanging="180"/>
      </w:pPr>
    </w:lvl>
    <w:lvl w:ilvl="3" w:tplc="8ED2AD4E">
      <w:start w:val="1"/>
      <w:numFmt w:val="decimal"/>
      <w:lvlText w:val="%4."/>
      <w:lvlJc w:val="left"/>
      <w:pPr>
        <w:ind w:left="2880" w:hanging="360"/>
      </w:pPr>
    </w:lvl>
    <w:lvl w:ilvl="4" w:tplc="0A68AA1E">
      <w:start w:val="1"/>
      <w:numFmt w:val="lowerLetter"/>
      <w:lvlText w:val="%5."/>
      <w:lvlJc w:val="left"/>
      <w:pPr>
        <w:ind w:left="3600" w:hanging="360"/>
      </w:pPr>
    </w:lvl>
    <w:lvl w:ilvl="5" w:tplc="E8AA750E">
      <w:start w:val="1"/>
      <w:numFmt w:val="lowerRoman"/>
      <w:lvlText w:val="%6."/>
      <w:lvlJc w:val="right"/>
      <w:pPr>
        <w:ind w:left="4320" w:hanging="180"/>
      </w:pPr>
    </w:lvl>
    <w:lvl w:ilvl="6" w:tplc="166EE660">
      <w:start w:val="1"/>
      <w:numFmt w:val="decimal"/>
      <w:lvlText w:val="%7."/>
      <w:lvlJc w:val="left"/>
      <w:pPr>
        <w:ind w:left="5040" w:hanging="360"/>
      </w:pPr>
    </w:lvl>
    <w:lvl w:ilvl="7" w:tplc="8458BB58">
      <w:start w:val="1"/>
      <w:numFmt w:val="lowerLetter"/>
      <w:lvlText w:val="%8."/>
      <w:lvlJc w:val="left"/>
      <w:pPr>
        <w:ind w:left="5760" w:hanging="360"/>
      </w:pPr>
    </w:lvl>
    <w:lvl w:ilvl="8" w:tplc="A5FE7E50">
      <w:start w:val="1"/>
      <w:numFmt w:val="lowerRoman"/>
      <w:lvlText w:val="%9."/>
      <w:lvlJc w:val="right"/>
      <w:pPr>
        <w:ind w:left="6480" w:hanging="180"/>
      </w:pPr>
    </w:lvl>
  </w:abstractNum>
  <w:abstractNum w:abstractNumId="9" w15:restartNumberingAfterBreak="0">
    <w:nsid w:val="60283A7A"/>
    <w:multiLevelType w:val="hybridMultilevel"/>
    <w:tmpl w:val="FFFFFFFF"/>
    <w:lvl w:ilvl="0" w:tplc="8B1EA3C0">
      <w:start w:val="1"/>
      <w:numFmt w:val="decimal"/>
      <w:lvlText w:val="•"/>
      <w:lvlJc w:val="left"/>
      <w:pPr>
        <w:ind w:left="720" w:hanging="360"/>
      </w:pPr>
    </w:lvl>
    <w:lvl w:ilvl="1" w:tplc="643CD124">
      <w:start w:val="1"/>
      <w:numFmt w:val="lowerLetter"/>
      <w:lvlText w:val="%2."/>
      <w:lvlJc w:val="left"/>
      <w:pPr>
        <w:ind w:left="1440" w:hanging="360"/>
      </w:pPr>
    </w:lvl>
    <w:lvl w:ilvl="2" w:tplc="E424CC3C">
      <w:start w:val="1"/>
      <w:numFmt w:val="lowerRoman"/>
      <w:lvlText w:val="%3."/>
      <w:lvlJc w:val="right"/>
      <w:pPr>
        <w:ind w:left="2160" w:hanging="180"/>
      </w:pPr>
    </w:lvl>
    <w:lvl w:ilvl="3" w:tplc="8F764960">
      <w:start w:val="1"/>
      <w:numFmt w:val="decimal"/>
      <w:lvlText w:val="%4."/>
      <w:lvlJc w:val="left"/>
      <w:pPr>
        <w:ind w:left="2880" w:hanging="360"/>
      </w:pPr>
    </w:lvl>
    <w:lvl w:ilvl="4" w:tplc="603E9642">
      <w:start w:val="1"/>
      <w:numFmt w:val="lowerLetter"/>
      <w:lvlText w:val="%5."/>
      <w:lvlJc w:val="left"/>
      <w:pPr>
        <w:ind w:left="3600" w:hanging="360"/>
      </w:pPr>
    </w:lvl>
    <w:lvl w:ilvl="5" w:tplc="D2B03CFA">
      <w:start w:val="1"/>
      <w:numFmt w:val="lowerRoman"/>
      <w:lvlText w:val="%6."/>
      <w:lvlJc w:val="right"/>
      <w:pPr>
        <w:ind w:left="4320" w:hanging="180"/>
      </w:pPr>
    </w:lvl>
    <w:lvl w:ilvl="6" w:tplc="CDB63982">
      <w:start w:val="1"/>
      <w:numFmt w:val="decimal"/>
      <w:lvlText w:val="%7."/>
      <w:lvlJc w:val="left"/>
      <w:pPr>
        <w:ind w:left="5040" w:hanging="360"/>
      </w:pPr>
    </w:lvl>
    <w:lvl w:ilvl="7" w:tplc="9450460C">
      <w:start w:val="1"/>
      <w:numFmt w:val="lowerLetter"/>
      <w:lvlText w:val="%8."/>
      <w:lvlJc w:val="left"/>
      <w:pPr>
        <w:ind w:left="5760" w:hanging="360"/>
      </w:pPr>
    </w:lvl>
    <w:lvl w:ilvl="8" w:tplc="C72205E2">
      <w:start w:val="1"/>
      <w:numFmt w:val="lowerRoman"/>
      <w:lvlText w:val="%9."/>
      <w:lvlJc w:val="right"/>
      <w:pPr>
        <w:ind w:left="6480" w:hanging="180"/>
      </w:pPr>
    </w:lvl>
  </w:abstractNum>
  <w:abstractNum w:abstractNumId="10" w15:restartNumberingAfterBreak="0">
    <w:nsid w:val="657BFAAC"/>
    <w:multiLevelType w:val="hybridMultilevel"/>
    <w:tmpl w:val="FFFFFFFF"/>
    <w:lvl w:ilvl="0" w:tplc="5248E54E">
      <w:start w:val="1"/>
      <w:numFmt w:val="bullet"/>
      <w:lvlText w:val=""/>
      <w:lvlJc w:val="left"/>
      <w:pPr>
        <w:ind w:left="720" w:hanging="360"/>
      </w:pPr>
      <w:rPr>
        <w:rFonts w:hint="default" w:ascii="Symbol" w:hAnsi="Symbol"/>
      </w:rPr>
    </w:lvl>
    <w:lvl w:ilvl="1" w:tplc="695C6796">
      <w:start w:val="1"/>
      <w:numFmt w:val="bullet"/>
      <w:lvlText w:val="o"/>
      <w:lvlJc w:val="left"/>
      <w:pPr>
        <w:ind w:left="1440" w:hanging="360"/>
      </w:pPr>
      <w:rPr>
        <w:rFonts w:hint="default" w:ascii="Courier New" w:hAnsi="Courier New"/>
      </w:rPr>
    </w:lvl>
    <w:lvl w:ilvl="2" w:tplc="3D92858A">
      <w:start w:val="1"/>
      <w:numFmt w:val="bullet"/>
      <w:lvlText w:val=""/>
      <w:lvlJc w:val="left"/>
      <w:pPr>
        <w:ind w:left="2160" w:hanging="360"/>
      </w:pPr>
      <w:rPr>
        <w:rFonts w:hint="default" w:ascii="Wingdings" w:hAnsi="Wingdings"/>
      </w:rPr>
    </w:lvl>
    <w:lvl w:ilvl="3" w:tplc="9ABA593E">
      <w:start w:val="1"/>
      <w:numFmt w:val="bullet"/>
      <w:lvlText w:val=""/>
      <w:lvlJc w:val="left"/>
      <w:pPr>
        <w:ind w:left="2880" w:hanging="360"/>
      </w:pPr>
      <w:rPr>
        <w:rFonts w:hint="default" w:ascii="Symbol" w:hAnsi="Symbol"/>
      </w:rPr>
    </w:lvl>
    <w:lvl w:ilvl="4" w:tplc="0EFC45C2">
      <w:start w:val="1"/>
      <w:numFmt w:val="bullet"/>
      <w:lvlText w:val="o"/>
      <w:lvlJc w:val="left"/>
      <w:pPr>
        <w:ind w:left="3600" w:hanging="360"/>
      </w:pPr>
      <w:rPr>
        <w:rFonts w:hint="default" w:ascii="Courier New" w:hAnsi="Courier New"/>
      </w:rPr>
    </w:lvl>
    <w:lvl w:ilvl="5" w:tplc="BA76E56C">
      <w:start w:val="1"/>
      <w:numFmt w:val="bullet"/>
      <w:lvlText w:val=""/>
      <w:lvlJc w:val="left"/>
      <w:pPr>
        <w:ind w:left="4320" w:hanging="360"/>
      </w:pPr>
      <w:rPr>
        <w:rFonts w:hint="default" w:ascii="Wingdings" w:hAnsi="Wingdings"/>
      </w:rPr>
    </w:lvl>
    <w:lvl w:ilvl="6" w:tplc="DE141EA8">
      <w:start w:val="1"/>
      <w:numFmt w:val="bullet"/>
      <w:lvlText w:val=""/>
      <w:lvlJc w:val="left"/>
      <w:pPr>
        <w:ind w:left="5040" w:hanging="360"/>
      </w:pPr>
      <w:rPr>
        <w:rFonts w:hint="default" w:ascii="Symbol" w:hAnsi="Symbol"/>
      </w:rPr>
    </w:lvl>
    <w:lvl w:ilvl="7" w:tplc="8EEA53B0">
      <w:start w:val="1"/>
      <w:numFmt w:val="bullet"/>
      <w:lvlText w:val="o"/>
      <w:lvlJc w:val="left"/>
      <w:pPr>
        <w:ind w:left="5760" w:hanging="360"/>
      </w:pPr>
      <w:rPr>
        <w:rFonts w:hint="default" w:ascii="Courier New" w:hAnsi="Courier New"/>
      </w:rPr>
    </w:lvl>
    <w:lvl w:ilvl="8" w:tplc="D848E8E0">
      <w:start w:val="1"/>
      <w:numFmt w:val="bullet"/>
      <w:lvlText w:val=""/>
      <w:lvlJc w:val="left"/>
      <w:pPr>
        <w:ind w:left="6480" w:hanging="360"/>
      </w:pPr>
      <w:rPr>
        <w:rFonts w:hint="default" w:ascii="Wingdings" w:hAnsi="Wingdings"/>
      </w:rPr>
    </w:lvl>
  </w:abstractNum>
  <w:abstractNum w:abstractNumId="11" w15:restartNumberingAfterBreak="0">
    <w:nsid w:val="6E0E2403"/>
    <w:multiLevelType w:val="hybridMultilevel"/>
    <w:tmpl w:val="FFFFFFFF"/>
    <w:lvl w:ilvl="0" w:tplc="D82E0906">
      <w:start w:val="1"/>
      <w:numFmt w:val="decimal"/>
      <w:lvlText w:val="•"/>
      <w:lvlJc w:val="left"/>
      <w:pPr>
        <w:ind w:left="720" w:hanging="360"/>
      </w:pPr>
    </w:lvl>
    <w:lvl w:ilvl="1" w:tplc="7DE2A81A">
      <w:start w:val="1"/>
      <w:numFmt w:val="lowerLetter"/>
      <w:lvlText w:val="%2."/>
      <w:lvlJc w:val="left"/>
      <w:pPr>
        <w:ind w:left="1440" w:hanging="360"/>
      </w:pPr>
    </w:lvl>
    <w:lvl w:ilvl="2" w:tplc="98D6C594">
      <w:start w:val="1"/>
      <w:numFmt w:val="lowerRoman"/>
      <w:lvlText w:val="%3."/>
      <w:lvlJc w:val="right"/>
      <w:pPr>
        <w:ind w:left="2160" w:hanging="180"/>
      </w:pPr>
    </w:lvl>
    <w:lvl w:ilvl="3" w:tplc="4F1E8C50">
      <w:start w:val="1"/>
      <w:numFmt w:val="decimal"/>
      <w:lvlText w:val="%4."/>
      <w:lvlJc w:val="left"/>
      <w:pPr>
        <w:ind w:left="2880" w:hanging="360"/>
      </w:pPr>
    </w:lvl>
    <w:lvl w:ilvl="4" w:tplc="76947A44">
      <w:start w:val="1"/>
      <w:numFmt w:val="lowerLetter"/>
      <w:lvlText w:val="%5."/>
      <w:lvlJc w:val="left"/>
      <w:pPr>
        <w:ind w:left="3600" w:hanging="360"/>
      </w:pPr>
    </w:lvl>
    <w:lvl w:ilvl="5" w:tplc="1FEAD39C">
      <w:start w:val="1"/>
      <w:numFmt w:val="lowerRoman"/>
      <w:lvlText w:val="%6."/>
      <w:lvlJc w:val="right"/>
      <w:pPr>
        <w:ind w:left="4320" w:hanging="180"/>
      </w:pPr>
    </w:lvl>
    <w:lvl w:ilvl="6" w:tplc="8C4493FA">
      <w:start w:val="1"/>
      <w:numFmt w:val="decimal"/>
      <w:lvlText w:val="%7."/>
      <w:lvlJc w:val="left"/>
      <w:pPr>
        <w:ind w:left="5040" w:hanging="360"/>
      </w:pPr>
    </w:lvl>
    <w:lvl w:ilvl="7" w:tplc="70E43B84">
      <w:start w:val="1"/>
      <w:numFmt w:val="lowerLetter"/>
      <w:lvlText w:val="%8."/>
      <w:lvlJc w:val="left"/>
      <w:pPr>
        <w:ind w:left="5760" w:hanging="360"/>
      </w:pPr>
    </w:lvl>
    <w:lvl w:ilvl="8" w:tplc="980EDD1A">
      <w:start w:val="1"/>
      <w:numFmt w:val="lowerRoman"/>
      <w:lvlText w:val="%9."/>
      <w:lvlJc w:val="right"/>
      <w:pPr>
        <w:ind w:left="6480" w:hanging="180"/>
      </w:pPr>
    </w:lvl>
  </w:abstractNum>
  <w:abstractNum w:abstractNumId="12" w15:restartNumberingAfterBreak="0">
    <w:nsid w:val="7013D8B1"/>
    <w:multiLevelType w:val="hybridMultilevel"/>
    <w:tmpl w:val="FFFFFFFF"/>
    <w:lvl w:ilvl="0" w:tplc="4948B8EC">
      <w:start w:val="1"/>
      <w:numFmt w:val="decimal"/>
      <w:lvlText w:val="%1."/>
      <w:lvlJc w:val="left"/>
      <w:pPr>
        <w:ind w:left="3240" w:hanging="360"/>
      </w:pPr>
      <w:rPr>
        <w:rFonts w:hint="default" w:ascii="Times New Roman" w:hAnsi="Times New Roman"/>
      </w:rPr>
    </w:lvl>
    <w:lvl w:ilvl="1" w:tplc="ED821258">
      <w:start w:val="1"/>
      <w:numFmt w:val="lowerLetter"/>
      <w:lvlText w:val="%2."/>
      <w:lvlJc w:val="left"/>
      <w:pPr>
        <w:ind w:left="1440" w:hanging="360"/>
      </w:pPr>
    </w:lvl>
    <w:lvl w:ilvl="2" w:tplc="2D4073FC">
      <w:start w:val="1"/>
      <w:numFmt w:val="lowerRoman"/>
      <w:lvlText w:val="%3."/>
      <w:lvlJc w:val="right"/>
      <w:pPr>
        <w:ind w:left="2160" w:hanging="180"/>
      </w:pPr>
    </w:lvl>
    <w:lvl w:ilvl="3" w:tplc="14D0D5EA">
      <w:start w:val="1"/>
      <w:numFmt w:val="decimal"/>
      <w:lvlText w:val="%4."/>
      <w:lvlJc w:val="left"/>
      <w:pPr>
        <w:ind w:left="2880" w:hanging="360"/>
      </w:pPr>
    </w:lvl>
    <w:lvl w:ilvl="4" w:tplc="25245360">
      <w:start w:val="1"/>
      <w:numFmt w:val="lowerLetter"/>
      <w:lvlText w:val="%5."/>
      <w:lvlJc w:val="left"/>
      <w:pPr>
        <w:ind w:left="3600" w:hanging="360"/>
      </w:pPr>
    </w:lvl>
    <w:lvl w:ilvl="5" w:tplc="1AB05AA6">
      <w:start w:val="1"/>
      <w:numFmt w:val="lowerRoman"/>
      <w:lvlText w:val="%6."/>
      <w:lvlJc w:val="right"/>
      <w:pPr>
        <w:ind w:left="4320" w:hanging="180"/>
      </w:pPr>
    </w:lvl>
    <w:lvl w:ilvl="6" w:tplc="2FCE6A18">
      <w:start w:val="1"/>
      <w:numFmt w:val="decimal"/>
      <w:lvlText w:val="%7."/>
      <w:lvlJc w:val="left"/>
      <w:pPr>
        <w:ind w:left="5040" w:hanging="360"/>
      </w:pPr>
    </w:lvl>
    <w:lvl w:ilvl="7" w:tplc="737600C2">
      <w:start w:val="1"/>
      <w:numFmt w:val="lowerLetter"/>
      <w:lvlText w:val="%8."/>
      <w:lvlJc w:val="left"/>
      <w:pPr>
        <w:ind w:left="5760" w:hanging="360"/>
      </w:pPr>
    </w:lvl>
    <w:lvl w:ilvl="8" w:tplc="5D14321C">
      <w:start w:val="1"/>
      <w:numFmt w:val="lowerRoman"/>
      <w:lvlText w:val="%9."/>
      <w:lvlJc w:val="right"/>
      <w:pPr>
        <w:ind w:left="6480" w:hanging="180"/>
      </w:pPr>
    </w:lvl>
  </w:abstractNum>
  <w:abstractNum w:abstractNumId="13" w15:restartNumberingAfterBreak="0">
    <w:nsid w:val="70AD7781"/>
    <w:multiLevelType w:val="hybridMultilevel"/>
    <w:tmpl w:val="FFFFFFFF"/>
    <w:lvl w:ilvl="0" w:tplc="12F21C7E">
      <w:start w:val="1"/>
      <w:numFmt w:val="bullet"/>
      <w:lvlText w:val=""/>
      <w:lvlJc w:val="left"/>
      <w:pPr>
        <w:ind w:left="720" w:hanging="360"/>
      </w:pPr>
      <w:rPr>
        <w:rFonts w:hint="default" w:ascii="Symbol" w:hAnsi="Symbol"/>
      </w:rPr>
    </w:lvl>
    <w:lvl w:ilvl="1" w:tplc="554A7528">
      <w:start w:val="1"/>
      <w:numFmt w:val="bullet"/>
      <w:lvlText w:val="o"/>
      <w:lvlJc w:val="left"/>
      <w:pPr>
        <w:ind w:left="1440" w:hanging="360"/>
      </w:pPr>
      <w:rPr>
        <w:rFonts w:hint="default" w:ascii="Courier New" w:hAnsi="Courier New"/>
      </w:rPr>
    </w:lvl>
    <w:lvl w:ilvl="2" w:tplc="E6F86F82">
      <w:start w:val="1"/>
      <w:numFmt w:val="bullet"/>
      <w:lvlText w:val=""/>
      <w:lvlJc w:val="left"/>
      <w:pPr>
        <w:ind w:left="2160" w:hanging="360"/>
      </w:pPr>
      <w:rPr>
        <w:rFonts w:hint="default" w:ascii="Wingdings" w:hAnsi="Wingdings"/>
      </w:rPr>
    </w:lvl>
    <w:lvl w:ilvl="3" w:tplc="379CBAD0">
      <w:start w:val="1"/>
      <w:numFmt w:val="bullet"/>
      <w:lvlText w:val=""/>
      <w:lvlJc w:val="left"/>
      <w:pPr>
        <w:ind w:left="2880" w:hanging="360"/>
      </w:pPr>
      <w:rPr>
        <w:rFonts w:hint="default" w:ascii="Symbol" w:hAnsi="Symbol"/>
      </w:rPr>
    </w:lvl>
    <w:lvl w:ilvl="4" w:tplc="6738642E">
      <w:start w:val="1"/>
      <w:numFmt w:val="bullet"/>
      <w:lvlText w:val="o"/>
      <w:lvlJc w:val="left"/>
      <w:pPr>
        <w:ind w:left="3600" w:hanging="360"/>
      </w:pPr>
      <w:rPr>
        <w:rFonts w:hint="default" w:ascii="Courier New" w:hAnsi="Courier New"/>
      </w:rPr>
    </w:lvl>
    <w:lvl w:ilvl="5" w:tplc="D1624D8A">
      <w:start w:val="1"/>
      <w:numFmt w:val="bullet"/>
      <w:lvlText w:val=""/>
      <w:lvlJc w:val="left"/>
      <w:pPr>
        <w:ind w:left="4320" w:hanging="360"/>
      </w:pPr>
      <w:rPr>
        <w:rFonts w:hint="default" w:ascii="Wingdings" w:hAnsi="Wingdings"/>
      </w:rPr>
    </w:lvl>
    <w:lvl w:ilvl="6" w:tplc="1436D8CE">
      <w:start w:val="1"/>
      <w:numFmt w:val="bullet"/>
      <w:lvlText w:val=""/>
      <w:lvlJc w:val="left"/>
      <w:pPr>
        <w:ind w:left="5040" w:hanging="360"/>
      </w:pPr>
      <w:rPr>
        <w:rFonts w:hint="default" w:ascii="Symbol" w:hAnsi="Symbol"/>
      </w:rPr>
    </w:lvl>
    <w:lvl w:ilvl="7" w:tplc="0E2C30BE">
      <w:start w:val="1"/>
      <w:numFmt w:val="bullet"/>
      <w:lvlText w:val="o"/>
      <w:lvlJc w:val="left"/>
      <w:pPr>
        <w:ind w:left="5760" w:hanging="360"/>
      </w:pPr>
      <w:rPr>
        <w:rFonts w:hint="default" w:ascii="Courier New" w:hAnsi="Courier New"/>
      </w:rPr>
    </w:lvl>
    <w:lvl w:ilvl="8" w:tplc="56AEB8F2">
      <w:start w:val="1"/>
      <w:numFmt w:val="bullet"/>
      <w:lvlText w:val=""/>
      <w:lvlJc w:val="left"/>
      <w:pPr>
        <w:ind w:left="6480" w:hanging="360"/>
      </w:pPr>
      <w:rPr>
        <w:rFonts w:hint="default" w:ascii="Wingdings" w:hAnsi="Wingdings"/>
      </w:rPr>
    </w:lvl>
  </w:abstractNum>
  <w:abstractNum w:abstractNumId="14" w15:restartNumberingAfterBreak="0">
    <w:nsid w:val="75E116A7"/>
    <w:multiLevelType w:val="hybridMultilevel"/>
    <w:tmpl w:val="FFFFFFFF"/>
    <w:lvl w:ilvl="0" w:tplc="BFCEE892">
      <w:start w:val="1"/>
      <w:numFmt w:val="decimal"/>
      <w:lvlText w:val="•"/>
      <w:lvlJc w:val="left"/>
      <w:pPr>
        <w:ind w:left="720" w:hanging="360"/>
      </w:pPr>
    </w:lvl>
    <w:lvl w:ilvl="1" w:tplc="B9B02CF6">
      <w:start w:val="1"/>
      <w:numFmt w:val="lowerLetter"/>
      <w:lvlText w:val="%2."/>
      <w:lvlJc w:val="left"/>
      <w:pPr>
        <w:ind w:left="1440" w:hanging="360"/>
      </w:pPr>
    </w:lvl>
    <w:lvl w:ilvl="2" w:tplc="3F620E7E">
      <w:start w:val="1"/>
      <w:numFmt w:val="lowerRoman"/>
      <w:lvlText w:val="%3."/>
      <w:lvlJc w:val="right"/>
      <w:pPr>
        <w:ind w:left="2160" w:hanging="180"/>
      </w:pPr>
    </w:lvl>
    <w:lvl w:ilvl="3" w:tplc="38824746">
      <w:start w:val="1"/>
      <w:numFmt w:val="decimal"/>
      <w:lvlText w:val="%4."/>
      <w:lvlJc w:val="left"/>
      <w:pPr>
        <w:ind w:left="2880" w:hanging="360"/>
      </w:pPr>
    </w:lvl>
    <w:lvl w:ilvl="4" w:tplc="A6045B84">
      <w:start w:val="1"/>
      <w:numFmt w:val="lowerLetter"/>
      <w:lvlText w:val="%5."/>
      <w:lvlJc w:val="left"/>
      <w:pPr>
        <w:ind w:left="3600" w:hanging="360"/>
      </w:pPr>
    </w:lvl>
    <w:lvl w:ilvl="5" w:tplc="6652D984">
      <w:start w:val="1"/>
      <w:numFmt w:val="lowerRoman"/>
      <w:lvlText w:val="%6."/>
      <w:lvlJc w:val="right"/>
      <w:pPr>
        <w:ind w:left="4320" w:hanging="180"/>
      </w:pPr>
    </w:lvl>
    <w:lvl w:ilvl="6" w:tplc="4B0A56DA">
      <w:start w:val="1"/>
      <w:numFmt w:val="decimal"/>
      <w:lvlText w:val="%7."/>
      <w:lvlJc w:val="left"/>
      <w:pPr>
        <w:ind w:left="5040" w:hanging="360"/>
      </w:pPr>
    </w:lvl>
    <w:lvl w:ilvl="7" w:tplc="7AF0A7A6">
      <w:start w:val="1"/>
      <w:numFmt w:val="lowerLetter"/>
      <w:lvlText w:val="%8."/>
      <w:lvlJc w:val="left"/>
      <w:pPr>
        <w:ind w:left="5760" w:hanging="360"/>
      </w:pPr>
    </w:lvl>
    <w:lvl w:ilvl="8" w:tplc="1A00D848">
      <w:start w:val="1"/>
      <w:numFmt w:val="lowerRoman"/>
      <w:lvlText w:val="%9."/>
      <w:lvlJc w:val="right"/>
      <w:pPr>
        <w:ind w:left="6480" w:hanging="180"/>
      </w:pPr>
    </w:lvl>
  </w:abstractNum>
  <w:abstractNum w:abstractNumId="15" w15:restartNumberingAfterBreak="0">
    <w:nsid w:val="7F5333DE"/>
    <w:multiLevelType w:val="hybridMultilevel"/>
    <w:tmpl w:val="FFFFFFFF"/>
    <w:lvl w:ilvl="0" w:tplc="59A0C0D6">
      <w:start w:val="1"/>
      <w:numFmt w:val="decimal"/>
      <w:lvlText w:val="•"/>
      <w:lvlJc w:val="left"/>
      <w:pPr>
        <w:ind w:left="720" w:hanging="360"/>
      </w:pPr>
    </w:lvl>
    <w:lvl w:ilvl="1" w:tplc="8370F4C6">
      <w:start w:val="1"/>
      <w:numFmt w:val="lowerLetter"/>
      <w:lvlText w:val="%2."/>
      <w:lvlJc w:val="left"/>
      <w:pPr>
        <w:ind w:left="1440" w:hanging="360"/>
      </w:pPr>
    </w:lvl>
    <w:lvl w:ilvl="2" w:tplc="012C6026">
      <w:start w:val="1"/>
      <w:numFmt w:val="lowerRoman"/>
      <w:lvlText w:val="%3."/>
      <w:lvlJc w:val="right"/>
      <w:pPr>
        <w:ind w:left="2160" w:hanging="180"/>
      </w:pPr>
    </w:lvl>
    <w:lvl w:ilvl="3" w:tplc="E71802C8">
      <w:start w:val="1"/>
      <w:numFmt w:val="decimal"/>
      <w:lvlText w:val="%4."/>
      <w:lvlJc w:val="left"/>
      <w:pPr>
        <w:ind w:left="2880" w:hanging="360"/>
      </w:pPr>
    </w:lvl>
    <w:lvl w:ilvl="4" w:tplc="0CAC95C6">
      <w:start w:val="1"/>
      <w:numFmt w:val="lowerLetter"/>
      <w:lvlText w:val="%5."/>
      <w:lvlJc w:val="left"/>
      <w:pPr>
        <w:ind w:left="3600" w:hanging="360"/>
      </w:pPr>
    </w:lvl>
    <w:lvl w:ilvl="5" w:tplc="2FFA0EA8">
      <w:start w:val="1"/>
      <w:numFmt w:val="lowerRoman"/>
      <w:lvlText w:val="%6."/>
      <w:lvlJc w:val="right"/>
      <w:pPr>
        <w:ind w:left="4320" w:hanging="180"/>
      </w:pPr>
    </w:lvl>
    <w:lvl w:ilvl="6" w:tplc="B84E0A12">
      <w:start w:val="1"/>
      <w:numFmt w:val="decimal"/>
      <w:lvlText w:val="%7."/>
      <w:lvlJc w:val="left"/>
      <w:pPr>
        <w:ind w:left="5040" w:hanging="360"/>
      </w:pPr>
    </w:lvl>
    <w:lvl w:ilvl="7" w:tplc="D85E4130">
      <w:start w:val="1"/>
      <w:numFmt w:val="lowerLetter"/>
      <w:lvlText w:val="%8."/>
      <w:lvlJc w:val="left"/>
      <w:pPr>
        <w:ind w:left="5760" w:hanging="360"/>
      </w:pPr>
    </w:lvl>
    <w:lvl w:ilvl="8" w:tplc="5AD61ACA">
      <w:start w:val="1"/>
      <w:numFmt w:val="lowerRoman"/>
      <w:lvlText w:val="%9."/>
      <w:lvlJc w:val="right"/>
      <w:pPr>
        <w:ind w:left="6480" w:hanging="180"/>
      </w:pPr>
    </w:lvl>
  </w:abstractNum>
  <w:num w:numId="1" w16cid:durableId="510460395">
    <w:abstractNumId w:val="9"/>
  </w:num>
  <w:num w:numId="2" w16cid:durableId="1707868879">
    <w:abstractNumId w:val="10"/>
  </w:num>
  <w:num w:numId="3" w16cid:durableId="1446273964">
    <w:abstractNumId w:val="15"/>
  </w:num>
  <w:num w:numId="4" w16cid:durableId="666205171">
    <w:abstractNumId w:val="8"/>
  </w:num>
  <w:num w:numId="5" w16cid:durableId="1870725440">
    <w:abstractNumId w:val="11"/>
  </w:num>
  <w:num w:numId="6" w16cid:durableId="1586257933">
    <w:abstractNumId w:val="14"/>
  </w:num>
  <w:num w:numId="7" w16cid:durableId="1980256741">
    <w:abstractNumId w:val="3"/>
  </w:num>
  <w:num w:numId="8" w16cid:durableId="493181077">
    <w:abstractNumId w:val="7"/>
  </w:num>
  <w:num w:numId="9" w16cid:durableId="1127964277">
    <w:abstractNumId w:val="0"/>
  </w:num>
  <w:num w:numId="10" w16cid:durableId="1667828898">
    <w:abstractNumId w:val="4"/>
  </w:num>
  <w:num w:numId="11" w16cid:durableId="1429160573">
    <w:abstractNumId w:val="6"/>
  </w:num>
  <w:num w:numId="12" w16cid:durableId="1273125507">
    <w:abstractNumId w:val="13"/>
  </w:num>
  <w:num w:numId="13" w16cid:durableId="1378165170">
    <w:abstractNumId w:val="5"/>
  </w:num>
  <w:num w:numId="14" w16cid:durableId="1800607195">
    <w:abstractNumId w:val="1"/>
  </w:num>
  <w:num w:numId="15" w16cid:durableId="541671181">
    <w:abstractNumId w:val="12"/>
  </w:num>
  <w:num w:numId="16" w16cid:durableId="1409034394">
    <w:abstractNumId w:val="2"/>
  </w:num>
</w:numbering>
</file>

<file path=word/people.xml><?xml version="1.0" encoding="utf-8"?>
<w15:people xmlns:mc="http://schemas.openxmlformats.org/markup-compatibility/2006" xmlns:w15="http://schemas.microsoft.com/office/word/2012/wordml" mc:Ignorable="w15">
  <w15:person w15:author="Israel Ose Obokohwo">
    <w15:presenceInfo w15:providerId="AD" w15:userId="S::israel.obokohwo1893@myunfc.ca::32a97918-ac51-4be4-a9e3-319a4a8b69ed"/>
  </w15:person>
  <w15:person w15:author="Israel Ose Obokohwo">
    <w15:presenceInfo w15:providerId="AD" w15:userId="S::israel.obokohwo1893@myunfc.ca::32a97918-ac51-4be4-a9e3-319a4a8b69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B576FE"/>
    <w:rsid w:val="000C46E6"/>
    <w:rsid w:val="00144A85"/>
    <w:rsid w:val="001F05CB"/>
    <w:rsid w:val="00301694"/>
    <w:rsid w:val="00354F23"/>
    <w:rsid w:val="00367627"/>
    <w:rsid w:val="005076B0"/>
    <w:rsid w:val="0051529E"/>
    <w:rsid w:val="00535739"/>
    <w:rsid w:val="00617145"/>
    <w:rsid w:val="006606E0"/>
    <w:rsid w:val="00672542"/>
    <w:rsid w:val="006E0C1A"/>
    <w:rsid w:val="00713781"/>
    <w:rsid w:val="007230A6"/>
    <w:rsid w:val="007293E6"/>
    <w:rsid w:val="007F602A"/>
    <w:rsid w:val="0086414D"/>
    <w:rsid w:val="0089345D"/>
    <w:rsid w:val="00957516"/>
    <w:rsid w:val="00959906"/>
    <w:rsid w:val="00A74867"/>
    <w:rsid w:val="00AF5CB6"/>
    <w:rsid w:val="00AF7DC9"/>
    <w:rsid w:val="00B1EBBD"/>
    <w:rsid w:val="00B20D13"/>
    <w:rsid w:val="00B565FB"/>
    <w:rsid w:val="00C04391"/>
    <w:rsid w:val="00C76678"/>
    <w:rsid w:val="00CF0C59"/>
    <w:rsid w:val="00DB322B"/>
    <w:rsid w:val="00DD11E4"/>
    <w:rsid w:val="00E32CC2"/>
    <w:rsid w:val="00E715AF"/>
    <w:rsid w:val="00EE3BA1"/>
    <w:rsid w:val="00EFC3ED"/>
    <w:rsid w:val="00F07456"/>
    <w:rsid w:val="00F34867"/>
    <w:rsid w:val="013C423D"/>
    <w:rsid w:val="0167DCAA"/>
    <w:rsid w:val="016E6DBE"/>
    <w:rsid w:val="0172BEF1"/>
    <w:rsid w:val="018E9877"/>
    <w:rsid w:val="026C8B77"/>
    <w:rsid w:val="02BD6024"/>
    <w:rsid w:val="02CCC128"/>
    <w:rsid w:val="02DB94CF"/>
    <w:rsid w:val="03F52A64"/>
    <w:rsid w:val="04119E6E"/>
    <w:rsid w:val="04C477A3"/>
    <w:rsid w:val="0549FD06"/>
    <w:rsid w:val="055307EB"/>
    <w:rsid w:val="056C15D7"/>
    <w:rsid w:val="05D1F6CE"/>
    <w:rsid w:val="06053EF9"/>
    <w:rsid w:val="065DC134"/>
    <w:rsid w:val="0685B263"/>
    <w:rsid w:val="06AEF0AF"/>
    <w:rsid w:val="06BD6775"/>
    <w:rsid w:val="06DB0DC3"/>
    <w:rsid w:val="06DF9C1C"/>
    <w:rsid w:val="06E9CA22"/>
    <w:rsid w:val="070D7330"/>
    <w:rsid w:val="072581AD"/>
    <w:rsid w:val="0743BFF6"/>
    <w:rsid w:val="0787C0A9"/>
    <w:rsid w:val="0790A729"/>
    <w:rsid w:val="07B9A45A"/>
    <w:rsid w:val="0803FB63"/>
    <w:rsid w:val="08405E92"/>
    <w:rsid w:val="08621525"/>
    <w:rsid w:val="0863BC9E"/>
    <w:rsid w:val="086E03D0"/>
    <w:rsid w:val="086F9110"/>
    <w:rsid w:val="08AFA362"/>
    <w:rsid w:val="08B576FE"/>
    <w:rsid w:val="0934CF09"/>
    <w:rsid w:val="094E5EDC"/>
    <w:rsid w:val="09A71877"/>
    <w:rsid w:val="09CDEDA3"/>
    <w:rsid w:val="0A196190"/>
    <w:rsid w:val="0A5D8954"/>
    <w:rsid w:val="0A8ABE1A"/>
    <w:rsid w:val="0AAEF4A1"/>
    <w:rsid w:val="0AAF7174"/>
    <w:rsid w:val="0B04EE2C"/>
    <w:rsid w:val="0B5B2873"/>
    <w:rsid w:val="0B6CAB58"/>
    <w:rsid w:val="0C545028"/>
    <w:rsid w:val="0C7F14FC"/>
    <w:rsid w:val="0C8E6FB3"/>
    <w:rsid w:val="0CA4206F"/>
    <w:rsid w:val="0CA9300B"/>
    <w:rsid w:val="0CE50298"/>
    <w:rsid w:val="0CF8453B"/>
    <w:rsid w:val="0D1546FA"/>
    <w:rsid w:val="0D68F056"/>
    <w:rsid w:val="0D6A73E8"/>
    <w:rsid w:val="0D8132DF"/>
    <w:rsid w:val="0DA63B62"/>
    <w:rsid w:val="0DDBB078"/>
    <w:rsid w:val="0E089DAF"/>
    <w:rsid w:val="0E166732"/>
    <w:rsid w:val="0E18F706"/>
    <w:rsid w:val="0E331A57"/>
    <w:rsid w:val="0E6EA040"/>
    <w:rsid w:val="0E92062A"/>
    <w:rsid w:val="0E9C5653"/>
    <w:rsid w:val="0EB85205"/>
    <w:rsid w:val="0ECDC2FB"/>
    <w:rsid w:val="0ECE9C36"/>
    <w:rsid w:val="0EE7E13F"/>
    <w:rsid w:val="0EE90ADD"/>
    <w:rsid w:val="0F0C26DD"/>
    <w:rsid w:val="0FB7B95B"/>
    <w:rsid w:val="0FDD0F6B"/>
    <w:rsid w:val="0FFFC0E5"/>
    <w:rsid w:val="100CB60F"/>
    <w:rsid w:val="100D63CD"/>
    <w:rsid w:val="10430A3B"/>
    <w:rsid w:val="104DC28B"/>
    <w:rsid w:val="10595002"/>
    <w:rsid w:val="108A4A7C"/>
    <w:rsid w:val="10AD2ED7"/>
    <w:rsid w:val="116059D8"/>
    <w:rsid w:val="121EAC72"/>
    <w:rsid w:val="12323016"/>
    <w:rsid w:val="124722CC"/>
    <w:rsid w:val="12609952"/>
    <w:rsid w:val="12EE00FD"/>
    <w:rsid w:val="12FAD291"/>
    <w:rsid w:val="13236743"/>
    <w:rsid w:val="13D6355E"/>
    <w:rsid w:val="14088828"/>
    <w:rsid w:val="146A0C69"/>
    <w:rsid w:val="14AD97D6"/>
    <w:rsid w:val="14C91619"/>
    <w:rsid w:val="1544FD6F"/>
    <w:rsid w:val="158D97B4"/>
    <w:rsid w:val="159B66B5"/>
    <w:rsid w:val="15EF40F4"/>
    <w:rsid w:val="163B4BE4"/>
    <w:rsid w:val="1685B3F7"/>
    <w:rsid w:val="16BDCE2E"/>
    <w:rsid w:val="16C00EAF"/>
    <w:rsid w:val="170E03C2"/>
    <w:rsid w:val="178A2157"/>
    <w:rsid w:val="17A71F58"/>
    <w:rsid w:val="17E59FC9"/>
    <w:rsid w:val="183639EE"/>
    <w:rsid w:val="18882DEE"/>
    <w:rsid w:val="18959573"/>
    <w:rsid w:val="18ACDB7A"/>
    <w:rsid w:val="18BC9C56"/>
    <w:rsid w:val="1A399E22"/>
    <w:rsid w:val="1ADCCF73"/>
    <w:rsid w:val="1B072B9B"/>
    <w:rsid w:val="1B0BD046"/>
    <w:rsid w:val="1B24688B"/>
    <w:rsid w:val="1B523E21"/>
    <w:rsid w:val="1BA26AAC"/>
    <w:rsid w:val="1BB192E1"/>
    <w:rsid w:val="1BDE4F9A"/>
    <w:rsid w:val="1C2F1D35"/>
    <w:rsid w:val="1D0DD17A"/>
    <w:rsid w:val="1D8F93E9"/>
    <w:rsid w:val="1E4396B9"/>
    <w:rsid w:val="1F1C36E1"/>
    <w:rsid w:val="1F263A5E"/>
    <w:rsid w:val="1F4B3075"/>
    <w:rsid w:val="1F68DC7E"/>
    <w:rsid w:val="1F8D5662"/>
    <w:rsid w:val="1FC40F69"/>
    <w:rsid w:val="200FC011"/>
    <w:rsid w:val="2015E67D"/>
    <w:rsid w:val="201B53E3"/>
    <w:rsid w:val="2078E9D3"/>
    <w:rsid w:val="2090A808"/>
    <w:rsid w:val="20975249"/>
    <w:rsid w:val="20D492E1"/>
    <w:rsid w:val="21596AA5"/>
    <w:rsid w:val="21902FBB"/>
    <w:rsid w:val="21A963AE"/>
    <w:rsid w:val="22177A5E"/>
    <w:rsid w:val="222D32B9"/>
    <w:rsid w:val="2240A81F"/>
    <w:rsid w:val="2253EF89"/>
    <w:rsid w:val="2265EAC3"/>
    <w:rsid w:val="226D8ED6"/>
    <w:rsid w:val="2291EAA3"/>
    <w:rsid w:val="22B46F1A"/>
    <w:rsid w:val="22F87ACC"/>
    <w:rsid w:val="22FD4808"/>
    <w:rsid w:val="239A4FCA"/>
    <w:rsid w:val="23B415AC"/>
    <w:rsid w:val="23C3E07F"/>
    <w:rsid w:val="23CF47BD"/>
    <w:rsid w:val="2424FBE0"/>
    <w:rsid w:val="248F36F4"/>
    <w:rsid w:val="2497D888"/>
    <w:rsid w:val="24A92B53"/>
    <w:rsid w:val="24D1A606"/>
    <w:rsid w:val="24D51E22"/>
    <w:rsid w:val="24EEECAC"/>
    <w:rsid w:val="250C8B6C"/>
    <w:rsid w:val="2511978E"/>
    <w:rsid w:val="259CA998"/>
    <w:rsid w:val="25A21190"/>
    <w:rsid w:val="25B030C1"/>
    <w:rsid w:val="25B42B61"/>
    <w:rsid w:val="25E9CAB4"/>
    <w:rsid w:val="260E4DEB"/>
    <w:rsid w:val="262789EF"/>
    <w:rsid w:val="269D0E4C"/>
    <w:rsid w:val="2716F396"/>
    <w:rsid w:val="27305A52"/>
    <w:rsid w:val="279B051E"/>
    <w:rsid w:val="27B0E3F6"/>
    <w:rsid w:val="27DC7BFC"/>
    <w:rsid w:val="2809FFA8"/>
    <w:rsid w:val="28CF28BF"/>
    <w:rsid w:val="297D35B8"/>
    <w:rsid w:val="2999788A"/>
    <w:rsid w:val="29A5F92A"/>
    <w:rsid w:val="29F05FAD"/>
    <w:rsid w:val="2A1A06F8"/>
    <w:rsid w:val="2A30EA37"/>
    <w:rsid w:val="2A93BA42"/>
    <w:rsid w:val="2B062038"/>
    <w:rsid w:val="2B07D226"/>
    <w:rsid w:val="2B2D3BAE"/>
    <w:rsid w:val="2BAC058E"/>
    <w:rsid w:val="2C1FBE23"/>
    <w:rsid w:val="2C97E0C3"/>
    <w:rsid w:val="2CDF2D0C"/>
    <w:rsid w:val="2CFDCB9F"/>
    <w:rsid w:val="2D4597EC"/>
    <w:rsid w:val="2D5D00EC"/>
    <w:rsid w:val="2D7A8A2C"/>
    <w:rsid w:val="2D8CF296"/>
    <w:rsid w:val="2DB98746"/>
    <w:rsid w:val="2E17C91A"/>
    <w:rsid w:val="2E442753"/>
    <w:rsid w:val="2E5E6C2F"/>
    <w:rsid w:val="2E5FCCF8"/>
    <w:rsid w:val="2E7C67F4"/>
    <w:rsid w:val="2EADD085"/>
    <w:rsid w:val="2EBD0A5D"/>
    <w:rsid w:val="2ECD16EC"/>
    <w:rsid w:val="2EDAB2DE"/>
    <w:rsid w:val="2EE883EB"/>
    <w:rsid w:val="2F67C5C5"/>
    <w:rsid w:val="2F6CA377"/>
    <w:rsid w:val="2F94B62F"/>
    <w:rsid w:val="2FA59113"/>
    <w:rsid w:val="3006BCFA"/>
    <w:rsid w:val="30A4D0B6"/>
    <w:rsid w:val="30EB8C27"/>
    <w:rsid w:val="30FBEDF4"/>
    <w:rsid w:val="30FE713B"/>
    <w:rsid w:val="3108C65C"/>
    <w:rsid w:val="31546AA8"/>
    <w:rsid w:val="319A9D82"/>
    <w:rsid w:val="31CC4B24"/>
    <w:rsid w:val="31EA66AF"/>
    <w:rsid w:val="31FD59A0"/>
    <w:rsid w:val="32EBE9DC"/>
    <w:rsid w:val="33055294"/>
    <w:rsid w:val="3349D789"/>
    <w:rsid w:val="33E977EC"/>
    <w:rsid w:val="3417447B"/>
    <w:rsid w:val="344B1C09"/>
    <w:rsid w:val="34629630"/>
    <w:rsid w:val="34AE9136"/>
    <w:rsid w:val="35B0F2CB"/>
    <w:rsid w:val="35F9EB7B"/>
    <w:rsid w:val="360C8A0D"/>
    <w:rsid w:val="3688DAB3"/>
    <w:rsid w:val="369A81D0"/>
    <w:rsid w:val="36A4516A"/>
    <w:rsid w:val="36D629E7"/>
    <w:rsid w:val="36F2617D"/>
    <w:rsid w:val="36FD9CE1"/>
    <w:rsid w:val="37145B79"/>
    <w:rsid w:val="378C19F3"/>
    <w:rsid w:val="37A8BCBA"/>
    <w:rsid w:val="37B888E4"/>
    <w:rsid w:val="37FFBE0D"/>
    <w:rsid w:val="3853EA90"/>
    <w:rsid w:val="38E63639"/>
    <w:rsid w:val="3952E31F"/>
    <w:rsid w:val="395E13FD"/>
    <w:rsid w:val="397C0958"/>
    <w:rsid w:val="39B63318"/>
    <w:rsid w:val="39F1BD1E"/>
    <w:rsid w:val="3A678FFF"/>
    <w:rsid w:val="3A88ECC6"/>
    <w:rsid w:val="3AACA70E"/>
    <w:rsid w:val="3B3058CB"/>
    <w:rsid w:val="3B583DCE"/>
    <w:rsid w:val="3B837A21"/>
    <w:rsid w:val="3BAC2A45"/>
    <w:rsid w:val="3C997DD7"/>
    <w:rsid w:val="3CB89572"/>
    <w:rsid w:val="3DCEEF80"/>
    <w:rsid w:val="3DF4398C"/>
    <w:rsid w:val="3E128994"/>
    <w:rsid w:val="3E1A7B04"/>
    <w:rsid w:val="3E1F74B6"/>
    <w:rsid w:val="3E2CBC3C"/>
    <w:rsid w:val="3E3AA81B"/>
    <w:rsid w:val="3E540B75"/>
    <w:rsid w:val="3EAB9C78"/>
    <w:rsid w:val="3EAD8E8D"/>
    <w:rsid w:val="3EB23D0B"/>
    <w:rsid w:val="3F6F8C7D"/>
    <w:rsid w:val="3F820D96"/>
    <w:rsid w:val="3FA30014"/>
    <w:rsid w:val="3FBF35A4"/>
    <w:rsid w:val="3FFDA32F"/>
    <w:rsid w:val="4012207F"/>
    <w:rsid w:val="401A5934"/>
    <w:rsid w:val="408F3DFE"/>
    <w:rsid w:val="40D0D5CB"/>
    <w:rsid w:val="40E11971"/>
    <w:rsid w:val="41914C1E"/>
    <w:rsid w:val="4268C876"/>
    <w:rsid w:val="428D0B6B"/>
    <w:rsid w:val="42C9889F"/>
    <w:rsid w:val="42EA893E"/>
    <w:rsid w:val="42F94C2A"/>
    <w:rsid w:val="431034AD"/>
    <w:rsid w:val="4361095D"/>
    <w:rsid w:val="438E5B2C"/>
    <w:rsid w:val="43B1D9B8"/>
    <w:rsid w:val="43D29C5F"/>
    <w:rsid w:val="43FEF3FC"/>
    <w:rsid w:val="44BFD7D6"/>
    <w:rsid w:val="44DE678E"/>
    <w:rsid w:val="44E5B128"/>
    <w:rsid w:val="44E5ECEB"/>
    <w:rsid w:val="44ECC108"/>
    <w:rsid w:val="451FE7E4"/>
    <w:rsid w:val="453DA377"/>
    <w:rsid w:val="45467D30"/>
    <w:rsid w:val="454EB24C"/>
    <w:rsid w:val="458E90BB"/>
    <w:rsid w:val="45F94E19"/>
    <w:rsid w:val="45FD97AA"/>
    <w:rsid w:val="4601A21F"/>
    <w:rsid w:val="469705FA"/>
    <w:rsid w:val="46AD7947"/>
    <w:rsid w:val="46AE0C92"/>
    <w:rsid w:val="46BBCFBB"/>
    <w:rsid w:val="47089770"/>
    <w:rsid w:val="471F2FA1"/>
    <w:rsid w:val="4843EE1C"/>
    <w:rsid w:val="4862920D"/>
    <w:rsid w:val="48771691"/>
    <w:rsid w:val="496BF759"/>
    <w:rsid w:val="49944669"/>
    <w:rsid w:val="49E12C70"/>
    <w:rsid w:val="4A3A36C5"/>
    <w:rsid w:val="4A5FA35C"/>
    <w:rsid w:val="4AB308F0"/>
    <w:rsid w:val="4ABEDD55"/>
    <w:rsid w:val="4AE9A23C"/>
    <w:rsid w:val="4B15CB92"/>
    <w:rsid w:val="4B79B98B"/>
    <w:rsid w:val="4B8AC04C"/>
    <w:rsid w:val="4B966F3A"/>
    <w:rsid w:val="4BCC7C73"/>
    <w:rsid w:val="4BD5131F"/>
    <w:rsid w:val="4BDA8929"/>
    <w:rsid w:val="4BE2624E"/>
    <w:rsid w:val="4C107769"/>
    <w:rsid w:val="4CA7CA4F"/>
    <w:rsid w:val="4D243C5F"/>
    <w:rsid w:val="4D2A98C5"/>
    <w:rsid w:val="4D5068D0"/>
    <w:rsid w:val="4D68C0EA"/>
    <w:rsid w:val="4DC9D7BF"/>
    <w:rsid w:val="4DD0A5C8"/>
    <w:rsid w:val="4E3D1BB7"/>
    <w:rsid w:val="4E68E78D"/>
    <w:rsid w:val="4ED9CE5D"/>
    <w:rsid w:val="4EE1DEE0"/>
    <w:rsid w:val="4F0DD50C"/>
    <w:rsid w:val="4F1E9351"/>
    <w:rsid w:val="4F425BF9"/>
    <w:rsid w:val="4F4A7FD5"/>
    <w:rsid w:val="4F8B84B5"/>
    <w:rsid w:val="5021FF77"/>
    <w:rsid w:val="502FD722"/>
    <w:rsid w:val="503F34FA"/>
    <w:rsid w:val="51423892"/>
    <w:rsid w:val="51DEC5D0"/>
    <w:rsid w:val="51F62645"/>
    <w:rsid w:val="520D9281"/>
    <w:rsid w:val="525B42F4"/>
    <w:rsid w:val="528C6186"/>
    <w:rsid w:val="531CF1F5"/>
    <w:rsid w:val="532A3D9B"/>
    <w:rsid w:val="5368F114"/>
    <w:rsid w:val="537F279F"/>
    <w:rsid w:val="5399FFF0"/>
    <w:rsid w:val="53DB54DC"/>
    <w:rsid w:val="53FCEF59"/>
    <w:rsid w:val="541E4A0D"/>
    <w:rsid w:val="54B902C5"/>
    <w:rsid w:val="54F86CE9"/>
    <w:rsid w:val="553EFEFF"/>
    <w:rsid w:val="5555836E"/>
    <w:rsid w:val="5570C50D"/>
    <w:rsid w:val="559BB2AF"/>
    <w:rsid w:val="55E9BCF5"/>
    <w:rsid w:val="56545242"/>
    <w:rsid w:val="5692C332"/>
    <w:rsid w:val="56E57EB6"/>
    <w:rsid w:val="57473C53"/>
    <w:rsid w:val="579E487E"/>
    <w:rsid w:val="57E3C1DC"/>
    <w:rsid w:val="5820F98E"/>
    <w:rsid w:val="58441D08"/>
    <w:rsid w:val="588C2078"/>
    <w:rsid w:val="58B56791"/>
    <w:rsid w:val="58E20763"/>
    <w:rsid w:val="592B7D21"/>
    <w:rsid w:val="5931B9A2"/>
    <w:rsid w:val="5986D0B3"/>
    <w:rsid w:val="59D07E45"/>
    <w:rsid w:val="59D647A8"/>
    <w:rsid w:val="5A656278"/>
    <w:rsid w:val="5A89D599"/>
    <w:rsid w:val="5A9D256D"/>
    <w:rsid w:val="5AC5BBAD"/>
    <w:rsid w:val="5AC67988"/>
    <w:rsid w:val="5B51AFBC"/>
    <w:rsid w:val="5B645FF3"/>
    <w:rsid w:val="5B944380"/>
    <w:rsid w:val="5C9B6836"/>
    <w:rsid w:val="5CE559FF"/>
    <w:rsid w:val="5D2EBF57"/>
    <w:rsid w:val="5D66D872"/>
    <w:rsid w:val="5D891D21"/>
    <w:rsid w:val="5E11CEF2"/>
    <w:rsid w:val="5E938717"/>
    <w:rsid w:val="5EB76D15"/>
    <w:rsid w:val="5F19687C"/>
    <w:rsid w:val="5F2B475B"/>
    <w:rsid w:val="5F65C83B"/>
    <w:rsid w:val="5F94ACB3"/>
    <w:rsid w:val="5FAC596A"/>
    <w:rsid w:val="5FE3A1DB"/>
    <w:rsid w:val="601DADF6"/>
    <w:rsid w:val="6079C31D"/>
    <w:rsid w:val="608D8A54"/>
    <w:rsid w:val="6097C54E"/>
    <w:rsid w:val="60A9F6B2"/>
    <w:rsid w:val="60AA1FF5"/>
    <w:rsid w:val="60D43069"/>
    <w:rsid w:val="6122438F"/>
    <w:rsid w:val="6147CA55"/>
    <w:rsid w:val="615511CB"/>
    <w:rsid w:val="6182483E"/>
    <w:rsid w:val="618CD3F8"/>
    <w:rsid w:val="61CCE63C"/>
    <w:rsid w:val="61CEC915"/>
    <w:rsid w:val="61EE9393"/>
    <w:rsid w:val="61F97FB4"/>
    <w:rsid w:val="61FF68D6"/>
    <w:rsid w:val="621DE3E1"/>
    <w:rsid w:val="62506EE6"/>
    <w:rsid w:val="6280D4DA"/>
    <w:rsid w:val="628B75DE"/>
    <w:rsid w:val="62B24259"/>
    <w:rsid w:val="62E07C33"/>
    <w:rsid w:val="630FEFB8"/>
    <w:rsid w:val="639B4753"/>
    <w:rsid w:val="63B2816A"/>
    <w:rsid w:val="63D00D37"/>
    <w:rsid w:val="643910D8"/>
    <w:rsid w:val="645667E6"/>
    <w:rsid w:val="646ED7E7"/>
    <w:rsid w:val="646F8DF4"/>
    <w:rsid w:val="64BC38A4"/>
    <w:rsid w:val="64D3E3C3"/>
    <w:rsid w:val="6592464D"/>
    <w:rsid w:val="65EEC2A1"/>
    <w:rsid w:val="660324AF"/>
    <w:rsid w:val="662CB17C"/>
    <w:rsid w:val="666249E6"/>
    <w:rsid w:val="6671211B"/>
    <w:rsid w:val="66E1DDA3"/>
    <w:rsid w:val="6705C42C"/>
    <w:rsid w:val="6722526D"/>
    <w:rsid w:val="6742258E"/>
    <w:rsid w:val="6744BE5E"/>
    <w:rsid w:val="67456147"/>
    <w:rsid w:val="6753BF62"/>
    <w:rsid w:val="675B4744"/>
    <w:rsid w:val="67620E57"/>
    <w:rsid w:val="67855FC6"/>
    <w:rsid w:val="67A3EF4C"/>
    <w:rsid w:val="6812C16B"/>
    <w:rsid w:val="68451863"/>
    <w:rsid w:val="6891DE00"/>
    <w:rsid w:val="68EF7F1F"/>
    <w:rsid w:val="698C2EA9"/>
    <w:rsid w:val="69936CE1"/>
    <w:rsid w:val="69D600BD"/>
    <w:rsid w:val="69E78628"/>
    <w:rsid w:val="6A15A0FB"/>
    <w:rsid w:val="6A4F1A0E"/>
    <w:rsid w:val="6A7D1810"/>
    <w:rsid w:val="6A978915"/>
    <w:rsid w:val="6B0C7409"/>
    <w:rsid w:val="6B320042"/>
    <w:rsid w:val="6C3E85A0"/>
    <w:rsid w:val="6C4FE881"/>
    <w:rsid w:val="6CBE3ED5"/>
    <w:rsid w:val="6CCA1505"/>
    <w:rsid w:val="6D02515F"/>
    <w:rsid w:val="6D9734D5"/>
    <w:rsid w:val="6D98BEB6"/>
    <w:rsid w:val="6DAB68CA"/>
    <w:rsid w:val="6DC0414A"/>
    <w:rsid w:val="6DFB8B86"/>
    <w:rsid w:val="6E3E7C03"/>
    <w:rsid w:val="6ED80F7E"/>
    <w:rsid w:val="6F418120"/>
    <w:rsid w:val="6F7C3755"/>
    <w:rsid w:val="7038AE5C"/>
    <w:rsid w:val="70495BCA"/>
    <w:rsid w:val="707E7AE7"/>
    <w:rsid w:val="711AB957"/>
    <w:rsid w:val="71242AD8"/>
    <w:rsid w:val="721FEC98"/>
    <w:rsid w:val="723B0207"/>
    <w:rsid w:val="727FD33B"/>
    <w:rsid w:val="72A58F6C"/>
    <w:rsid w:val="73AEC4AD"/>
    <w:rsid w:val="73F2BB73"/>
    <w:rsid w:val="73F3D41A"/>
    <w:rsid w:val="741F6B98"/>
    <w:rsid w:val="74570836"/>
    <w:rsid w:val="74607C3F"/>
    <w:rsid w:val="74BE5F2D"/>
    <w:rsid w:val="74DF175F"/>
    <w:rsid w:val="75A48E3B"/>
    <w:rsid w:val="75A7D50B"/>
    <w:rsid w:val="75CCF73E"/>
    <w:rsid w:val="75F664D9"/>
    <w:rsid w:val="75FF97D2"/>
    <w:rsid w:val="760F1D35"/>
    <w:rsid w:val="7646ED42"/>
    <w:rsid w:val="76482C27"/>
    <w:rsid w:val="77743BD4"/>
    <w:rsid w:val="77C6475D"/>
    <w:rsid w:val="77F4C0A9"/>
    <w:rsid w:val="780FFA76"/>
    <w:rsid w:val="782FF198"/>
    <w:rsid w:val="7837E405"/>
    <w:rsid w:val="783D6E2F"/>
    <w:rsid w:val="7864E5CE"/>
    <w:rsid w:val="7922E51F"/>
    <w:rsid w:val="79AF7728"/>
    <w:rsid w:val="79C6F127"/>
    <w:rsid w:val="79C9E345"/>
    <w:rsid w:val="79CB7B4A"/>
    <w:rsid w:val="79EE41B6"/>
    <w:rsid w:val="79FAF53B"/>
    <w:rsid w:val="7A18E60C"/>
    <w:rsid w:val="7A9CD9CC"/>
    <w:rsid w:val="7AAB8073"/>
    <w:rsid w:val="7AACA849"/>
    <w:rsid w:val="7ACF5442"/>
    <w:rsid w:val="7AD6ECB1"/>
    <w:rsid w:val="7AE1F3BD"/>
    <w:rsid w:val="7B0DAC14"/>
    <w:rsid w:val="7B313907"/>
    <w:rsid w:val="7B368D5E"/>
    <w:rsid w:val="7B57CB66"/>
    <w:rsid w:val="7B74692D"/>
    <w:rsid w:val="7B86914B"/>
    <w:rsid w:val="7C158AA6"/>
    <w:rsid w:val="7C99B206"/>
    <w:rsid w:val="7D220131"/>
    <w:rsid w:val="7D41DE86"/>
    <w:rsid w:val="7DCACF4F"/>
    <w:rsid w:val="7DE8CC13"/>
    <w:rsid w:val="7E039149"/>
    <w:rsid w:val="7E3C768E"/>
    <w:rsid w:val="7E520DD9"/>
    <w:rsid w:val="7E64FFFA"/>
    <w:rsid w:val="7E6F3628"/>
    <w:rsid w:val="7EA6CCCD"/>
    <w:rsid w:val="7EF36813"/>
    <w:rsid w:val="7F5EF307"/>
    <w:rsid w:val="7F89B670"/>
    <w:rsid w:val="7FB0A7E2"/>
    <w:rsid w:val="7FF4FC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6192"/>
  <w15:chartTrackingRefBased/>
  <w15:docId w15:val="{C8B8880E-F56B-46B7-A4DB-38892AED3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6E57E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56E57E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25B42B61"/>
    <w:pPr>
      <w:ind w:left="720"/>
      <w:contextualSpacing/>
    </w:pPr>
  </w:style>
  <w:style w:type="paragraph" w:styleId="CommentText">
    <w:name w:val="annotation text"/>
    <w:basedOn w:val="Normal"/>
    <w:link w:val="CommentTextChar"/>
    <w:uiPriority w:val="99"/>
    <w:semiHidden/>
    <w:unhideWhenUsed/>
    <w:rsid w:val="00EE3BA1"/>
    <w:pPr>
      <w:spacing w:line="240" w:lineRule="auto"/>
    </w:pPr>
    <w:rPr>
      <w:sz w:val="20"/>
      <w:szCs w:val="20"/>
    </w:rPr>
  </w:style>
  <w:style w:type="character" w:styleId="CommentTextChar" w:customStyle="1">
    <w:name w:val="Comment Text Char"/>
    <w:basedOn w:val="DefaultParagraphFont"/>
    <w:link w:val="CommentText"/>
    <w:uiPriority w:val="99"/>
    <w:semiHidden/>
    <w:rsid w:val="00EE3BA1"/>
    <w:rPr>
      <w:sz w:val="20"/>
      <w:szCs w:val="20"/>
    </w:rPr>
  </w:style>
  <w:style w:type="character" w:styleId="CommentReference">
    <w:name w:val="annotation reference"/>
    <w:basedOn w:val="DefaultParagraphFont"/>
    <w:uiPriority w:val="99"/>
    <w:semiHidden/>
    <w:unhideWhenUsed/>
    <w:rsid w:val="00EE3BA1"/>
    <w:rPr>
      <w:sz w:val="16"/>
      <w:szCs w:val="16"/>
    </w:rPr>
  </w:style>
  <w:style w:type="paragraph" w:styleId="Header">
    <w:name w:val="header"/>
    <w:basedOn w:val="Normal"/>
    <w:uiPriority w:val="99"/>
    <w:unhideWhenUsed/>
    <w:rsid w:val="5C9B6836"/>
    <w:pPr>
      <w:tabs>
        <w:tab w:val="center" w:pos="4680"/>
        <w:tab w:val="right" w:pos="9360"/>
      </w:tabs>
      <w:spacing w:after="0" w:line="240" w:lineRule="auto"/>
    </w:pPr>
  </w:style>
  <w:style w:type="paragraph" w:styleId="Footer">
    <w:name w:val="footer"/>
    <w:basedOn w:val="Normal"/>
    <w:uiPriority w:val="99"/>
    <w:unhideWhenUsed/>
    <w:rsid w:val="5C9B6836"/>
    <w:pPr>
      <w:tabs>
        <w:tab w:val="center" w:pos="4680"/>
        <w:tab w:val="right" w:pos="9360"/>
      </w:tabs>
      <w:spacing w:after="0" w:line="240" w:lineRule="auto"/>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itle">
    <w:uiPriority w:val="10"/>
    <w:name w:val="Title"/>
    <w:basedOn w:val="Normal"/>
    <w:next w:val="Normal"/>
    <w:qFormat/>
    <w:rsid w:val="0685B263"/>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oter" Target="footer1.xml" Id="rId18" /><Relationship Type="http://schemas.openxmlformats.org/officeDocument/2006/relationships/settings" Target="settings.xml" Id="rId3" /><Relationship Type="http://schemas.microsoft.com/office/2020/10/relationships/intelligence" Target="intelligence2.xml" Id="rId21" /><Relationship Type="http://schemas.openxmlformats.org/officeDocument/2006/relationships/image" Target="media/image1.png" Id="rId7" /><Relationship Type="http://schemas.openxmlformats.org/officeDocument/2006/relationships/image" Target="media/image6.jpg" Id="rId12" /><Relationship Type="http://schemas.openxmlformats.org/officeDocument/2006/relationships/header" Target="header1.xml" Id="rId17" /><Relationship Type="http://schemas.openxmlformats.org/officeDocument/2006/relationships/styles" Target="styles.xml" Id="rId2" /><Relationship Type="http://schemas.openxmlformats.org/officeDocument/2006/relationships/image" Target="media/image10.gif"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gif" Id="rId11" /><Relationship Type="http://schemas.openxmlformats.org/officeDocument/2006/relationships/footnotes" Target="footnotes.xml" Id="rId5" /><Relationship Type="http://schemas.openxmlformats.org/officeDocument/2006/relationships/image" Target="media/image9.gif" Id="rId15" /><Relationship Type="http://schemas.openxmlformats.org/officeDocument/2006/relationships/image" Target="media/image4.gif"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gif" Id="rId9" /><Relationship Type="http://schemas.openxmlformats.org/officeDocument/2006/relationships/image" Target="media/image8.gif" Id="rId14" /><Relationship Type="http://schemas.openxmlformats.org/officeDocument/2006/relationships/comments" Target="comments.xml" Id="R8974f3c7241f47e4" /><Relationship Type="http://schemas.microsoft.com/office/2016/09/relationships/commentsIds" Target="commentsIds.xml" Id="Rb8ffb5a985de4017" /><Relationship Type="http://schemas.microsoft.com/office/2011/relationships/commentsExtended" Target="commentsExtended.xml" Id="R165cc5bc63c24284" /><Relationship Type="http://schemas.microsoft.com/office/2018/08/relationships/commentsExtensible" Target="commentsExtensible.xml" Id="R5a6bea50f46042e0" /><Relationship Type="http://schemas.microsoft.com/office/2011/relationships/people" Target="people.xml" Id="R1ff6db27f69b461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Israel Ose Obokohwo</dc:creator>
  <keywords/>
  <dc:description/>
  <lastModifiedBy>Israel Ose Obokohwo</lastModifiedBy>
  <revision>8</revision>
  <dcterms:created xsi:type="dcterms:W3CDTF">2026-05-30T15:37:00.0000000Z</dcterms:created>
  <dcterms:modified xsi:type="dcterms:W3CDTF">2026-06-12T07:38:41.0508632Z</dcterms:modified>
</coreProperties>
</file>