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9D6AF" w14:textId="4DCFA328" w:rsidR="00265722" w:rsidRPr="000B476B" w:rsidRDefault="000B476B" w:rsidP="000B476B">
      <w:pPr>
        <w:jc w:val="center"/>
        <w:rPr>
          <w:b/>
          <w:bCs/>
        </w:rPr>
      </w:pPr>
      <w:r w:rsidRPr="000B476B">
        <w:rPr>
          <w:b/>
          <w:bCs/>
        </w:rPr>
        <w:t>ANÁLISIS DE MUESTRAS QUÍMICAS</w:t>
      </w:r>
    </w:p>
    <w:p w14:paraId="68BAEBFD" w14:textId="7A5EF929" w:rsidR="000B476B" w:rsidRDefault="000B476B" w:rsidP="000B476B">
      <w:pPr>
        <w:jc w:val="center"/>
        <w:rPr>
          <w:b/>
          <w:bCs/>
        </w:rPr>
      </w:pPr>
      <w:r>
        <w:rPr>
          <w:b/>
          <w:bCs/>
        </w:rPr>
        <w:t>RECEPCIÓN, ALMACENAMIENTO Y ADECUACIÓN DE MUESTRAS</w:t>
      </w:r>
    </w:p>
    <w:p w14:paraId="2889A50A" w14:textId="7C57BB14" w:rsidR="00D2165C" w:rsidRPr="00D2165C" w:rsidRDefault="00D2165C" w:rsidP="00D2165C">
      <w:pPr>
        <w:rPr>
          <w:b/>
          <w:bCs/>
          <w:color w:val="FF0000"/>
          <w:u w:val="single"/>
        </w:rPr>
      </w:pPr>
      <w:r w:rsidRPr="00D2165C">
        <w:rPr>
          <w:b/>
          <w:bCs/>
          <w:color w:val="FF0000"/>
          <w:u w:val="single"/>
        </w:rPr>
        <w:t>No está locutada</w:t>
      </w:r>
    </w:p>
    <w:p w14:paraId="1FE84B8E" w14:textId="786D468F" w:rsidR="000B476B" w:rsidRDefault="006818AC" w:rsidP="000B476B">
      <w:r>
        <w:rPr>
          <w:noProof/>
        </w:rPr>
        <w:drawing>
          <wp:inline distT="0" distB="0" distL="0" distR="0" wp14:anchorId="00339D0F" wp14:editId="0B9BF0B0">
            <wp:extent cx="5612130" cy="26473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C5C0" w14:textId="34008F29" w:rsidR="006818AC" w:rsidRDefault="006818AC" w:rsidP="000B476B">
      <w:r>
        <w:t>Combinadas mayúsculas y minúsculas.</w:t>
      </w:r>
    </w:p>
    <w:p w14:paraId="1480E539" w14:textId="684D9A14" w:rsidR="00267553" w:rsidRDefault="00267553" w:rsidP="000B476B">
      <w:r>
        <w:rPr>
          <w:noProof/>
        </w:rPr>
        <w:drawing>
          <wp:inline distT="0" distB="0" distL="0" distR="0" wp14:anchorId="216FCE90" wp14:editId="08DB836D">
            <wp:extent cx="5612130" cy="267906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D4ED" w14:textId="09841900" w:rsidR="00267553" w:rsidRDefault="00267553" w:rsidP="000B476B">
      <w:r>
        <w:t>No hay una instrucción en la cual se le diga al estudiante que debe dar clic en cada imagen.</w:t>
      </w:r>
    </w:p>
    <w:p w14:paraId="63686062" w14:textId="658421D9" w:rsidR="006818AC" w:rsidRDefault="00AD08E7" w:rsidP="000B476B">
      <w:r>
        <w:rPr>
          <w:noProof/>
        </w:rPr>
        <w:lastRenderedPageBreak/>
        <w:drawing>
          <wp:inline distT="0" distB="0" distL="0" distR="0" wp14:anchorId="7B70D53D" wp14:editId="7BB4C1A4">
            <wp:extent cx="5612130" cy="27305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27A">
        <w:rPr>
          <w:noProof/>
        </w:rPr>
        <w:drawing>
          <wp:inline distT="0" distB="0" distL="0" distR="0" wp14:anchorId="191361AB" wp14:editId="60C7A7A3">
            <wp:extent cx="5612130" cy="26536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4100" w14:textId="3D3A1D22" w:rsidR="00AD08E7" w:rsidRDefault="00AD08E7" w:rsidP="000B476B">
      <w:r>
        <w:t>Para las formulas químicas deben usar los números en subíndices.</w:t>
      </w:r>
    </w:p>
    <w:p w14:paraId="797C69BB" w14:textId="77BEEF55" w:rsidR="00AD08E7" w:rsidRDefault="003308C8" w:rsidP="000B476B">
      <w:r>
        <w:rPr>
          <w:noProof/>
        </w:rPr>
        <w:lastRenderedPageBreak/>
        <w:drawing>
          <wp:inline distT="0" distB="0" distL="0" distR="0" wp14:anchorId="3FB4FF10" wp14:editId="3CED5411">
            <wp:extent cx="5612130" cy="3004457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781"/>
                    <a:stretch/>
                  </pic:blipFill>
                  <pic:spPr bwMode="auto">
                    <a:xfrm>
                      <a:off x="0" y="0"/>
                      <a:ext cx="5612130" cy="30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083F1" w14:textId="45A7BE93" w:rsidR="003308C8" w:rsidRDefault="003308C8" w:rsidP="000B476B">
      <w:r>
        <w:t>Aparece escrito “Tema” en la descripción.</w:t>
      </w:r>
    </w:p>
    <w:p w14:paraId="4F46DD80" w14:textId="1E306594" w:rsidR="00267553" w:rsidRDefault="00E5727A" w:rsidP="000B476B">
      <w:r>
        <w:rPr>
          <w:noProof/>
        </w:rPr>
        <w:drawing>
          <wp:inline distT="0" distB="0" distL="0" distR="0" wp14:anchorId="69375D8C" wp14:editId="243EF457">
            <wp:extent cx="5612130" cy="29152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AC8B" w14:textId="11BFA3C4" w:rsidR="00E5727A" w:rsidRDefault="00E5727A" w:rsidP="000B476B">
      <w:pPr>
        <w:rPr>
          <w:b/>
          <w:bCs/>
        </w:rPr>
      </w:pPr>
      <w:r>
        <w:t xml:space="preserve">En la unidad falta la tabla de disolventes de extracción comúnmente utilizados en el proceso para la extracción </w:t>
      </w:r>
      <w:r>
        <w:rPr>
          <w:b/>
          <w:bCs/>
        </w:rPr>
        <w:t>líquido – líquido</w:t>
      </w:r>
      <w:r w:rsidR="00666AFC">
        <w:rPr>
          <w:b/>
          <w:bCs/>
        </w:rPr>
        <w:t xml:space="preserve"> </w:t>
      </w:r>
      <w:r w:rsidR="00666AFC">
        <w:t>que está en las diapositivas</w:t>
      </w:r>
      <w:r>
        <w:rPr>
          <w:b/>
          <w:bCs/>
        </w:rPr>
        <w:t>.</w:t>
      </w:r>
    </w:p>
    <w:p w14:paraId="35AD1B55" w14:textId="2DCBDF1D" w:rsidR="001A759F" w:rsidRDefault="001A759F" w:rsidP="000B476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C6B445" wp14:editId="1267A905">
            <wp:extent cx="5612130" cy="29660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B27" w14:textId="4E23268C" w:rsidR="001A759F" w:rsidRDefault="001A759F" w:rsidP="000B476B">
      <w:r>
        <w:t xml:space="preserve">Falta el proceso de </w:t>
      </w:r>
      <w:r>
        <w:rPr>
          <w:b/>
          <w:bCs/>
        </w:rPr>
        <w:t xml:space="preserve">adsorción </w:t>
      </w:r>
      <w:r>
        <w:t>que aparece en las diapositivas.</w:t>
      </w:r>
    </w:p>
    <w:p w14:paraId="358AB0B6" w14:textId="682E0C3C" w:rsidR="00F36722" w:rsidRDefault="00F36722" w:rsidP="000B476B">
      <w:r>
        <w:rPr>
          <w:noProof/>
        </w:rPr>
        <w:drawing>
          <wp:inline distT="0" distB="0" distL="0" distR="0" wp14:anchorId="235ACAC6" wp14:editId="425AB397">
            <wp:extent cx="5612130" cy="26930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55CE" w14:textId="414AA2B3" w:rsidR="00F07B71" w:rsidRDefault="00F07B71" w:rsidP="000B476B">
      <w:r>
        <w:t>La actividad de aprendizaje 1 se ve sobre puesta a la margen.</w:t>
      </w:r>
    </w:p>
    <w:p w14:paraId="67508D9C" w14:textId="1208C67B" w:rsidR="00A2227D" w:rsidRDefault="00A2227D" w:rsidP="000B476B">
      <w:r>
        <w:rPr>
          <w:noProof/>
        </w:rPr>
        <w:lastRenderedPageBreak/>
        <w:drawing>
          <wp:inline distT="0" distB="0" distL="0" distR="0" wp14:anchorId="713C2D1C" wp14:editId="74E1B5CF">
            <wp:extent cx="5612130" cy="26866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0EF5" w14:textId="04384B49" w:rsidR="00A2227D" w:rsidRDefault="00A2227D" w:rsidP="000B476B">
      <w:r>
        <w:t>No hay una información clara que le indique al estudiante que debe dar clic sobre almacenamiento de muestras, retención de muestras y derivación de muestras.</w:t>
      </w:r>
    </w:p>
    <w:p w14:paraId="7EACE3F7" w14:textId="69DECF23" w:rsidR="006640CF" w:rsidRDefault="006640CF" w:rsidP="000B476B">
      <w:r>
        <w:rPr>
          <w:noProof/>
        </w:rPr>
        <w:drawing>
          <wp:inline distT="0" distB="0" distL="0" distR="0" wp14:anchorId="6FF1B13C" wp14:editId="5A96E512">
            <wp:extent cx="5612130" cy="26879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50BA" w14:textId="442B4B1D" w:rsidR="006640CF" w:rsidRDefault="006640CF" w:rsidP="000B476B">
      <w:r>
        <w:t>pH está mal escrito.</w:t>
      </w:r>
    </w:p>
    <w:p w14:paraId="4BED68C2" w14:textId="67738FFC" w:rsidR="006640CF" w:rsidRDefault="00117AF0" w:rsidP="000B476B">
      <w:r>
        <w:rPr>
          <w:noProof/>
        </w:rPr>
        <w:lastRenderedPageBreak/>
        <w:drawing>
          <wp:inline distT="0" distB="0" distL="0" distR="0" wp14:anchorId="7E2F8A1A" wp14:editId="644C8ABE">
            <wp:extent cx="5612130" cy="26733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A524" w14:textId="72B3B3F2" w:rsidR="00117AF0" w:rsidRDefault="00117AF0" w:rsidP="000B476B">
      <w:r>
        <w:t>La imagen NFPA se ve borrosa.</w:t>
      </w:r>
    </w:p>
    <w:p w14:paraId="730B2FD7" w14:textId="0DAC068F" w:rsidR="00117AF0" w:rsidRDefault="00F23023" w:rsidP="000B476B">
      <w:r>
        <w:rPr>
          <w:noProof/>
        </w:rPr>
        <w:drawing>
          <wp:inline distT="0" distB="0" distL="0" distR="0" wp14:anchorId="2BEA3B8A" wp14:editId="1EADD408">
            <wp:extent cx="5612130" cy="26606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52A6" w14:textId="369368DD" w:rsidR="00F23023" w:rsidRDefault="00F23023" w:rsidP="000B476B">
      <w:r>
        <w:t>Está en inglés.</w:t>
      </w:r>
    </w:p>
    <w:p w14:paraId="502AC512" w14:textId="212D38FF" w:rsidR="00F23023" w:rsidRDefault="00F23023" w:rsidP="000B476B">
      <w:r>
        <w:rPr>
          <w:noProof/>
        </w:rPr>
        <w:lastRenderedPageBreak/>
        <w:drawing>
          <wp:inline distT="0" distB="0" distL="0" distR="0" wp14:anchorId="1BDEB59D" wp14:editId="0B2EE5A9">
            <wp:extent cx="5612130" cy="26765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55BE" w14:textId="6A44A757" w:rsidR="00F23023" w:rsidRDefault="00F23023" w:rsidP="000B476B">
      <w:r>
        <w:t>La letra es demasiado pequeña en la tabla y no se alcanza a leer la información.</w:t>
      </w:r>
    </w:p>
    <w:p w14:paraId="66D4A166" w14:textId="24B61801" w:rsidR="00F23023" w:rsidRDefault="00CB4D91" w:rsidP="000B476B">
      <w:r>
        <w:rPr>
          <w:noProof/>
        </w:rPr>
        <w:drawing>
          <wp:inline distT="0" distB="0" distL="0" distR="0" wp14:anchorId="448E60DC" wp14:editId="13AE671A">
            <wp:extent cx="5612130" cy="26295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A3BE" w14:textId="4574C86F" w:rsidR="00CB4D91" w:rsidRDefault="00CB4D91" w:rsidP="000B476B">
      <w:r>
        <w:t xml:space="preserve">Los números de las ecuaciones </w:t>
      </w:r>
      <w:r w:rsidR="00D90A5C">
        <w:t>deben ir en subíndice y no esta la fecha de la reacción química</w:t>
      </w:r>
      <w:r w:rsidR="0058497B">
        <w:t xml:space="preserve"> (entre reactivos y productos)</w:t>
      </w:r>
      <w:r w:rsidR="00D90A5C">
        <w:t>.</w:t>
      </w:r>
    </w:p>
    <w:p w14:paraId="2C3A32DA" w14:textId="618D59CB" w:rsidR="00A82F00" w:rsidRDefault="00A82F00" w:rsidP="000B476B">
      <w:r>
        <w:rPr>
          <w:noProof/>
        </w:rPr>
        <w:lastRenderedPageBreak/>
        <w:drawing>
          <wp:inline distT="0" distB="0" distL="0" distR="0" wp14:anchorId="7B76662C" wp14:editId="45D04254">
            <wp:extent cx="5612130" cy="27305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351" w14:textId="52BD4181" w:rsidR="00A82F00" w:rsidRDefault="00A82F00" w:rsidP="000B476B">
      <w:r>
        <w:t>Faltan tildes.</w:t>
      </w:r>
    </w:p>
    <w:p w14:paraId="4186C3AF" w14:textId="77777777" w:rsidR="0086160E" w:rsidRDefault="0086160E" w:rsidP="000B476B"/>
    <w:p w14:paraId="61EC9FC7" w14:textId="77777777" w:rsidR="0058497B" w:rsidRPr="001A759F" w:rsidRDefault="0058497B" w:rsidP="000B476B"/>
    <w:sectPr w:rsidR="0058497B" w:rsidRPr="001A75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6B"/>
    <w:rsid w:val="000B476B"/>
    <w:rsid w:val="00117AF0"/>
    <w:rsid w:val="001A759F"/>
    <w:rsid w:val="00265722"/>
    <w:rsid w:val="00267553"/>
    <w:rsid w:val="003308C8"/>
    <w:rsid w:val="0058497B"/>
    <w:rsid w:val="006640CF"/>
    <w:rsid w:val="00666AFC"/>
    <w:rsid w:val="006818AC"/>
    <w:rsid w:val="0086160E"/>
    <w:rsid w:val="00A2227D"/>
    <w:rsid w:val="00A82F00"/>
    <w:rsid w:val="00AD08E7"/>
    <w:rsid w:val="00CB4D91"/>
    <w:rsid w:val="00D2165C"/>
    <w:rsid w:val="00D90A5C"/>
    <w:rsid w:val="00E5727A"/>
    <w:rsid w:val="00F07B71"/>
    <w:rsid w:val="00F23023"/>
    <w:rsid w:val="00F36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676D6"/>
  <w15:chartTrackingRefBased/>
  <w15:docId w15:val="{6EB685AE-04FB-4B82-A534-57B3B33C8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168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Castro</dc:creator>
  <cp:keywords/>
  <dc:description/>
  <cp:lastModifiedBy>Erika Castro</cp:lastModifiedBy>
  <cp:revision>17</cp:revision>
  <dcterms:created xsi:type="dcterms:W3CDTF">2021-04-30T21:37:00Z</dcterms:created>
  <dcterms:modified xsi:type="dcterms:W3CDTF">2021-04-30T22:38:00Z</dcterms:modified>
</cp:coreProperties>
</file>