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430E" w:rsidRDefault="005C4D6A" w14:paraId="491C31DC" w14:textId="0701F925">
      <w:r w:rsidR="6BB7EBD4">
        <w:rPr/>
        <w:t>-</w:t>
      </w:r>
      <w:r w:rsidR="005C4D6A">
        <w:rPr/>
        <w:t>REQUISITOS FUNCIONALES</w:t>
      </w:r>
    </w:p>
    <w:tbl>
      <w:tblPr>
        <w:tblStyle w:val="Tablaconcuadrcula"/>
        <w:tblW w:w="10605" w:type="dxa"/>
        <w:tblLook w:val="04A0" w:firstRow="1" w:lastRow="0" w:firstColumn="1" w:lastColumn="0" w:noHBand="0" w:noVBand="1"/>
      </w:tblPr>
      <w:tblGrid>
        <w:gridCol w:w="2831"/>
        <w:gridCol w:w="2831"/>
        <w:gridCol w:w="4943"/>
      </w:tblGrid>
      <w:tr w:rsidR="005C4D6A" w:rsidTr="455BF23E" w14:paraId="0083272A" w14:textId="77777777">
        <w:tc>
          <w:tcPr>
            <w:tcW w:w="2831" w:type="dxa"/>
            <w:shd w:val="clear" w:color="auto" w:fill="171717" w:themeFill="background2" w:themeFillShade="1A"/>
            <w:tcMar/>
          </w:tcPr>
          <w:p w:rsidR="005C4D6A" w:rsidRDefault="005C4D6A" w14:paraId="27D9A3F0" w14:textId="67574688">
            <w:r w:rsidR="005C4D6A">
              <w:rPr/>
              <w:t xml:space="preserve">Requisito </w:t>
            </w:r>
            <w:r w:rsidR="671D3563">
              <w:rPr/>
              <w:t>ID</w:t>
            </w:r>
          </w:p>
        </w:tc>
        <w:tc>
          <w:tcPr>
            <w:tcW w:w="2831" w:type="dxa"/>
            <w:shd w:val="clear" w:color="auto" w:fill="171717" w:themeFill="background2" w:themeFillShade="1A"/>
            <w:tcMar/>
          </w:tcPr>
          <w:p w:rsidR="005C4D6A" w:rsidRDefault="005C4D6A" w14:paraId="6372FA76" w14:textId="543F5C3A">
            <w:r>
              <w:t>Nombre</w:t>
            </w:r>
          </w:p>
        </w:tc>
        <w:tc>
          <w:tcPr>
            <w:tcW w:w="4943" w:type="dxa"/>
            <w:shd w:val="clear" w:color="auto" w:fill="171717" w:themeFill="background2" w:themeFillShade="1A"/>
            <w:tcMar/>
          </w:tcPr>
          <w:p w:rsidR="005C4D6A" w:rsidRDefault="005C4D6A" w14:paraId="4CFF7D9F" w14:textId="1313F513">
            <w:r>
              <w:t>Descripción</w:t>
            </w:r>
          </w:p>
        </w:tc>
      </w:tr>
      <w:tr w:rsidR="005C4D6A" w:rsidTr="455BF23E" w14:paraId="14437130" w14:textId="77777777">
        <w:tc>
          <w:tcPr>
            <w:tcW w:w="2831" w:type="dxa"/>
            <w:tcMar/>
          </w:tcPr>
          <w:p w:rsidR="005C4D6A" w:rsidRDefault="005C4D6A" w14:paraId="42822709" w14:textId="7ABE17BA">
            <w:r>
              <w:t>RF-01</w:t>
            </w:r>
          </w:p>
        </w:tc>
        <w:tc>
          <w:tcPr>
            <w:tcW w:w="2831" w:type="dxa"/>
            <w:tcMar/>
          </w:tcPr>
          <w:p w:rsidR="005C4D6A" w:rsidRDefault="005C4D6A" w14:paraId="162067A1" w14:textId="13F4E5DA">
            <w:r>
              <w:t>Gestionar Solicitudes</w:t>
            </w:r>
          </w:p>
        </w:tc>
        <w:tc>
          <w:tcPr>
            <w:tcW w:w="4943" w:type="dxa"/>
            <w:tcMar/>
          </w:tcPr>
          <w:p w:rsidR="005C4D6A" w:rsidRDefault="005C4D6A" w14:paraId="743444E1" w14:textId="4BFAA627">
            <w:r w:rsidR="005C4D6A">
              <w:rPr/>
              <w:t>Gestionar las solicitudes mediante una lógica de negocio y base de datos</w:t>
            </w:r>
            <w:r w:rsidR="005C4D6A">
              <w:rPr/>
              <w:t>.</w:t>
            </w:r>
          </w:p>
        </w:tc>
      </w:tr>
      <w:tr w:rsidR="005C4D6A" w:rsidTr="455BF23E" w14:paraId="2DB4997C" w14:textId="77777777">
        <w:tc>
          <w:tcPr>
            <w:tcW w:w="2831" w:type="dxa"/>
            <w:tcMar/>
          </w:tcPr>
          <w:p w:rsidR="005C4D6A" w:rsidRDefault="005C4D6A" w14:paraId="7A5A053E" w14:textId="359A6182">
            <w:r>
              <w:t>RF-</w:t>
            </w:r>
            <w:r w:rsidR="001877D3">
              <w:t>1.1</w:t>
            </w:r>
          </w:p>
        </w:tc>
        <w:tc>
          <w:tcPr>
            <w:tcW w:w="2831" w:type="dxa"/>
            <w:tcMar/>
          </w:tcPr>
          <w:p w:rsidR="005C4D6A" w:rsidRDefault="005C4D6A" w14:paraId="6A880E50" w14:textId="222771B7">
            <w:r>
              <w:t>Peticiones de Solicitudes</w:t>
            </w:r>
          </w:p>
        </w:tc>
        <w:tc>
          <w:tcPr>
            <w:tcW w:w="4943" w:type="dxa"/>
            <w:tcMar/>
          </w:tcPr>
          <w:p w:rsidR="005C4D6A" w:rsidRDefault="005C4D6A" w14:paraId="0099F765" w14:textId="039EAB23">
            <w:r>
              <w:t>Las peticiones se devuelven en HTML y JSON.</w:t>
            </w:r>
          </w:p>
        </w:tc>
      </w:tr>
      <w:tr w:rsidR="005C4D6A" w:rsidTr="455BF23E" w14:paraId="58FD0017" w14:textId="77777777">
        <w:tc>
          <w:tcPr>
            <w:tcW w:w="2831" w:type="dxa"/>
            <w:shd w:val="clear" w:color="auto" w:fill="E7E6E6" w:themeFill="background2"/>
            <w:tcMar/>
          </w:tcPr>
          <w:p w:rsidR="005C4D6A" w:rsidRDefault="005C4D6A" w14:paraId="047101F1" w14:textId="6F144700">
            <w:r>
              <w:t>RF-0</w:t>
            </w:r>
            <w:r w:rsidR="0014004A">
              <w:t>2</w:t>
            </w:r>
          </w:p>
        </w:tc>
        <w:tc>
          <w:tcPr>
            <w:tcW w:w="2831" w:type="dxa"/>
            <w:shd w:val="clear" w:color="auto" w:fill="E7E6E6" w:themeFill="background2"/>
            <w:tcMar/>
          </w:tcPr>
          <w:p w:rsidR="005C4D6A" w:rsidRDefault="001877D3" w14:paraId="7E643BFF" w14:textId="34AB764F">
            <w:r>
              <w:t>Ajuste de Pantallas</w:t>
            </w:r>
          </w:p>
        </w:tc>
        <w:tc>
          <w:tcPr>
            <w:tcW w:w="4943" w:type="dxa"/>
            <w:shd w:val="clear" w:color="auto" w:fill="E7E6E6" w:themeFill="background2"/>
            <w:tcMar/>
          </w:tcPr>
          <w:p w:rsidR="005C4D6A" w:rsidRDefault="000B5194" w14:paraId="665EAC18" w14:textId="4508B22C">
            <w:r w:rsidR="000B5194">
              <w:rPr/>
              <w:t>La aplicación se deberá ajustar automáticamente en los diferentes dispositivos.</w:t>
            </w:r>
            <w:r w:rsidR="2902AA18">
              <w:rPr/>
              <w:t xml:space="preserve"> (?)</w:t>
            </w:r>
          </w:p>
        </w:tc>
      </w:tr>
      <w:tr w:rsidR="455BF23E" w:rsidTr="455BF23E" w14:paraId="3C9577A9">
        <w:tc>
          <w:tcPr>
            <w:tcW w:w="2831" w:type="dxa"/>
            <w:tcMar/>
          </w:tcPr>
          <w:p w:rsidR="4234ABB1" w:rsidP="455BF23E" w:rsidRDefault="4234ABB1" w14:paraId="3BA7FF63" w14:textId="1AFF17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34ABB1">
              <w:rPr/>
              <w:t>RF-03</w:t>
            </w:r>
          </w:p>
        </w:tc>
        <w:tc>
          <w:tcPr>
            <w:tcW w:w="2831" w:type="dxa"/>
            <w:tcMar/>
          </w:tcPr>
          <w:p w:rsidR="726B2F86" w:rsidP="455BF23E" w:rsidRDefault="726B2F86" w14:paraId="44B78419" w14:textId="3D2E0D20">
            <w:pPr>
              <w:pStyle w:val="Normal"/>
            </w:pPr>
            <w:r w:rsidR="726B2F86">
              <w:rPr/>
              <w:t>Componentes de la aplicación</w:t>
            </w:r>
          </w:p>
        </w:tc>
        <w:tc>
          <w:tcPr>
            <w:tcW w:w="4943" w:type="dxa"/>
            <w:tcMar/>
          </w:tcPr>
          <w:p w:rsidR="2228EC87" w:rsidP="455BF23E" w:rsidRDefault="2228EC87" w14:paraId="6E116778" w14:textId="730AF7C3">
            <w:pPr>
              <w:pStyle w:val="Normal"/>
            </w:pPr>
            <w:r w:rsidR="2228EC87">
              <w:rPr/>
              <w:t xml:space="preserve">La aplicación necesita tener cuatro componentes </w:t>
            </w:r>
            <w:r w:rsidR="2228EC87">
              <w:rPr/>
              <w:t>b</w:t>
            </w:r>
            <w:r w:rsidR="7633985F">
              <w:rPr/>
              <w:t>á</w:t>
            </w:r>
            <w:r w:rsidR="2228EC87">
              <w:rPr/>
              <w:t>sic</w:t>
            </w:r>
            <w:r w:rsidR="6C577467">
              <w:rPr/>
              <w:t>o</w:t>
            </w:r>
            <w:r w:rsidR="2228EC87">
              <w:rPr/>
              <w:t>s</w:t>
            </w:r>
            <w:r w:rsidR="2228EC87">
              <w:rPr/>
              <w:t xml:space="preserve"> para su correcto funcionam</w:t>
            </w:r>
            <w:r w:rsidR="2228EC87">
              <w:rPr/>
              <w:t>i</w:t>
            </w:r>
            <w:r w:rsidR="2228EC87">
              <w:rPr/>
              <w:t>e</w:t>
            </w:r>
            <w:r w:rsidR="2228EC87">
              <w:rPr/>
              <w:t>nto.</w:t>
            </w:r>
          </w:p>
        </w:tc>
      </w:tr>
      <w:tr w:rsidR="005C4D6A" w:rsidTr="455BF23E" w14:paraId="1B3656AA" w14:textId="77777777">
        <w:tc>
          <w:tcPr>
            <w:tcW w:w="2831" w:type="dxa"/>
            <w:tcMar/>
          </w:tcPr>
          <w:p w:rsidR="005C4D6A" w:rsidRDefault="000B5194" w14:paraId="7CF9575B" w14:textId="18FEC1BC">
            <w:r w:rsidR="000B5194">
              <w:rPr/>
              <w:t>RF-</w:t>
            </w:r>
            <w:r w:rsidR="3602A82D">
              <w:rPr/>
              <w:t>3.1</w:t>
            </w:r>
          </w:p>
        </w:tc>
        <w:tc>
          <w:tcPr>
            <w:tcW w:w="2831" w:type="dxa"/>
            <w:tcMar/>
          </w:tcPr>
          <w:p w:rsidR="005C4D6A" w:rsidRDefault="000B5194" w14:paraId="04993892" w14:textId="3710652F">
            <w:r>
              <w:t xml:space="preserve">Canal de Mensajería </w:t>
            </w:r>
          </w:p>
        </w:tc>
        <w:tc>
          <w:tcPr>
            <w:tcW w:w="4943" w:type="dxa"/>
            <w:tcMar/>
          </w:tcPr>
          <w:p w:rsidR="005C4D6A" w:rsidRDefault="005C4D6A" w14:paraId="051BEBEB" w14:textId="373FAD86">
            <w:r w:rsidR="73926228">
              <w:rPr/>
              <w:t xml:space="preserve">La aplicación debe </w:t>
            </w:r>
            <w:r w:rsidR="73926228">
              <w:rPr/>
              <w:t>incluir</w:t>
            </w:r>
            <w:r w:rsidR="73926228">
              <w:rPr/>
              <w:t xml:space="preserve"> un canal de mensajería basado en agentes de mensajes</w:t>
            </w:r>
          </w:p>
        </w:tc>
      </w:tr>
      <w:tr w:rsidR="455BF23E" w:rsidTr="455BF23E" w14:paraId="219C74E4">
        <w:trPr>
          <w:trHeight w:val="315"/>
        </w:trPr>
        <w:tc>
          <w:tcPr>
            <w:tcW w:w="2831" w:type="dxa"/>
            <w:tcMar/>
          </w:tcPr>
          <w:p w:rsidR="1280BDA9" w:rsidP="455BF23E" w:rsidRDefault="1280BDA9" w14:paraId="23691557" w14:textId="4768A0B1">
            <w:pPr>
              <w:pStyle w:val="Normal"/>
            </w:pPr>
            <w:r w:rsidR="1280BDA9">
              <w:rPr/>
              <w:t>RF-3.2</w:t>
            </w:r>
          </w:p>
        </w:tc>
        <w:tc>
          <w:tcPr>
            <w:tcW w:w="2831" w:type="dxa"/>
            <w:tcMar/>
          </w:tcPr>
          <w:p w:rsidR="455BF23E" w:rsidRDefault="455BF23E" w14:paraId="77E5CE4E" w14:textId="0B009518">
            <w:r w:rsidR="455BF23E">
              <w:rPr/>
              <w:t>Componentes de Presentación</w:t>
            </w:r>
          </w:p>
        </w:tc>
        <w:tc>
          <w:tcPr>
            <w:tcW w:w="4943" w:type="dxa"/>
            <w:tcMar/>
          </w:tcPr>
          <w:p w:rsidR="7E4F307A" w:rsidRDefault="7E4F307A" w14:paraId="62DC3F95" w14:textId="7C8CB4BD">
            <w:r w:rsidR="7E4F307A">
              <w:rPr/>
              <w:t>Permiten el c</w:t>
            </w:r>
            <w:r w:rsidR="455BF23E">
              <w:rPr/>
              <w:t xml:space="preserve">ontrol de </w:t>
            </w:r>
            <w:r w:rsidR="7EA96402">
              <w:rPr/>
              <w:t>la interfaz de usuario</w:t>
            </w:r>
            <w:r w:rsidR="455BF23E">
              <w:rPr/>
              <w:t xml:space="preserve"> y</w:t>
            </w:r>
            <w:r w:rsidR="6D3020F0">
              <w:rPr/>
              <w:t xml:space="preserve"> </w:t>
            </w:r>
            <w:r w:rsidR="6D3020F0">
              <w:rPr/>
              <w:t xml:space="preserve">el </w:t>
            </w:r>
            <w:r w:rsidR="455BF23E">
              <w:rPr/>
              <w:t>consumo</w:t>
            </w:r>
            <w:r w:rsidR="455BF23E">
              <w:rPr/>
              <w:t xml:space="preserve"> de servicios remotos.</w:t>
            </w:r>
          </w:p>
        </w:tc>
      </w:tr>
      <w:tr w:rsidR="455BF23E" w:rsidTr="455BF23E" w14:paraId="0C45C473">
        <w:trPr>
          <w:trHeight w:val="315"/>
        </w:trPr>
        <w:tc>
          <w:tcPr>
            <w:tcW w:w="2831" w:type="dxa"/>
            <w:tcMar/>
          </w:tcPr>
          <w:p w:rsidR="1280BDA9" w:rsidP="455BF23E" w:rsidRDefault="1280BDA9" w14:paraId="36E6ADD0" w14:textId="34776707">
            <w:pPr>
              <w:pStyle w:val="Normal"/>
            </w:pPr>
            <w:r w:rsidR="1280BDA9">
              <w:rPr/>
              <w:t>RF-3.3</w:t>
            </w:r>
          </w:p>
        </w:tc>
        <w:tc>
          <w:tcPr>
            <w:tcW w:w="2831" w:type="dxa"/>
            <w:tcMar/>
          </w:tcPr>
          <w:p w:rsidR="455BF23E" w:rsidRDefault="455BF23E" w14:paraId="150AF13C" w14:textId="02EB6E31">
            <w:r w:rsidR="455BF23E">
              <w:rPr/>
              <w:t>Lógica de dominio</w:t>
            </w:r>
          </w:p>
        </w:tc>
        <w:tc>
          <w:tcPr>
            <w:tcW w:w="4943" w:type="dxa"/>
            <w:tcMar/>
          </w:tcPr>
          <w:p w:rsidR="455BF23E" w:rsidRDefault="455BF23E" w14:paraId="052FA57D" w14:textId="4BBF851D">
            <w:r w:rsidR="455BF23E">
              <w:rPr/>
              <w:t>Se trata de la lógica de dominio de la aplicación.</w:t>
            </w:r>
          </w:p>
        </w:tc>
      </w:tr>
      <w:tr w:rsidR="455BF23E" w:rsidTr="455BF23E" w14:paraId="5D2D4525">
        <w:trPr>
          <w:trHeight w:val="315"/>
        </w:trPr>
        <w:tc>
          <w:tcPr>
            <w:tcW w:w="2831" w:type="dxa"/>
            <w:tcMar/>
          </w:tcPr>
          <w:p w:rsidR="1280BDA9" w:rsidP="455BF23E" w:rsidRDefault="1280BDA9" w14:paraId="2FD4E015" w14:textId="2D37E9F5">
            <w:pPr>
              <w:pStyle w:val="Normal"/>
            </w:pPr>
            <w:r w:rsidR="1280BDA9">
              <w:rPr/>
              <w:t>RF-3.4</w:t>
            </w:r>
          </w:p>
        </w:tc>
        <w:tc>
          <w:tcPr>
            <w:tcW w:w="2831" w:type="dxa"/>
            <w:tcMar/>
          </w:tcPr>
          <w:p w:rsidR="455BF23E" w:rsidRDefault="455BF23E" w14:paraId="3A319FF0" w14:textId="356338E1">
            <w:r w:rsidR="455BF23E">
              <w:rPr/>
              <w:t>Acceso a Base De Datos</w:t>
            </w:r>
          </w:p>
        </w:tc>
        <w:tc>
          <w:tcPr>
            <w:tcW w:w="4943" w:type="dxa"/>
            <w:tcMar/>
          </w:tcPr>
          <w:p w:rsidR="336150A3" w:rsidRDefault="336150A3" w14:paraId="6BA1F1FE" w14:textId="0DB26D6A">
            <w:r w:rsidR="336150A3">
              <w:rPr/>
              <w:t xml:space="preserve">Permite el acceso a </w:t>
            </w:r>
            <w:r w:rsidR="336150A3">
              <w:rPr/>
              <w:t>distintos</w:t>
            </w:r>
            <w:r w:rsidR="336150A3">
              <w:rPr/>
              <w:t xml:space="preserve"> tipos de BBDD, como SQL y NoSQL.</w:t>
            </w:r>
          </w:p>
        </w:tc>
      </w:tr>
      <w:tr w:rsidR="005C4D6A" w:rsidTr="455BF23E" w14:paraId="1C6CC3F5" w14:textId="77777777">
        <w:tc>
          <w:tcPr>
            <w:tcW w:w="2831" w:type="dxa"/>
            <w:shd w:val="clear" w:color="auto" w:fill="E7E6E6" w:themeFill="background2"/>
            <w:tcMar/>
          </w:tcPr>
          <w:p w:rsidR="005C4D6A" w:rsidRDefault="000B5194" w14:paraId="0EA76564" w14:textId="0E25274E">
            <w:r>
              <w:t>RF-0</w:t>
            </w:r>
            <w:r w:rsidR="0014004A">
              <w:t>4</w:t>
            </w:r>
          </w:p>
        </w:tc>
        <w:tc>
          <w:tcPr>
            <w:tcW w:w="2831" w:type="dxa"/>
            <w:shd w:val="clear" w:color="auto" w:fill="E7E6E6" w:themeFill="background2"/>
            <w:tcMar/>
          </w:tcPr>
          <w:p w:rsidR="005C4D6A" w:rsidRDefault="000B5194" w14:paraId="46E9788E" w14:textId="58A0D9E5">
            <w:r>
              <w:t>Enlazar Aplicaciones Externas</w:t>
            </w:r>
          </w:p>
        </w:tc>
        <w:tc>
          <w:tcPr>
            <w:tcW w:w="4943" w:type="dxa"/>
            <w:shd w:val="clear" w:color="auto" w:fill="E7E6E6" w:themeFill="background2"/>
            <w:tcMar/>
          </w:tcPr>
          <w:p w:rsidR="005C4D6A" w:rsidRDefault="0014004A" w14:paraId="05C2C784" w14:textId="4A482EE9">
            <w:r>
              <w:t>Se enlazarán aplicaciones externas de forma asíncrona para reforzar la fiabilidad de los microservicios.</w:t>
            </w:r>
          </w:p>
        </w:tc>
      </w:tr>
      <w:tr w:rsidR="005C4D6A" w:rsidTr="455BF23E" w14:paraId="12FCCD67" w14:textId="77777777">
        <w:tc>
          <w:tcPr>
            <w:tcW w:w="2831" w:type="dxa"/>
            <w:tcMar/>
          </w:tcPr>
          <w:p w:rsidR="005C4D6A" w:rsidRDefault="000B5194" w14:paraId="13A65FE7" w14:textId="355A0018">
            <w:r>
              <w:t>RF-0</w:t>
            </w:r>
            <w:r w:rsidR="0014004A">
              <w:t>5</w:t>
            </w:r>
          </w:p>
        </w:tc>
        <w:tc>
          <w:tcPr>
            <w:tcW w:w="2831" w:type="dxa"/>
            <w:tcMar/>
          </w:tcPr>
          <w:p w:rsidR="005C4D6A" w:rsidP="455BF23E" w:rsidRDefault="0014004A" w14:paraId="70B9E8D9" w14:textId="6AA765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7684B7D">
              <w:rPr/>
              <w:t>Funcionalidades en microservicios independientes</w:t>
            </w:r>
          </w:p>
        </w:tc>
        <w:tc>
          <w:tcPr>
            <w:tcW w:w="4943" w:type="dxa"/>
            <w:tcMar/>
          </w:tcPr>
          <w:p w:rsidR="005C4D6A" w:rsidP="455BF23E" w:rsidRDefault="005C4D6A" w14:paraId="2726B50F" w14:textId="3E11A9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980763">
              <w:rPr/>
              <w:t>Se desarrolla e implementa cada microservicio de forma independiente sin que afecte a otros subsistemas</w:t>
            </w:r>
            <w:r w:rsidR="01555B98">
              <w:rPr/>
              <w:t>. Se soportarán e</w:t>
            </w:r>
            <w:r w:rsidR="782EC2A5">
              <w:rPr/>
              <w:t xml:space="preserve">n </w:t>
            </w:r>
            <w:r w:rsidR="01555B98">
              <w:rPr/>
              <w:t>base</w:t>
            </w:r>
            <w:r w:rsidR="059C95C0">
              <w:rPr/>
              <w:t>s</w:t>
            </w:r>
            <w:r w:rsidR="01555B98">
              <w:rPr/>
              <w:t xml:space="preserve"> de datos SQL</w:t>
            </w:r>
            <w:r w:rsidR="47F252E6">
              <w:rPr/>
              <w:t xml:space="preserve"> distintas,</w:t>
            </w:r>
            <w:r w:rsidR="3EC0CE2A">
              <w:rPr/>
              <w:t xml:space="preserve"> a excepci</w:t>
            </w:r>
            <w:r w:rsidR="7CB78FC2">
              <w:rPr/>
              <w:t>ó</w:t>
            </w:r>
            <w:r w:rsidR="3EC0CE2A">
              <w:rPr/>
              <w:t>n de la cesta que utiliza una base de datos NoSQL</w:t>
            </w:r>
            <w:r w:rsidR="410781C7">
              <w:rPr/>
              <w:t>. La coherencia entre las bases de datos de los diferentes microservicios se logra mediante eventos de integración de nivel de aplicación.</w:t>
            </w:r>
          </w:p>
        </w:tc>
      </w:tr>
      <w:tr w:rsidR="005C4D6A" w:rsidTr="455BF23E" w14:paraId="1985C4DF" w14:textId="77777777">
        <w:tc>
          <w:tcPr>
            <w:tcW w:w="2831" w:type="dxa"/>
            <w:tcMar/>
          </w:tcPr>
          <w:p w:rsidR="005C4D6A" w:rsidRDefault="000B5194" w14:paraId="568C6877" w14:textId="4A82D7FB">
            <w:r>
              <w:t>RF-</w:t>
            </w:r>
            <w:r w:rsidR="0014004A">
              <w:t>5.1</w:t>
            </w:r>
          </w:p>
        </w:tc>
        <w:tc>
          <w:tcPr>
            <w:tcW w:w="2831" w:type="dxa"/>
            <w:tcMar/>
          </w:tcPr>
          <w:p w:rsidR="005C4D6A" w:rsidRDefault="00531875" w14:paraId="63907A97" w14:textId="5C05D7E8">
            <w:r>
              <w:t>Catálogo de Microservicios</w:t>
            </w:r>
          </w:p>
        </w:tc>
        <w:tc>
          <w:tcPr>
            <w:tcW w:w="4943" w:type="dxa"/>
            <w:tcMar/>
          </w:tcPr>
          <w:p w:rsidR="005C4D6A" w:rsidRDefault="005C4D6A" w14:paraId="38BBD922" w14:textId="1CBF29B9">
            <w:r w:rsidR="5C0BA2FB">
              <w:rPr/>
              <w:t>Es una lista de los diferentes microservicios disponibles que se pueden usar.</w:t>
            </w:r>
          </w:p>
        </w:tc>
      </w:tr>
      <w:tr w:rsidR="005C4D6A" w:rsidTr="455BF23E" w14:paraId="4353CBFF" w14:textId="77777777">
        <w:tc>
          <w:tcPr>
            <w:tcW w:w="2831" w:type="dxa"/>
            <w:tcMar/>
          </w:tcPr>
          <w:p w:rsidR="005C4D6A" w:rsidRDefault="000B5194" w14:paraId="7C966118" w14:textId="06EA65DB">
            <w:r>
              <w:t>RF-</w:t>
            </w:r>
            <w:r w:rsidR="0014004A">
              <w:t>5.2</w:t>
            </w:r>
          </w:p>
        </w:tc>
        <w:tc>
          <w:tcPr>
            <w:tcW w:w="2831" w:type="dxa"/>
            <w:tcMar/>
          </w:tcPr>
          <w:p w:rsidR="005C4D6A" w:rsidRDefault="00531875" w14:paraId="3017CE81" w14:textId="459AE523">
            <w:r>
              <w:t>Procesado de Pedidos</w:t>
            </w:r>
          </w:p>
        </w:tc>
        <w:tc>
          <w:tcPr>
            <w:tcW w:w="4943" w:type="dxa"/>
            <w:tcMar/>
          </w:tcPr>
          <w:p w:rsidR="005C4D6A" w:rsidRDefault="005C4D6A" w14:paraId="1C59FD36" w14:textId="6415641D">
            <w:r w:rsidR="301A1BA3">
              <w:rPr/>
              <w:t>La aplicación debe poder procesar los pedidos que realice el usuario</w:t>
            </w:r>
            <w:r w:rsidR="5132A4E5">
              <w:rPr/>
              <w:t xml:space="preserve"> en la tienda.</w:t>
            </w:r>
          </w:p>
        </w:tc>
      </w:tr>
      <w:tr w:rsidR="005C4D6A" w:rsidTr="455BF23E" w14:paraId="20AEE52E" w14:textId="77777777">
        <w:tc>
          <w:tcPr>
            <w:tcW w:w="2831" w:type="dxa"/>
            <w:tcMar/>
          </w:tcPr>
          <w:p w:rsidR="005C4D6A" w:rsidRDefault="0014004A" w14:paraId="06B561E9" w14:textId="6A71D450">
            <w:r>
              <w:t>RF-5.3</w:t>
            </w:r>
          </w:p>
        </w:tc>
        <w:tc>
          <w:tcPr>
            <w:tcW w:w="2831" w:type="dxa"/>
            <w:tcMar/>
          </w:tcPr>
          <w:p w:rsidR="005C4D6A" w:rsidRDefault="0014004A" w14:paraId="7779DB31" w14:textId="117CA618">
            <w:r>
              <w:t>Identificación de Usuarios</w:t>
            </w:r>
          </w:p>
        </w:tc>
        <w:tc>
          <w:tcPr>
            <w:tcW w:w="4943" w:type="dxa"/>
            <w:tcMar/>
          </w:tcPr>
          <w:p w:rsidR="005C4D6A" w:rsidRDefault="005C4D6A" w14:paraId="18DAE5CF" w14:textId="7149132A">
            <w:r w:rsidR="41279255">
              <w:rPr/>
              <w:t>La aplicación es capaz de identificar el usuario que ha iniciado sesión</w:t>
            </w:r>
            <w:r w:rsidR="740A9D59">
              <w:rPr/>
              <w:t xml:space="preserve"> con su cuenta de la tienda.</w:t>
            </w:r>
          </w:p>
        </w:tc>
      </w:tr>
      <w:tr w:rsidR="005C4D6A" w:rsidTr="455BF23E" w14:paraId="7F00B9CA" w14:textId="77777777">
        <w:trPr>
          <w:trHeight w:val="300"/>
        </w:trPr>
        <w:tc>
          <w:tcPr>
            <w:tcW w:w="2831" w:type="dxa"/>
            <w:tcMar/>
          </w:tcPr>
          <w:p w:rsidR="005C4D6A" w:rsidRDefault="0014004A" w14:paraId="1C1AE68A" w14:textId="46E43331">
            <w:r w:rsidR="0014004A">
              <w:rPr/>
              <w:t>RF-</w:t>
            </w:r>
            <w:r w:rsidR="635E03CD">
              <w:rPr/>
              <w:t>5.4</w:t>
            </w:r>
          </w:p>
        </w:tc>
        <w:tc>
          <w:tcPr>
            <w:tcW w:w="2831" w:type="dxa"/>
            <w:tcMar/>
          </w:tcPr>
          <w:p w:rsidR="005C4D6A" w:rsidRDefault="0014004A" w14:paraId="4F0AEA83" w14:textId="5E4B92D3">
            <w:r>
              <w:t>Cesta de Compra</w:t>
            </w:r>
          </w:p>
        </w:tc>
        <w:tc>
          <w:tcPr>
            <w:tcW w:w="4943" w:type="dxa"/>
            <w:tcMar/>
          </w:tcPr>
          <w:p w:rsidR="005C4D6A" w:rsidRDefault="0014004A" w14:paraId="70D38E23" w14:textId="779F0A25">
            <w:r w:rsidR="0014004A">
              <w:rPr/>
              <w:t>Se utilizará una caché para almacenar la cesta de compra</w:t>
            </w:r>
            <w:r w:rsidR="7439EFD0">
              <w:rPr/>
              <w:t xml:space="preserve"> con los productos que desea comprar</w:t>
            </w:r>
            <w:r w:rsidR="7F4BFF0A">
              <w:rPr/>
              <w:t xml:space="preserve"> y la localización de microservicios de terceros, en una base de datos MongoDB.</w:t>
            </w:r>
          </w:p>
        </w:tc>
      </w:tr>
      <w:tr w:rsidR="005C4D6A" w:rsidTr="455BF23E" w14:paraId="491915A7" w14:textId="77777777">
        <w:tc>
          <w:tcPr>
            <w:tcW w:w="2831" w:type="dxa"/>
            <w:shd w:val="clear" w:color="auto" w:fill="E7E6E6" w:themeFill="background2"/>
            <w:tcMar/>
          </w:tcPr>
          <w:p w:rsidR="005C4D6A" w:rsidRDefault="005C4D6A" w14:paraId="0BAFE7CE" w14:textId="108BFE22">
            <w:r w:rsidR="5ADB6B1B">
              <w:rPr/>
              <w:t>RF-0</w:t>
            </w:r>
            <w:r w:rsidR="11CA461D">
              <w:rPr/>
              <w:t>6</w:t>
            </w:r>
          </w:p>
        </w:tc>
        <w:tc>
          <w:tcPr>
            <w:tcW w:w="2831" w:type="dxa"/>
            <w:shd w:val="clear" w:color="auto" w:fill="E7E6E6" w:themeFill="background2"/>
            <w:tcMar/>
          </w:tcPr>
          <w:p w:rsidR="005C4D6A" w:rsidP="455BF23E" w:rsidRDefault="005C4D6A" w14:paraId="765C772A" w14:textId="6EC2261C">
            <w:pPr>
              <w:pStyle w:val="Normal"/>
            </w:pPr>
            <w:r w:rsidR="30AAEC91">
              <w:rPr/>
              <w:t xml:space="preserve">Comunicación entre </w:t>
            </w:r>
            <w:r w:rsidR="4C26D00E">
              <w:rPr/>
              <w:t>los clientes</w:t>
            </w:r>
            <w:r w:rsidR="30AAEC91">
              <w:rPr/>
              <w:t xml:space="preserve"> </w:t>
            </w:r>
            <w:r w:rsidR="30AAEC91">
              <w:rPr/>
              <w:t xml:space="preserve">y </w:t>
            </w:r>
            <w:r w:rsidR="791D581B">
              <w:rPr/>
              <w:t>los microservicios</w:t>
            </w:r>
          </w:p>
        </w:tc>
        <w:tc>
          <w:tcPr>
            <w:tcW w:w="4943" w:type="dxa"/>
            <w:shd w:val="clear" w:color="auto" w:fill="E7E6E6" w:themeFill="background2"/>
            <w:tcMar/>
          </w:tcPr>
          <w:p w:rsidR="005C4D6A" w:rsidRDefault="005C4D6A" w14:paraId="54548257" w14:textId="64EA0EE1">
            <w:r w:rsidR="2632359A">
              <w:rPr/>
              <w:t xml:space="preserve">El cliente desea comunicarse con el microservicio y lo puede hacer a </w:t>
            </w:r>
            <w:r w:rsidR="2632359A">
              <w:rPr/>
              <w:t>trav</w:t>
            </w:r>
            <w:r w:rsidR="40792C9D">
              <w:rPr/>
              <w:t>é</w:t>
            </w:r>
            <w:r w:rsidR="2632359A">
              <w:rPr/>
              <w:t>s</w:t>
            </w:r>
            <w:r w:rsidR="2632359A">
              <w:rPr/>
              <w:t xml:space="preserve"> de la puerta de enlace de una API o </w:t>
            </w:r>
            <w:r w:rsidR="2632359A">
              <w:rPr/>
              <w:t>tambi</w:t>
            </w:r>
            <w:r w:rsidR="69390E90">
              <w:rPr/>
              <w:t>é</w:t>
            </w:r>
            <w:r w:rsidR="2632359A">
              <w:rPr/>
              <w:t>n</w:t>
            </w:r>
            <w:r w:rsidR="2632359A">
              <w:rPr/>
              <w:t xml:space="preserve"> con el microservicio MVC, que se comunica con otros microservicios mediante la puerta de enlace de API</w:t>
            </w:r>
            <w:r w:rsidR="3A96C85B">
              <w:rPr/>
              <w:t xml:space="preserve">. Se </w:t>
            </w:r>
            <w:r w:rsidR="3A96C85B">
              <w:rPr/>
              <w:t>podr</w:t>
            </w:r>
            <w:r w:rsidR="550BA022">
              <w:rPr/>
              <w:t>á</w:t>
            </w:r>
            <w:r w:rsidR="3A96C85B">
              <w:rPr/>
              <w:t xml:space="preserve"> usar contenedores de microservicios dentro de un host o mediante un </w:t>
            </w:r>
            <w:proofErr w:type="spellStart"/>
            <w:r w:rsidR="3A96C85B">
              <w:rPr/>
              <w:t>cluster</w:t>
            </w:r>
            <w:proofErr w:type="spellEnd"/>
            <w:r w:rsidR="376A99B6">
              <w:rPr/>
              <w:t>. Se utilizar</w:t>
            </w:r>
            <w:r w:rsidR="0D2A4746">
              <w:rPr/>
              <w:t>á</w:t>
            </w:r>
            <w:r w:rsidR="376A99B6">
              <w:rPr/>
              <w:t>n dos tipos de comunicación.</w:t>
            </w:r>
          </w:p>
        </w:tc>
      </w:tr>
      <w:tr w:rsidR="005C4D6A" w:rsidTr="455BF23E" w14:paraId="15B785C2" w14:textId="77777777">
        <w:tc>
          <w:tcPr>
            <w:tcW w:w="2831" w:type="dxa"/>
            <w:shd w:val="clear" w:color="auto" w:fill="E7E6E6" w:themeFill="background2"/>
            <w:tcMar/>
          </w:tcPr>
          <w:p w:rsidR="005C4D6A" w:rsidRDefault="005C4D6A" w14:paraId="4E96B864" w14:textId="77FE99D2">
            <w:r w:rsidR="5ADB6B1B">
              <w:rPr/>
              <w:t>RF-</w:t>
            </w:r>
            <w:r w:rsidR="6025E95D">
              <w:rPr/>
              <w:t>6.1</w:t>
            </w:r>
          </w:p>
        </w:tc>
        <w:tc>
          <w:tcPr>
            <w:tcW w:w="2831" w:type="dxa"/>
            <w:shd w:val="clear" w:color="auto" w:fill="E7E6E6" w:themeFill="background2"/>
            <w:tcMar/>
          </w:tcPr>
          <w:p w:rsidR="005C4D6A" w:rsidRDefault="005C4D6A" w14:paraId="072CC147" w14:textId="4AC2D9E6">
            <w:r w:rsidR="52F7C275">
              <w:rPr/>
              <w:t>Consultar Actualizaciones</w:t>
            </w:r>
          </w:p>
        </w:tc>
        <w:tc>
          <w:tcPr>
            <w:tcW w:w="4943" w:type="dxa"/>
            <w:shd w:val="clear" w:color="auto" w:fill="E7E6E6" w:themeFill="background2"/>
            <w:tcMar/>
          </w:tcPr>
          <w:p w:rsidR="005C4D6A" w:rsidP="455BF23E" w:rsidRDefault="005C4D6A" w14:paraId="77A95C06" w14:textId="070F4357">
            <w:pPr>
              <w:pStyle w:val="Normal"/>
            </w:pPr>
            <w:r w:rsidR="7BF1E329">
              <w:rPr/>
              <w:t xml:space="preserve">Comunicación de cliente a microservicio de HTTP a través de un Gateway que contiene diversas </w:t>
            </w:r>
            <w:proofErr w:type="spellStart"/>
            <w:r w:rsidR="7BF1E329">
              <w:rPr/>
              <w:t>APIs</w:t>
            </w:r>
            <w:proofErr w:type="spellEnd"/>
            <w:r w:rsidR="7BF1E329">
              <w:rPr/>
              <w:t xml:space="preserve"> </w:t>
            </w:r>
          </w:p>
          <w:p w:rsidR="005C4D6A" w:rsidP="455BF23E" w:rsidRDefault="005C4D6A" w14:paraId="5AFF7850" w14:textId="11EECDC0">
            <w:pPr>
              <w:pStyle w:val="Normal"/>
            </w:pPr>
            <w:r w:rsidR="48CC21FB">
              <w:rPr/>
              <w:t>Se debe poder consultar si es necesario que la aplicación se actualice.</w:t>
            </w:r>
            <w:r w:rsidR="399991E7">
              <w:rPr/>
              <w:t xml:space="preserve"> </w:t>
            </w:r>
          </w:p>
        </w:tc>
      </w:tr>
      <w:tr w:rsidR="005C4D6A" w:rsidTr="455BF23E" w14:paraId="3E86A695" w14:textId="77777777">
        <w:tc>
          <w:tcPr>
            <w:tcW w:w="2831" w:type="dxa"/>
            <w:shd w:val="clear" w:color="auto" w:fill="E7E6E6" w:themeFill="background2"/>
            <w:tcMar/>
          </w:tcPr>
          <w:p w:rsidR="005C4D6A" w:rsidRDefault="005C4D6A" w14:paraId="52AEDE12" w14:textId="4F2B1BD8">
            <w:r w:rsidR="5ADB6B1B">
              <w:rPr/>
              <w:t>RF-</w:t>
            </w:r>
            <w:r w:rsidR="5BBE6DCC">
              <w:rPr/>
              <w:t>6.2</w:t>
            </w:r>
          </w:p>
        </w:tc>
        <w:tc>
          <w:tcPr>
            <w:tcW w:w="2831" w:type="dxa"/>
            <w:shd w:val="clear" w:color="auto" w:fill="E7E6E6" w:themeFill="background2"/>
            <w:tcMar/>
          </w:tcPr>
          <w:p w:rsidR="005C4D6A" w:rsidRDefault="005C4D6A" w14:paraId="198A3202" w14:textId="24FE89D8">
            <w:r w:rsidR="4D2954FF">
              <w:rPr/>
              <w:t>Bus de eventos</w:t>
            </w:r>
          </w:p>
        </w:tc>
        <w:tc>
          <w:tcPr>
            <w:tcW w:w="4943" w:type="dxa"/>
            <w:shd w:val="clear" w:color="auto" w:fill="E7E6E6" w:themeFill="background2"/>
            <w:tcMar/>
          </w:tcPr>
          <w:p w:rsidR="005C4D6A" w:rsidRDefault="005C4D6A" w14:paraId="1879E5F7" w14:textId="5B50313B">
            <w:r w:rsidR="51B190B9">
              <w:rPr/>
              <w:t>Comunicación asincrónica basada en eventos.</w:t>
            </w:r>
          </w:p>
          <w:p w:rsidR="005C4D6A" w:rsidRDefault="005C4D6A" w14:paraId="65AD258E" w14:textId="4C5E3A1D">
            <w:r w:rsidR="51B190B9">
              <w:rPr/>
              <w:t>Propaga las actualizaciones entre microservicios y se puede implementar</w:t>
            </w:r>
            <w:r w:rsidR="4D2954FF">
              <w:rPr/>
              <w:t xml:space="preserve"> agentes de mensajería como </w:t>
            </w:r>
            <w:proofErr w:type="spellStart"/>
            <w:r w:rsidR="4D2954FF">
              <w:rPr/>
              <w:t>RabbitMQ</w:t>
            </w:r>
            <w:proofErr w:type="spellEnd"/>
            <w:r w:rsidR="4D2954FF">
              <w:rPr/>
              <w:t xml:space="preserve">, </w:t>
            </w:r>
            <w:proofErr w:type="spellStart"/>
            <w:r w:rsidR="4D2954FF">
              <w:rPr/>
              <w:t>Service</w:t>
            </w:r>
            <w:proofErr w:type="spellEnd"/>
            <w:r w:rsidR="4D2954FF">
              <w:rPr/>
              <w:t xml:space="preserve"> Bus (Azure </w:t>
            </w:r>
            <w:proofErr w:type="spellStart"/>
            <w:r w:rsidR="4D2954FF">
              <w:rPr/>
              <w:t>Service</w:t>
            </w:r>
            <w:proofErr w:type="spellEnd"/>
            <w:r w:rsidR="4D2954FF">
              <w:rPr/>
              <w:t xml:space="preserve"> Bus, </w:t>
            </w:r>
            <w:proofErr w:type="spellStart"/>
            <w:r w:rsidR="4D2954FF">
              <w:rPr/>
              <w:t>NServiceBus</w:t>
            </w:r>
            <w:proofErr w:type="spellEnd"/>
            <w:r w:rsidR="4D2954FF">
              <w:rPr/>
              <w:t xml:space="preserve">, </w:t>
            </w:r>
            <w:proofErr w:type="spellStart"/>
            <w:r w:rsidR="4D2954FF">
              <w:rPr/>
              <w:t>MassTransit</w:t>
            </w:r>
            <w:proofErr w:type="spellEnd"/>
            <w:r w:rsidR="4D2954FF">
              <w:rPr/>
              <w:t>...)</w:t>
            </w:r>
          </w:p>
        </w:tc>
      </w:tr>
    </w:tbl>
    <w:p w:rsidR="455BF23E" w:rsidRDefault="455BF23E" w14:paraId="7EE16DF1" w14:textId="4F454551"/>
    <w:p w:rsidR="455BF23E" w:rsidP="455BF23E" w:rsidRDefault="455BF23E" w14:noSpellErr="1" w14:paraId="05E3914E" w14:textId="02B8170C">
      <w:pPr>
        <w:pStyle w:val="Normal"/>
      </w:pPr>
    </w:p>
    <w:sectPr w:rsidR="005C4D6A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6A"/>
    <w:rsid w:val="000B5194"/>
    <w:rsid w:val="0014004A"/>
    <w:rsid w:val="001877D3"/>
    <w:rsid w:val="00531875"/>
    <w:rsid w:val="005C4D6A"/>
    <w:rsid w:val="008B0B9F"/>
    <w:rsid w:val="00A7430E"/>
    <w:rsid w:val="01555B98"/>
    <w:rsid w:val="0171DBB7"/>
    <w:rsid w:val="020BA4AF"/>
    <w:rsid w:val="02E744F3"/>
    <w:rsid w:val="02E744F3"/>
    <w:rsid w:val="033037F1"/>
    <w:rsid w:val="059C95C0"/>
    <w:rsid w:val="05AEDBC9"/>
    <w:rsid w:val="068B18AA"/>
    <w:rsid w:val="07BAB616"/>
    <w:rsid w:val="0883D967"/>
    <w:rsid w:val="088F1FF1"/>
    <w:rsid w:val="0BE38CEF"/>
    <w:rsid w:val="0D2A4746"/>
    <w:rsid w:val="0DC02285"/>
    <w:rsid w:val="0DC02285"/>
    <w:rsid w:val="0E7C0613"/>
    <w:rsid w:val="0E7C0613"/>
    <w:rsid w:val="1104DBA3"/>
    <w:rsid w:val="11CA461D"/>
    <w:rsid w:val="11DCD081"/>
    <w:rsid w:val="12181F15"/>
    <w:rsid w:val="1280BDA9"/>
    <w:rsid w:val="13B12CEF"/>
    <w:rsid w:val="143A1EAE"/>
    <w:rsid w:val="143A1EAE"/>
    <w:rsid w:val="17C4BF70"/>
    <w:rsid w:val="17C4BF70"/>
    <w:rsid w:val="1829C395"/>
    <w:rsid w:val="19C593F6"/>
    <w:rsid w:val="19CD094F"/>
    <w:rsid w:val="1C983093"/>
    <w:rsid w:val="2228EC87"/>
    <w:rsid w:val="2295EBF0"/>
    <w:rsid w:val="23122129"/>
    <w:rsid w:val="2326C097"/>
    <w:rsid w:val="244D7559"/>
    <w:rsid w:val="249E2211"/>
    <w:rsid w:val="2625EA7C"/>
    <w:rsid w:val="2632359A"/>
    <w:rsid w:val="27684B7D"/>
    <w:rsid w:val="2902AA18"/>
    <w:rsid w:val="293CD065"/>
    <w:rsid w:val="2B040AB1"/>
    <w:rsid w:val="2C2E2C18"/>
    <w:rsid w:val="2D13631A"/>
    <w:rsid w:val="2D7EBDEC"/>
    <w:rsid w:val="2DE5E9E7"/>
    <w:rsid w:val="2DE5E9E7"/>
    <w:rsid w:val="2E25EAD1"/>
    <w:rsid w:val="2FA333D7"/>
    <w:rsid w:val="301A1BA3"/>
    <w:rsid w:val="30AAEC91"/>
    <w:rsid w:val="336150A3"/>
    <w:rsid w:val="34BC3361"/>
    <w:rsid w:val="3602A82D"/>
    <w:rsid w:val="376A99B6"/>
    <w:rsid w:val="37807A14"/>
    <w:rsid w:val="38EAF01A"/>
    <w:rsid w:val="399991E7"/>
    <w:rsid w:val="39CF65DC"/>
    <w:rsid w:val="3A96C85B"/>
    <w:rsid w:val="3DF94092"/>
    <w:rsid w:val="3EC0CE2A"/>
    <w:rsid w:val="3EE515FF"/>
    <w:rsid w:val="40792C9D"/>
    <w:rsid w:val="410781C7"/>
    <w:rsid w:val="41279255"/>
    <w:rsid w:val="4234ABB1"/>
    <w:rsid w:val="43437957"/>
    <w:rsid w:val="44D711F0"/>
    <w:rsid w:val="455BF23E"/>
    <w:rsid w:val="470333BB"/>
    <w:rsid w:val="47F252E6"/>
    <w:rsid w:val="4879C14F"/>
    <w:rsid w:val="48CC21FB"/>
    <w:rsid w:val="497897FB"/>
    <w:rsid w:val="4B97D50D"/>
    <w:rsid w:val="4BB52B4F"/>
    <w:rsid w:val="4C0689BA"/>
    <w:rsid w:val="4C26D00E"/>
    <w:rsid w:val="4D2954FF"/>
    <w:rsid w:val="4E532C5B"/>
    <w:rsid w:val="4EECCC11"/>
    <w:rsid w:val="4F53D407"/>
    <w:rsid w:val="51160B8D"/>
    <w:rsid w:val="511B4124"/>
    <w:rsid w:val="511B4124"/>
    <w:rsid w:val="5132A4E5"/>
    <w:rsid w:val="51B190B9"/>
    <w:rsid w:val="52F7C275"/>
    <w:rsid w:val="536DF152"/>
    <w:rsid w:val="53F2825B"/>
    <w:rsid w:val="550BA022"/>
    <w:rsid w:val="559E5EA3"/>
    <w:rsid w:val="564FD088"/>
    <w:rsid w:val="56980763"/>
    <w:rsid w:val="56C40CAE"/>
    <w:rsid w:val="576A2C76"/>
    <w:rsid w:val="57C558EF"/>
    <w:rsid w:val="58FAB64D"/>
    <w:rsid w:val="5A2CB199"/>
    <w:rsid w:val="5ADB6B1B"/>
    <w:rsid w:val="5BBE6DCC"/>
    <w:rsid w:val="5C0BA2FB"/>
    <w:rsid w:val="5D703D50"/>
    <w:rsid w:val="5FA69A4A"/>
    <w:rsid w:val="6025E95D"/>
    <w:rsid w:val="61CA3C8B"/>
    <w:rsid w:val="624A8754"/>
    <w:rsid w:val="6276062E"/>
    <w:rsid w:val="635E03CD"/>
    <w:rsid w:val="648E6FBB"/>
    <w:rsid w:val="649A4DBD"/>
    <w:rsid w:val="653E6017"/>
    <w:rsid w:val="6560F688"/>
    <w:rsid w:val="66632733"/>
    <w:rsid w:val="671D3563"/>
    <w:rsid w:val="687B4108"/>
    <w:rsid w:val="69390E90"/>
    <w:rsid w:val="69846CB7"/>
    <w:rsid w:val="69A4D903"/>
    <w:rsid w:val="6A100AD2"/>
    <w:rsid w:val="6A2B3605"/>
    <w:rsid w:val="6A5CDF10"/>
    <w:rsid w:val="6B733D18"/>
    <w:rsid w:val="6B867BC0"/>
    <w:rsid w:val="6BB7EBD4"/>
    <w:rsid w:val="6C577467"/>
    <w:rsid w:val="6CB9405A"/>
    <w:rsid w:val="6D20A022"/>
    <w:rsid w:val="6D3020F0"/>
    <w:rsid w:val="6E5510BB"/>
    <w:rsid w:val="6E5510BB"/>
    <w:rsid w:val="706141F6"/>
    <w:rsid w:val="706141F6"/>
    <w:rsid w:val="726B2F86"/>
    <w:rsid w:val="733E777A"/>
    <w:rsid w:val="73926228"/>
    <w:rsid w:val="739CE19C"/>
    <w:rsid w:val="740A9D59"/>
    <w:rsid w:val="7439EFD0"/>
    <w:rsid w:val="748965DE"/>
    <w:rsid w:val="74AC810B"/>
    <w:rsid w:val="75A95F79"/>
    <w:rsid w:val="7633985F"/>
    <w:rsid w:val="7646806C"/>
    <w:rsid w:val="7779F2A9"/>
    <w:rsid w:val="7779F2A9"/>
    <w:rsid w:val="782EC2A5"/>
    <w:rsid w:val="791D581B"/>
    <w:rsid w:val="7BF1E329"/>
    <w:rsid w:val="7C18A0FD"/>
    <w:rsid w:val="7CB78FC2"/>
    <w:rsid w:val="7DDBE2E9"/>
    <w:rsid w:val="7E4F0205"/>
    <w:rsid w:val="7E4F307A"/>
    <w:rsid w:val="7E871E6E"/>
    <w:rsid w:val="7EA96402"/>
    <w:rsid w:val="7F4BFF0A"/>
    <w:rsid w:val="7F9B535C"/>
    <w:rsid w:val="7FD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D71C"/>
  <w15:chartTrackingRefBased/>
  <w15:docId w15:val="{43BCB2C3-E8FF-407D-AA15-CF521BEC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B9F"/>
  </w:style>
  <w:style w:type="paragraph" w:styleId="Ttulo1">
    <w:name w:val="heading 1"/>
    <w:basedOn w:val="Normal"/>
    <w:next w:val="Normal"/>
    <w:link w:val="Ttulo1Car"/>
    <w:uiPriority w:val="9"/>
    <w:qFormat/>
    <w:rsid w:val="008B0B9F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0B9F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0B9F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0B9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0B9F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0B9F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0B9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0B9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0B9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8B0B9F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8B0B9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8B0B9F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8B0B9F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8B0B9F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8B0B9F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8B0B9F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8B0B9F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8B0B9F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B0B9F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8B0B9F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tuloCar" w:customStyle="1">
    <w:name w:val="Título Car"/>
    <w:basedOn w:val="Fuentedeprrafopredeter"/>
    <w:link w:val="Ttulo"/>
    <w:uiPriority w:val="10"/>
    <w:rsid w:val="008B0B9F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B0B9F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8B0B9F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B0B9F"/>
    <w:rPr>
      <w:b/>
      <w:bCs/>
    </w:rPr>
  </w:style>
  <w:style w:type="character" w:styleId="nfasis">
    <w:name w:val="Emphasis"/>
    <w:basedOn w:val="Fuentedeprrafopredeter"/>
    <w:uiPriority w:val="20"/>
    <w:qFormat/>
    <w:rsid w:val="008B0B9F"/>
    <w:rPr>
      <w:i/>
      <w:iCs/>
    </w:rPr>
  </w:style>
  <w:style w:type="paragraph" w:styleId="Sinespaciado">
    <w:name w:val="No Spacing"/>
    <w:uiPriority w:val="1"/>
    <w:qFormat/>
    <w:rsid w:val="008B0B9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B0B9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B0B9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8B0B9F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0B9F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B0B9F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B0B9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B0B9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B0B9F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Referenciaintensa">
    <w:name w:val="Intense Reference"/>
    <w:basedOn w:val="Fuentedeprrafopredeter"/>
    <w:uiPriority w:val="32"/>
    <w:qFormat/>
    <w:rsid w:val="008B0B9F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B0B9F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8B0B9F"/>
    <w:pPr>
      <w:outlineLvl w:val="9"/>
    </w:pPr>
  </w:style>
  <w:style w:type="table" w:styleId="Tablaconcuadrcula">
    <w:name w:val="Table Grid"/>
    <w:basedOn w:val="Tablanormal"/>
    <w:uiPriority w:val="39"/>
    <w:rsid w:val="005C4D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Israel Pozuelo</dc:creator>
  <keywords/>
  <dc:description/>
  <lastModifiedBy>Israel Pozuelo Martín</lastModifiedBy>
  <revision>2</revision>
  <dcterms:created xsi:type="dcterms:W3CDTF">2020-11-10T10:39:00.0000000Z</dcterms:created>
  <dcterms:modified xsi:type="dcterms:W3CDTF">2020-11-12T11:50:29.1848991Z</dcterms:modified>
</coreProperties>
</file>