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5ECF751" w:rsidP="791EB300" w:rsidRDefault="05ECF751" w14:paraId="223F372D" w14:textId="605BAF24">
      <w:pPr>
        <w:pStyle w:val="Heading1"/>
      </w:pPr>
      <w:r w:rsidRPr="14FCB0F8" w:rsidR="2F15E8AE">
        <w:rPr>
          <w:rFonts w:ascii="Calibri Light" w:hAnsi="Calibri Light" w:eastAsia="游ゴシック Light" w:cs="Times New Roman" w:asciiTheme="majorAscii" w:hAnsiTheme="majorAscii" w:eastAsiaTheme="majorEastAsia" w:cstheme="majorBidi"/>
          <w:color w:val="2F5496" w:themeColor="accent1" w:themeTint="FF" w:themeShade="BF"/>
          <w:sz w:val="32"/>
          <w:szCs w:val="32"/>
        </w:rPr>
        <w:t>Semana 1</w:t>
      </w:r>
    </w:p>
    <w:p w:rsidR="03CF0BBB" w:rsidP="03CF0BBB" w:rsidRDefault="03CF0BBB" w14:paraId="03944ABF" w14:textId="5BA9AD83"/>
    <w:tbl>
      <w:tblPr>
        <w:tblStyle w:val="TableGrid"/>
        <w:tblpPr w:leftFromText="141" w:rightFromText="141" w:vertAnchor="text" w:horzAnchor="margin" w:tblpXSpec="center" w:tblpY="-801"/>
        <w:tblW w:w="10910" w:type="dxa"/>
        <w:tblLook w:val="04A0" w:firstRow="1" w:lastRow="0" w:firstColumn="1" w:lastColumn="0" w:noHBand="0" w:noVBand="1"/>
      </w:tblPr>
      <w:tblGrid>
        <w:gridCol w:w="2831"/>
        <w:gridCol w:w="2831"/>
        <w:gridCol w:w="5248"/>
      </w:tblGrid>
      <w:tr w:rsidR="00A227CB" w:rsidTr="2F1B677F" w14:paraId="5C47AD15" w14:textId="77777777">
        <w:tc>
          <w:tcPr>
            <w:tcW w:w="2831" w:type="dxa"/>
            <w:shd w:val="clear" w:color="auto" w:fill="171717" w:themeFill="background2" w:themeFillShade="1A"/>
            <w:tcMar/>
          </w:tcPr>
          <w:p w:rsidR="00A227CB" w:rsidP="00A227CB" w:rsidRDefault="00A227CB" w14:paraId="35CDE6B1" w14:textId="77777777">
            <w:r>
              <w:t>Requisito ID</w:t>
            </w:r>
          </w:p>
        </w:tc>
        <w:tc>
          <w:tcPr>
            <w:tcW w:w="2831" w:type="dxa"/>
            <w:shd w:val="clear" w:color="auto" w:fill="171717" w:themeFill="background2" w:themeFillShade="1A"/>
            <w:tcMar/>
          </w:tcPr>
          <w:p w:rsidR="00A227CB" w:rsidP="00A227CB" w:rsidRDefault="00A227CB" w14:paraId="3717DF4F" w14:textId="77777777">
            <w:r>
              <w:t>Nombre</w:t>
            </w:r>
          </w:p>
        </w:tc>
        <w:tc>
          <w:tcPr>
            <w:tcW w:w="5248" w:type="dxa"/>
            <w:shd w:val="clear" w:color="auto" w:fill="171717" w:themeFill="background2" w:themeFillShade="1A"/>
            <w:tcMar/>
          </w:tcPr>
          <w:p w:rsidR="00A227CB" w:rsidP="00A227CB" w:rsidRDefault="00A227CB" w14:paraId="29DE9D5C" w14:textId="77777777">
            <w:r>
              <w:t>Descripción</w:t>
            </w:r>
          </w:p>
        </w:tc>
      </w:tr>
      <w:tr w:rsidR="00A227CB" w:rsidTr="2F1B677F" w14:paraId="07F02776" w14:textId="77777777">
        <w:tc>
          <w:tcPr>
            <w:tcW w:w="2831" w:type="dxa"/>
            <w:tcMar/>
          </w:tcPr>
          <w:p w:rsidR="00A227CB" w:rsidP="00A227CB" w:rsidRDefault="00A227CB" w14:paraId="44C7F697" w14:textId="1BAE92BB">
            <w:r>
              <w:t>RF-01</w:t>
            </w:r>
          </w:p>
        </w:tc>
        <w:tc>
          <w:tcPr>
            <w:tcW w:w="2831" w:type="dxa"/>
            <w:tcMar/>
          </w:tcPr>
          <w:p w:rsidR="00A227CB" w:rsidP="00A227CB" w:rsidRDefault="00A227CB" w14:paraId="464BD147" w14:textId="77777777">
            <w:r>
              <w:t>Gestionar Solicitudes</w:t>
            </w:r>
          </w:p>
        </w:tc>
        <w:tc>
          <w:tcPr>
            <w:tcW w:w="5248" w:type="dxa"/>
            <w:tcMar/>
          </w:tcPr>
          <w:p w:rsidR="00A227CB" w:rsidP="00A227CB" w:rsidRDefault="00A227CB" w14:paraId="65A86323" w14:textId="77777777">
            <w:r>
              <w:t>Gestionar las solicitudes mediante una lógica de negocio y base de datos.</w:t>
            </w:r>
          </w:p>
        </w:tc>
      </w:tr>
      <w:tr w:rsidR="00A227CB" w:rsidTr="2F1B677F" w14:paraId="7CBF8255" w14:textId="77777777">
        <w:tc>
          <w:tcPr>
            <w:tcW w:w="2831" w:type="dxa"/>
            <w:tcMar/>
          </w:tcPr>
          <w:p w:rsidR="00A227CB" w:rsidP="00A227CB" w:rsidRDefault="00A227CB" w14:paraId="23268301" w14:textId="77777777">
            <w:r>
              <w:t>RF-1.1</w:t>
            </w:r>
          </w:p>
        </w:tc>
        <w:tc>
          <w:tcPr>
            <w:tcW w:w="2831" w:type="dxa"/>
            <w:tcMar/>
          </w:tcPr>
          <w:p w:rsidR="00A227CB" w:rsidP="00A227CB" w:rsidRDefault="00A227CB" w14:paraId="177C8C7E" w14:textId="77777777">
            <w:r>
              <w:t>Peticiones de Solicitudes</w:t>
            </w:r>
          </w:p>
        </w:tc>
        <w:tc>
          <w:tcPr>
            <w:tcW w:w="5248" w:type="dxa"/>
            <w:tcMar/>
          </w:tcPr>
          <w:p w:rsidR="00A227CB" w:rsidP="00A227CB" w:rsidRDefault="00A227CB" w14:paraId="20266A0F" w14:textId="77777777">
            <w:r>
              <w:t>Las peticiones se devuelven en HTML y JSON.</w:t>
            </w:r>
          </w:p>
        </w:tc>
      </w:tr>
      <w:tr w:rsidR="00A227CB" w:rsidTr="2F1B677F" w14:paraId="5D8B2020" w14:textId="77777777">
        <w:tc>
          <w:tcPr>
            <w:tcW w:w="2831" w:type="dxa"/>
            <w:shd w:val="clear" w:color="auto" w:fill="E7E6E6" w:themeFill="background2"/>
            <w:tcMar/>
          </w:tcPr>
          <w:p w:rsidR="00A227CB" w:rsidP="00A227CB" w:rsidRDefault="00A227CB" w14:paraId="59F8029E" w14:textId="77777777">
            <w:r>
              <w:t>RF-02</w:t>
            </w:r>
          </w:p>
        </w:tc>
        <w:tc>
          <w:tcPr>
            <w:tcW w:w="2831" w:type="dxa"/>
            <w:shd w:val="clear" w:color="auto" w:fill="E7E6E6" w:themeFill="background2"/>
            <w:tcMar/>
          </w:tcPr>
          <w:p w:rsidR="00A227CB" w:rsidP="00A227CB" w:rsidRDefault="00A227CB" w14:paraId="1A895E76" w14:textId="77777777">
            <w:r>
              <w:t>Ajuste de Pantallas</w:t>
            </w:r>
          </w:p>
        </w:tc>
        <w:tc>
          <w:tcPr>
            <w:tcW w:w="5248" w:type="dxa"/>
            <w:shd w:val="clear" w:color="auto" w:fill="E7E6E6" w:themeFill="background2"/>
            <w:tcMar/>
          </w:tcPr>
          <w:p w:rsidR="00A227CB" w:rsidP="00A227CB" w:rsidRDefault="00A227CB" w14:paraId="22F9A066" w14:textId="77777777">
            <w:r>
              <w:t>La aplicación se deberá ajustar automáticamente en los diferentes dispositivos.</w:t>
            </w:r>
          </w:p>
        </w:tc>
      </w:tr>
      <w:tr w:rsidR="00A227CB" w:rsidTr="2F1B677F" w14:paraId="4A89B371" w14:textId="77777777">
        <w:tc>
          <w:tcPr>
            <w:tcW w:w="2831" w:type="dxa"/>
            <w:tcMar/>
          </w:tcPr>
          <w:p w:rsidR="00A227CB" w:rsidP="00A227CB" w:rsidRDefault="00A227CB" w14:paraId="3D5C58DF" w14:textId="77777777">
            <w:pPr>
              <w:spacing w:line="259" w:lineRule="auto"/>
            </w:pPr>
            <w:r>
              <w:t>RF-03</w:t>
            </w:r>
          </w:p>
        </w:tc>
        <w:tc>
          <w:tcPr>
            <w:tcW w:w="2831" w:type="dxa"/>
            <w:tcMar/>
          </w:tcPr>
          <w:p w:rsidR="00A227CB" w:rsidP="00A227CB" w:rsidRDefault="00A227CB" w14:paraId="1ACA3669" w14:textId="77777777">
            <w:r>
              <w:t>Componentes de la aplicación</w:t>
            </w:r>
          </w:p>
        </w:tc>
        <w:tc>
          <w:tcPr>
            <w:tcW w:w="5248" w:type="dxa"/>
            <w:tcMar/>
          </w:tcPr>
          <w:p w:rsidR="00A227CB" w:rsidP="00A227CB" w:rsidRDefault="00A227CB" w14:paraId="5A9613FD" w14:textId="77777777">
            <w:r>
              <w:t>La aplicación necesita tener cuatro componentes básicos para su correcto funcionamiento.</w:t>
            </w:r>
          </w:p>
        </w:tc>
      </w:tr>
      <w:tr w:rsidR="00A227CB" w:rsidTr="2F1B677F" w14:paraId="174D8C41" w14:textId="77777777">
        <w:tc>
          <w:tcPr>
            <w:tcW w:w="2831" w:type="dxa"/>
            <w:tcMar/>
          </w:tcPr>
          <w:p w:rsidR="00A227CB" w:rsidP="00A227CB" w:rsidRDefault="00A227CB" w14:paraId="1FB5CA6C" w14:textId="77777777">
            <w:r>
              <w:t>RF-3.1</w:t>
            </w:r>
          </w:p>
        </w:tc>
        <w:tc>
          <w:tcPr>
            <w:tcW w:w="2831" w:type="dxa"/>
            <w:tcMar/>
          </w:tcPr>
          <w:p w:rsidR="00A227CB" w:rsidP="00A227CB" w:rsidRDefault="00A227CB" w14:paraId="1C2358F1" w14:textId="77777777">
            <w:r>
              <w:t xml:space="preserve">Canal de Mensajería </w:t>
            </w:r>
          </w:p>
        </w:tc>
        <w:tc>
          <w:tcPr>
            <w:tcW w:w="5248" w:type="dxa"/>
            <w:tcMar/>
          </w:tcPr>
          <w:p w:rsidR="00A227CB" w:rsidP="00A227CB" w:rsidRDefault="00A227CB" w14:paraId="1317E8E0" w14:textId="77777777">
            <w:r>
              <w:t>La aplicación debe incluir un canal de mensajería basado en agentes de mensajes</w:t>
            </w:r>
          </w:p>
        </w:tc>
      </w:tr>
      <w:tr w:rsidR="00A227CB" w:rsidTr="2F1B677F" w14:paraId="1D8947BA" w14:textId="77777777">
        <w:trPr>
          <w:trHeight w:val="315"/>
        </w:trPr>
        <w:tc>
          <w:tcPr>
            <w:tcW w:w="2831" w:type="dxa"/>
            <w:tcMar/>
          </w:tcPr>
          <w:p w:rsidR="00A227CB" w:rsidP="00A227CB" w:rsidRDefault="00A227CB" w14:paraId="150A59E8" w14:textId="77777777">
            <w:r>
              <w:t>RF-3.2</w:t>
            </w:r>
          </w:p>
        </w:tc>
        <w:tc>
          <w:tcPr>
            <w:tcW w:w="2831" w:type="dxa"/>
            <w:tcMar/>
          </w:tcPr>
          <w:p w:rsidR="00A227CB" w:rsidP="00A227CB" w:rsidRDefault="00A227CB" w14:paraId="4927C6EA" w14:textId="77777777">
            <w:r>
              <w:t>Componentes de Presentación</w:t>
            </w:r>
          </w:p>
        </w:tc>
        <w:tc>
          <w:tcPr>
            <w:tcW w:w="5248" w:type="dxa"/>
            <w:tcMar/>
          </w:tcPr>
          <w:p w:rsidR="00A227CB" w:rsidP="00A227CB" w:rsidRDefault="00A227CB" w14:paraId="1606CA3D" w14:textId="77777777">
            <w:r>
              <w:t>Permiten el control de la interfaz de usuario y el consumo de servicios remotos.</w:t>
            </w:r>
          </w:p>
        </w:tc>
      </w:tr>
      <w:tr w:rsidR="00A227CB" w:rsidTr="2F1B677F" w14:paraId="1F8B1B26" w14:textId="77777777">
        <w:trPr>
          <w:trHeight w:val="315"/>
        </w:trPr>
        <w:tc>
          <w:tcPr>
            <w:tcW w:w="2831" w:type="dxa"/>
            <w:tcMar/>
          </w:tcPr>
          <w:p w:rsidR="00A227CB" w:rsidP="00A227CB" w:rsidRDefault="00A227CB" w14:paraId="36915B93" w14:textId="77777777">
            <w:r>
              <w:t>RF-3.3</w:t>
            </w:r>
          </w:p>
        </w:tc>
        <w:tc>
          <w:tcPr>
            <w:tcW w:w="2831" w:type="dxa"/>
            <w:tcMar/>
          </w:tcPr>
          <w:p w:rsidR="00A227CB" w:rsidP="00A227CB" w:rsidRDefault="00A227CB" w14:paraId="0172E84E" w14:textId="77777777">
            <w:r>
              <w:t>Lógica de dominio</w:t>
            </w:r>
          </w:p>
        </w:tc>
        <w:tc>
          <w:tcPr>
            <w:tcW w:w="5248" w:type="dxa"/>
            <w:tcMar/>
          </w:tcPr>
          <w:p w:rsidR="00A227CB" w:rsidP="00A227CB" w:rsidRDefault="00A227CB" w14:paraId="304699E8" w14:textId="77777777">
            <w:r>
              <w:t>Se trata de la lógica de dominio de la aplicación.</w:t>
            </w:r>
          </w:p>
        </w:tc>
      </w:tr>
      <w:tr w:rsidR="00A227CB" w:rsidTr="2F1B677F" w14:paraId="307924EA" w14:textId="77777777">
        <w:trPr>
          <w:trHeight w:val="315"/>
        </w:trPr>
        <w:tc>
          <w:tcPr>
            <w:tcW w:w="2831" w:type="dxa"/>
            <w:tcMar/>
          </w:tcPr>
          <w:p w:rsidR="00A227CB" w:rsidP="00A227CB" w:rsidRDefault="00A227CB" w14:paraId="1997C2BB" w14:textId="77777777">
            <w:r>
              <w:t>RF-3.4</w:t>
            </w:r>
          </w:p>
        </w:tc>
        <w:tc>
          <w:tcPr>
            <w:tcW w:w="2831" w:type="dxa"/>
            <w:tcMar/>
          </w:tcPr>
          <w:p w:rsidR="00A227CB" w:rsidP="00A227CB" w:rsidRDefault="00A227CB" w14:paraId="6E164B16" w14:textId="77777777">
            <w:r>
              <w:t>Acceso a Base De Datos</w:t>
            </w:r>
          </w:p>
        </w:tc>
        <w:tc>
          <w:tcPr>
            <w:tcW w:w="5248" w:type="dxa"/>
            <w:tcMar/>
          </w:tcPr>
          <w:p w:rsidR="00A227CB" w:rsidP="00A227CB" w:rsidRDefault="00A227CB" w14:paraId="684B6BF3" w14:textId="77777777">
            <w:r>
              <w:t>Permite el acceso a distintos tipos de BBDD, como SQL y NoSQL.</w:t>
            </w:r>
          </w:p>
        </w:tc>
      </w:tr>
      <w:tr w:rsidR="00A227CB" w:rsidTr="2F1B677F" w14:paraId="522F3D0C" w14:textId="77777777">
        <w:tc>
          <w:tcPr>
            <w:tcW w:w="2831" w:type="dxa"/>
            <w:shd w:val="clear" w:color="auto" w:fill="E7E6E6" w:themeFill="background2"/>
            <w:tcMar/>
          </w:tcPr>
          <w:p w:rsidR="00A227CB" w:rsidP="00A227CB" w:rsidRDefault="00A227CB" w14:paraId="328A0478" w14:textId="77777777">
            <w:r>
              <w:t>RF-04</w:t>
            </w:r>
          </w:p>
        </w:tc>
        <w:tc>
          <w:tcPr>
            <w:tcW w:w="2831" w:type="dxa"/>
            <w:shd w:val="clear" w:color="auto" w:fill="E7E6E6" w:themeFill="background2"/>
            <w:tcMar/>
          </w:tcPr>
          <w:p w:rsidR="00A227CB" w:rsidP="00A227CB" w:rsidRDefault="00A227CB" w14:paraId="73DA32CD" w14:textId="77777777">
            <w:r>
              <w:t>Enlazar Aplicaciones Externas</w:t>
            </w:r>
          </w:p>
        </w:tc>
        <w:tc>
          <w:tcPr>
            <w:tcW w:w="5248" w:type="dxa"/>
            <w:shd w:val="clear" w:color="auto" w:fill="E7E6E6" w:themeFill="background2"/>
            <w:tcMar/>
          </w:tcPr>
          <w:p w:rsidR="00A227CB" w:rsidP="00A227CB" w:rsidRDefault="00A227CB" w14:paraId="14DBE00E" w14:textId="77777777">
            <w:r>
              <w:t>Se enlazarán aplicaciones externas de forma asíncrona para reforzar la fiabilidad de los microservicios.</w:t>
            </w:r>
          </w:p>
        </w:tc>
      </w:tr>
      <w:tr w:rsidR="00A227CB" w:rsidTr="2F1B677F" w14:paraId="4001954F" w14:textId="77777777">
        <w:tc>
          <w:tcPr>
            <w:tcW w:w="2831" w:type="dxa"/>
            <w:tcMar/>
          </w:tcPr>
          <w:p w:rsidR="00A227CB" w:rsidP="00A227CB" w:rsidRDefault="00A227CB" w14:paraId="7945C588" w14:textId="77777777">
            <w:r>
              <w:t>RF-05</w:t>
            </w:r>
          </w:p>
        </w:tc>
        <w:tc>
          <w:tcPr>
            <w:tcW w:w="2831" w:type="dxa"/>
            <w:tcMar/>
          </w:tcPr>
          <w:p w:rsidR="00A227CB" w:rsidP="00A227CB" w:rsidRDefault="00A227CB" w14:paraId="04B7D9E3" w14:textId="77777777">
            <w:pPr>
              <w:spacing w:line="259" w:lineRule="auto"/>
            </w:pPr>
            <w:r>
              <w:t>Funcionalidades en microservicios independientes</w:t>
            </w:r>
          </w:p>
        </w:tc>
        <w:tc>
          <w:tcPr>
            <w:tcW w:w="5248" w:type="dxa"/>
            <w:tcMar/>
          </w:tcPr>
          <w:p w:rsidR="00A227CB" w:rsidP="00A227CB" w:rsidRDefault="00A227CB" w14:paraId="1C2E8719" w14:textId="77777777">
            <w:pPr>
              <w:spacing w:line="259" w:lineRule="auto"/>
            </w:pPr>
            <w:r>
              <w:t>Se desarrolla e implementa cada microservicio de forma independiente sin que afecte a otros subsistemas. Se soportarán en bases de datos SQL distintas, a excepción de la cesta que utiliza una base de datos NoSQL. La coherencia entre las bases de datos de los diferentes microservicios se logra mediante eventos de integración de nivel de aplicación.</w:t>
            </w:r>
          </w:p>
        </w:tc>
      </w:tr>
      <w:tr w:rsidR="00A227CB" w:rsidTr="2F1B677F" w14:paraId="119B096B" w14:textId="77777777">
        <w:tc>
          <w:tcPr>
            <w:tcW w:w="2831" w:type="dxa"/>
            <w:tcMar/>
          </w:tcPr>
          <w:p w:rsidR="00A227CB" w:rsidP="00A227CB" w:rsidRDefault="00A227CB" w14:paraId="17C9DFA1" w14:textId="77777777">
            <w:r>
              <w:t>RF-5.1</w:t>
            </w:r>
          </w:p>
        </w:tc>
        <w:tc>
          <w:tcPr>
            <w:tcW w:w="2831" w:type="dxa"/>
            <w:tcMar/>
          </w:tcPr>
          <w:p w:rsidR="00A227CB" w:rsidP="00A227CB" w:rsidRDefault="00A227CB" w14:paraId="3694D47E" w14:textId="77777777">
            <w:r>
              <w:t>Catálogo de Microservicios</w:t>
            </w:r>
          </w:p>
        </w:tc>
        <w:tc>
          <w:tcPr>
            <w:tcW w:w="5248" w:type="dxa"/>
            <w:tcMar/>
          </w:tcPr>
          <w:p w:rsidR="00A227CB" w:rsidP="00A227CB" w:rsidRDefault="00A227CB" w14:paraId="06A8B7AD" w14:textId="77777777">
            <w:r>
              <w:t>Es una lista de los diferentes microservicios disponibles que se pueden usar.</w:t>
            </w:r>
          </w:p>
        </w:tc>
      </w:tr>
      <w:tr w:rsidR="00A227CB" w:rsidTr="2F1B677F" w14:paraId="13AAF146" w14:textId="77777777">
        <w:tc>
          <w:tcPr>
            <w:tcW w:w="2831" w:type="dxa"/>
            <w:tcMar/>
          </w:tcPr>
          <w:p w:rsidR="00A227CB" w:rsidP="00A227CB" w:rsidRDefault="00A227CB" w14:paraId="03C50FBD" w14:textId="77777777">
            <w:r>
              <w:t>RF-5.2</w:t>
            </w:r>
          </w:p>
        </w:tc>
        <w:tc>
          <w:tcPr>
            <w:tcW w:w="2831" w:type="dxa"/>
            <w:tcMar/>
          </w:tcPr>
          <w:p w:rsidR="00A227CB" w:rsidP="00A227CB" w:rsidRDefault="00A227CB" w14:paraId="39F96C2D" w14:textId="77777777">
            <w:r>
              <w:t>Procesado de Pedidos</w:t>
            </w:r>
          </w:p>
        </w:tc>
        <w:tc>
          <w:tcPr>
            <w:tcW w:w="5248" w:type="dxa"/>
            <w:tcMar/>
          </w:tcPr>
          <w:p w:rsidR="00A227CB" w:rsidP="00A227CB" w:rsidRDefault="00A227CB" w14:paraId="30B7BBC3" w14:textId="77777777">
            <w:r>
              <w:t>La aplicación debe poder procesar los pedidos que realice el usuario en la tienda.</w:t>
            </w:r>
          </w:p>
        </w:tc>
      </w:tr>
      <w:tr w:rsidR="00A227CB" w:rsidTr="2F1B677F" w14:paraId="2DC571F2" w14:textId="77777777">
        <w:tc>
          <w:tcPr>
            <w:tcW w:w="2831" w:type="dxa"/>
            <w:tcMar/>
          </w:tcPr>
          <w:p w:rsidR="00A227CB" w:rsidP="00A227CB" w:rsidRDefault="00A227CB" w14:paraId="1FF6BE35" w14:textId="77777777">
            <w:r>
              <w:t>RF-5.3</w:t>
            </w:r>
          </w:p>
        </w:tc>
        <w:tc>
          <w:tcPr>
            <w:tcW w:w="2831" w:type="dxa"/>
            <w:tcMar/>
          </w:tcPr>
          <w:p w:rsidR="00A227CB" w:rsidP="00A227CB" w:rsidRDefault="00A227CB" w14:paraId="57EBBE6F" w14:textId="77777777">
            <w:r>
              <w:t>Identificación de Usuarios</w:t>
            </w:r>
          </w:p>
        </w:tc>
        <w:tc>
          <w:tcPr>
            <w:tcW w:w="5248" w:type="dxa"/>
            <w:tcMar/>
          </w:tcPr>
          <w:p w:rsidR="00A227CB" w:rsidP="00A227CB" w:rsidRDefault="00A227CB" w14:paraId="09F59799" w14:textId="77777777">
            <w:r>
              <w:t>La aplicación es capaz de identificar el usuario que ha iniciado sesión con su cuenta de la tienda.</w:t>
            </w:r>
          </w:p>
        </w:tc>
      </w:tr>
      <w:tr w:rsidR="00A227CB" w:rsidTr="2F1B677F" w14:paraId="66070D21" w14:textId="77777777">
        <w:trPr>
          <w:trHeight w:val="975"/>
        </w:trPr>
        <w:tc>
          <w:tcPr>
            <w:tcW w:w="2831" w:type="dxa"/>
            <w:tcMar/>
          </w:tcPr>
          <w:p w:rsidR="00A227CB" w:rsidP="00A227CB" w:rsidRDefault="00A227CB" w14:paraId="0AB10E95" w14:textId="77777777">
            <w:r>
              <w:t>RF-5.4</w:t>
            </w:r>
          </w:p>
        </w:tc>
        <w:tc>
          <w:tcPr>
            <w:tcW w:w="2831" w:type="dxa"/>
            <w:tcMar/>
          </w:tcPr>
          <w:p w:rsidR="00A227CB" w:rsidP="00A227CB" w:rsidRDefault="00A227CB" w14:paraId="45893069" w14:textId="77777777">
            <w:r>
              <w:t>Cesta de Compra</w:t>
            </w:r>
          </w:p>
        </w:tc>
        <w:tc>
          <w:tcPr>
            <w:tcW w:w="5248" w:type="dxa"/>
            <w:tcMar/>
          </w:tcPr>
          <w:p w:rsidR="00A227CB" w:rsidP="00A227CB" w:rsidRDefault="00A227CB" w14:paraId="3B131485" w14:textId="77777777">
            <w:r>
              <w:t>Se utilizará una caché para almacenar la cesta de compra con los productos que desea comprar y la localización de microservicios de terceros, en una base de datos MongoDB.</w:t>
            </w:r>
          </w:p>
        </w:tc>
      </w:tr>
      <w:tr w:rsidR="00A227CB" w:rsidTr="2F1B677F" w14:paraId="71244326" w14:textId="77777777">
        <w:tc>
          <w:tcPr>
            <w:tcW w:w="2831" w:type="dxa"/>
            <w:shd w:val="clear" w:color="auto" w:fill="E7E6E6" w:themeFill="background2"/>
            <w:tcMar/>
          </w:tcPr>
          <w:p w:rsidR="00A227CB" w:rsidP="00A227CB" w:rsidRDefault="00A227CB" w14:paraId="378F8A86" w14:textId="77777777">
            <w:r w:rsidR="1293AFF6">
              <w:rPr/>
              <w:t>RF-06</w:t>
            </w:r>
          </w:p>
        </w:tc>
        <w:tc>
          <w:tcPr>
            <w:tcW w:w="2831" w:type="dxa"/>
            <w:shd w:val="clear" w:color="auto" w:fill="E7E6E6" w:themeFill="background2"/>
            <w:tcMar/>
          </w:tcPr>
          <w:p w:rsidR="00A227CB" w:rsidP="00A227CB" w:rsidRDefault="00A227CB" w14:paraId="18C200DD" w14:textId="77777777">
            <w:r w:rsidR="1293AFF6">
              <w:rPr/>
              <w:t>Comunicación entre los clientes y los microservicios</w:t>
            </w:r>
          </w:p>
        </w:tc>
        <w:tc>
          <w:tcPr>
            <w:tcW w:w="5248" w:type="dxa"/>
            <w:shd w:val="clear" w:color="auto" w:fill="E7E6E6" w:themeFill="background2"/>
            <w:tcMar/>
          </w:tcPr>
          <w:p w:rsidR="00A227CB" w:rsidP="00A227CB" w:rsidRDefault="00A227CB" w14:paraId="65A7CB04" w14:textId="77777777">
            <w:r w:rsidR="1293AFF6">
              <w:rPr/>
              <w:t xml:space="preserve">El cliente desea comunicarse con el microservicio y lo puede hacer a través de la puerta de enlace de una API o también con el microservicio MVC, que se comunica con otros microservicios mediante la puerta de enlace de API. Se podrá usar contenedores de microservicios dentro de un host o mediante un </w:t>
            </w:r>
            <w:proofErr w:type="spellStart"/>
            <w:r w:rsidR="1293AFF6">
              <w:rPr/>
              <w:t>cluster</w:t>
            </w:r>
            <w:proofErr w:type="spellEnd"/>
            <w:r w:rsidR="1293AFF6">
              <w:rPr/>
              <w:t>. Se utilizarán dos tipos de comunicación.</w:t>
            </w:r>
          </w:p>
        </w:tc>
      </w:tr>
      <w:tr w:rsidR="00A227CB" w:rsidTr="2F1B677F" w14:paraId="0FF4B698" w14:textId="77777777">
        <w:tc>
          <w:tcPr>
            <w:tcW w:w="2831" w:type="dxa"/>
            <w:shd w:val="clear" w:color="auto" w:fill="E7E6E6" w:themeFill="background2"/>
            <w:tcMar/>
          </w:tcPr>
          <w:p w:rsidR="00A227CB" w:rsidP="00A227CB" w:rsidRDefault="00A227CB" w14:paraId="1730FBD3" w14:textId="77777777">
            <w:r w:rsidR="1293AFF6">
              <w:rPr/>
              <w:t>RF-6.1</w:t>
            </w:r>
          </w:p>
        </w:tc>
        <w:tc>
          <w:tcPr>
            <w:tcW w:w="2831" w:type="dxa"/>
            <w:shd w:val="clear" w:color="auto" w:fill="E7E6E6" w:themeFill="background2"/>
            <w:tcMar/>
          </w:tcPr>
          <w:p w:rsidR="00A227CB" w:rsidP="00A227CB" w:rsidRDefault="00A227CB" w14:paraId="4D397A3C" w14:textId="77777777">
            <w:r w:rsidR="1293AFF6">
              <w:rPr/>
              <w:t>Consultar Actualizaciones</w:t>
            </w:r>
          </w:p>
        </w:tc>
        <w:tc>
          <w:tcPr>
            <w:tcW w:w="5248" w:type="dxa"/>
            <w:shd w:val="clear" w:color="auto" w:fill="E7E6E6" w:themeFill="background2"/>
            <w:tcMar/>
          </w:tcPr>
          <w:p w:rsidR="00A227CB" w:rsidP="00A227CB" w:rsidRDefault="00A227CB" w14:paraId="31132C8F" w14:textId="77777777">
            <w:r w:rsidR="1293AFF6">
              <w:rPr/>
              <w:t xml:space="preserve">Comunicación de cliente a microservicio de HTTP a través de un Gateway que contiene diversas </w:t>
            </w:r>
            <w:proofErr w:type="spellStart"/>
            <w:r w:rsidR="1293AFF6">
              <w:rPr/>
              <w:t>APIs</w:t>
            </w:r>
            <w:proofErr w:type="spellEnd"/>
            <w:r w:rsidR="1293AFF6">
              <w:rPr/>
              <w:t xml:space="preserve"> </w:t>
            </w:r>
          </w:p>
          <w:p w:rsidR="00A227CB" w:rsidP="00A227CB" w:rsidRDefault="00A227CB" w14:paraId="47A13ED8" w14:textId="77777777">
            <w:r w:rsidR="1293AFF6">
              <w:rPr/>
              <w:t xml:space="preserve">Se debe poder consultar si es necesario que la aplicación se actualice. </w:t>
            </w:r>
          </w:p>
        </w:tc>
      </w:tr>
      <w:tr w:rsidR="00A227CB" w:rsidTr="2F1B677F" w14:paraId="263F3CC8" w14:textId="77777777">
        <w:trPr>
          <w:trHeight w:val="1199"/>
        </w:trPr>
        <w:tc>
          <w:tcPr>
            <w:tcW w:w="2831" w:type="dxa"/>
            <w:shd w:val="clear" w:color="auto" w:fill="E7E6E6" w:themeFill="background2"/>
            <w:tcMar/>
          </w:tcPr>
          <w:p w:rsidR="00A227CB" w:rsidP="00A227CB" w:rsidRDefault="00A227CB" w14:paraId="3A0D9BB1" w14:textId="77777777">
            <w:r w:rsidR="1293AFF6">
              <w:rPr/>
              <w:t>RF-6.2</w:t>
            </w:r>
          </w:p>
        </w:tc>
        <w:tc>
          <w:tcPr>
            <w:tcW w:w="2831" w:type="dxa"/>
            <w:shd w:val="clear" w:color="auto" w:fill="E7E6E6" w:themeFill="background2"/>
            <w:tcMar/>
          </w:tcPr>
          <w:p w:rsidR="00A227CB" w:rsidP="00A227CB" w:rsidRDefault="00A227CB" w14:paraId="371AB12A" w14:textId="77777777">
            <w:r w:rsidR="1293AFF6">
              <w:rPr/>
              <w:t>Bus de eventos</w:t>
            </w:r>
          </w:p>
        </w:tc>
        <w:tc>
          <w:tcPr>
            <w:tcW w:w="5248" w:type="dxa"/>
            <w:shd w:val="clear" w:color="auto" w:fill="E7E6E6" w:themeFill="background2"/>
            <w:tcMar/>
          </w:tcPr>
          <w:p w:rsidR="00A227CB" w:rsidP="00A227CB" w:rsidRDefault="00A227CB" w14:paraId="160B6643" w14:textId="77777777">
            <w:r w:rsidR="1293AFF6">
              <w:rPr/>
              <w:t>Comunicación asincrónica basada en eventos.</w:t>
            </w:r>
          </w:p>
          <w:p w:rsidR="00A227CB" w:rsidP="00A227CB" w:rsidRDefault="00A227CB" w14:paraId="4E5ECF30" w14:textId="77777777">
            <w:r w:rsidR="1293AFF6">
              <w:rPr/>
              <w:t xml:space="preserve">Propaga las actualizaciones entre microservicios y se puede implementar agentes de mensajería como </w:t>
            </w:r>
            <w:proofErr w:type="spellStart"/>
            <w:r w:rsidR="1293AFF6">
              <w:rPr/>
              <w:t>RabbitMQ</w:t>
            </w:r>
            <w:proofErr w:type="spellEnd"/>
            <w:r w:rsidR="1293AFF6">
              <w:rPr/>
              <w:t xml:space="preserve">, </w:t>
            </w:r>
            <w:proofErr w:type="spellStart"/>
            <w:r w:rsidR="1293AFF6">
              <w:rPr/>
              <w:t>Service</w:t>
            </w:r>
            <w:proofErr w:type="spellEnd"/>
            <w:r w:rsidR="1293AFF6">
              <w:rPr/>
              <w:t xml:space="preserve"> Bus (Azure </w:t>
            </w:r>
            <w:proofErr w:type="spellStart"/>
            <w:r w:rsidR="1293AFF6">
              <w:rPr/>
              <w:t>Service</w:t>
            </w:r>
            <w:proofErr w:type="spellEnd"/>
            <w:r w:rsidR="1293AFF6">
              <w:rPr/>
              <w:t xml:space="preserve"> Bus, </w:t>
            </w:r>
            <w:proofErr w:type="spellStart"/>
            <w:r w:rsidR="1293AFF6">
              <w:rPr/>
              <w:t>NServiceBus</w:t>
            </w:r>
            <w:proofErr w:type="spellEnd"/>
            <w:r w:rsidR="1293AFF6">
              <w:rPr/>
              <w:t xml:space="preserve">, </w:t>
            </w:r>
            <w:proofErr w:type="spellStart"/>
            <w:r w:rsidR="1293AFF6">
              <w:rPr/>
              <w:t>MassTransit</w:t>
            </w:r>
            <w:proofErr w:type="spellEnd"/>
            <w:r w:rsidR="1293AFF6">
              <w:rPr/>
              <w:t>...)</w:t>
            </w:r>
          </w:p>
        </w:tc>
      </w:tr>
    </w:tbl>
    <w:p w:rsidR="54F66319" w:rsidP="54F66319" w:rsidRDefault="54F66319" w14:paraId="4A188017" w14:textId="3FA1567A"/>
    <w:p w:rsidR="54F66319" w:rsidP="54F66319" w:rsidRDefault="54F66319" w14:paraId="0D28D501" w14:textId="391A5883"/>
    <w:p w:rsidR="28BB786E" w:rsidP="28BB786E" w:rsidRDefault="28BB786E" w14:paraId="5673FE8F" w14:textId="4FBD749C"/>
    <w:p w:rsidR="28BB786E" w:rsidP="28BB786E" w:rsidRDefault="28BB786E" w14:paraId="1975A694" w14:textId="78574EF5"/>
    <w:p w:rsidR="03CF0BBB" w:rsidP="03CF0BBB" w:rsidRDefault="03CF0BBB" w14:paraId="0C5BFF0A" w14:textId="2087574B"/>
    <w:p w:rsidR="03CF0BBB" w:rsidP="03CF0BBB" w:rsidRDefault="03CF0BBB" w14:paraId="73A24A20" w14:textId="018F1075"/>
    <w:tbl>
      <w:tblPr>
        <w:tblStyle w:val="TableGrid"/>
        <w:tblW w:w="8938" w:type="dxa"/>
        <w:tblLook w:val="04A0" w:firstRow="1" w:lastRow="0" w:firstColumn="1" w:lastColumn="0" w:noHBand="0" w:noVBand="1"/>
      </w:tblPr>
      <w:tblGrid>
        <w:gridCol w:w="1415"/>
        <w:gridCol w:w="1415"/>
        <w:gridCol w:w="1416"/>
        <w:gridCol w:w="1416"/>
        <w:gridCol w:w="1590"/>
        <w:gridCol w:w="1686"/>
      </w:tblGrid>
      <w:tr w:rsidR="54F66319" w:rsidTr="14FCB0F8" w14:paraId="05E9773B" w14:textId="77777777">
        <w:tc>
          <w:tcPr>
            <w:tcW w:w="1415" w:type="dxa"/>
            <w:tcMar/>
          </w:tcPr>
          <w:p w:rsidR="54F66319" w:rsidP="54F66319" w:rsidRDefault="54F66319" w14:paraId="55CCF1A8" w14:textId="4E4B0773">
            <w:pPr>
              <w:jc w:val="center"/>
              <w:rPr>
                <w:sz w:val="24"/>
                <w:szCs w:val="24"/>
              </w:rPr>
            </w:pPr>
            <w:r w:rsidRPr="54F66319">
              <w:rPr>
                <w:sz w:val="24"/>
                <w:szCs w:val="24"/>
              </w:rPr>
              <w:t>SEMANA</w:t>
            </w:r>
          </w:p>
        </w:tc>
        <w:tc>
          <w:tcPr>
            <w:tcW w:w="1415" w:type="dxa"/>
            <w:tcMar/>
          </w:tcPr>
          <w:p w:rsidR="54F66319" w:rsidP="54F66319" w:rsidRDefault="54F66319" w14:paraId="4FB0CBDF" w14:textId="19D8B919">
            <w:pPr>
              <w:jc w:val="center"/>
              <w:rPr>
                <w:sz w:val="24"/>
                <w:szCs w:val="24"/>
              </w:rPr>
            </w:pPr>
            <w:r w:rsidRPr="54F66319">
              <w:rPr>
                <w:sz w:val="24"/>
                <w:szCs w:val="24"/>
              </w:rPr>
              <w:t>ITERACION</w:t>
            </w:r>
          </w:p>
        </w:tc>
        <w:tc>
          <w:tcPr>
            <w:tcW w:w="1416" w:type="dxa"/>
            <w:tcMar/>
          </w:tcPr>
          <w:p w:rsidR="54F66319" w:rsidP="54F66319" w:rsidRDefault="54F66319" w14:paraId="4F2DF4EA" w14:textId="7C30E2E4">
            <w:pPr>
              <w:jc w:val="center"/>
              <w:rPr>
                <w:sz w:val="24"/>
                <w:szCs w:val="24"/>
              </w:rPr>
            </w:pPr>
            <w:r w:rsidRPr="54F66319">
              <w:rPr>
                <w:sz w:val="24"/>
                <w:szCs w:val="24"/>
              </w:rPr>
              <w:t>TIEMPO ASS</w:t>
            </w:r>
          </w:p>
        </w:tc>
        <w:tc>
          <w:tcPr>
            <w:tcW w:w="1416" w:type="dxa"/>
            <w:tcMar/>
          </w:tcPr>
          <w:p w:rsidR="54F66319" w:rsidP="54F66319" w:rsidRDefault="54F66319" w14:paraId="71BCCEDA" w14:textId="2DF395A2">
            <w:pPr>
              <w:jc w:val="center"/>
              <w:rPr>
                <w:sz w:val="24"/>
                <w:szCs w:val="24"/>
              </w:rPr>
            </w:pPr>
            <w:r w:rsidRPr="54F66319">
              <w:rPr>
                <w:sz w:val="24"/>
                <w:szCs w:val="24"/>
              </w:rPr>
              <w:t>REFLEXION ASS-ASC</w:t>
            </w:r>
          </w:p>
        </w:tc>
        <w:tc>
          <w:tcPr>
            <w:tcW w:w="1590" w:type="dxa"/>
            <w:tcMar/>
          </w:tcPr>
          <w:p w:rsidR="54F66319" w:rsidP="54F66319" w:rsidRDefault="54F66319" w14:paraId="012BAB5B" w14:textId="2CA27946">
            <w:pPr>
              <w:jc w:val="center"/>
              <w:rPr>
                <w:sz w:val="24"/>
                <w:szCs w:val="24"/>
              </w:rPr>
            </w:pPr>
            <w:r w:rsidRPr="54F66319">
              <w:rPr>
                <w:sz w:val="24"/>
                <w:szCs w:val="24"/>
              </w:rPr>
              <w:t>REFELXION ASS</w:t>
            </w:r>
          </w:p>
        </w:tc>
        <w:tc>
          <w:tcPr>
            <w:tcW w:w="1686" w:type="dxa"/>
            <w:tcMar/>
          </w:tcPr>
          <w:p w:rsidR="54F66319" w:rsidP="54F66319" w:rsidRDefault="54F66319" w14:paraId="41AC0B97" w14:textId="13B108F6">
            <w:pPr>
              <w:jc w:val="center"/>
              <w:rPr>
                <w:sz w:val="24"/>
                <w:szCs w:val="24"/>
              </w:rPr>
            </w:pPr>
            <w:r w:rsidRPr="54F66319">
              <w:rPr>
                <w:sz w:val="24"/>
                <w:szCs w:val="24"/>
              </w:rPr>
              <w:t>TIEMPO ASJ</w:t>
            </w:r>
          </w:p>
        </w:tc>
      </w:tr>
      <w:tr w:rsidR="54F66319" w:rsidTr="14FCB0F8" w14:paraId="3230E350" w14:textId="77777777">
        <w:tc>
          <w:tcPr>
            <w:tcW w:w="1415" w:type="dxa"/>
            <w:tcMar/>
          </w:tcPr>
          <w:p w:rsidR="54F66319" w:rsidP="54F66319" w:rsidRDefault="54F66319" w14:paraId="2CF37A1F" w14:textId="35B9D011">
            <w:pPr>
              <w:jc w:val="center"/>
              <w:rPr>
                <w:sz w:val="24"/>
                <w:szCs w:val="24"/>
              </w:rPr>
            </w:pPr>
            <w:r w:rsidRPr="54F66319">
              <w:rPr>
                <w:sz w:val="24"/>
                <w:szCs w:val="24"/>
              </w:rPr>
              <w:t>1</w:t>
            </w:r>
          </w:p>
        </w:tc>
        <w:tc>
          <w:tcPr>
            <w:tcW w:w="1415" w:type="dxa"/>
            <w:tcMar/>
          </w:tcPr>
          <w:p w:rsidR="54F66319" w:rsidP="54F66319" w:rsidRDefault="54F66319" w14:paraId="5DF82053" w14:textId="5EDB0714">
            <w:pPr>
              <w:jc w:val="center"/>
              <w:rPr>
                <w:sz w:val="24"/>
                <w:szCs w:val="24"/>
              </w:rPr>
            </w:pPr>
            <w:r w:rsidRPr="54F66319">
              <w:rPr>
                <w:sz w:val="24"/>
                <w:szCs w:val="24"/>
              </w:rPr>
              <w:t>1</w:t>
            </w:r>
          </w:p>
        </w:tc>
        <w:tc>
          <w:tcPr>
            <w:tcW w:w="1416" w:type="dxa"/>
            <w:tcMar/>
          </w:tcPr>
          <w:p w:rsidR="54F66319" w:rsidP="54F66319" w:rsidRDefault="54F66319" w14:paraId="5DF202A9" w14:textId="64859975">
            <w:pPr>
              <w:jc w:val="center"/>
              <w:rPr>
                <w:sz w:val="24"/>
                <w:szCs w:val="24"/>
              </w:rPr>
            </w:pPr>
            <w:r w:rsidRPr="54F66319">
              <w:rPr>
                <w:sz w:val="24"/>
                <w:szCs w:val="24"/>
              </w:rPr>
              <w:t>50</w:t>
            </w:r>
          </w:p>
        </w:tc>
        <w:tc>
          <w:tcPr>
            <w:tcW w:w="1416" w:type="dxa"/>
            <w:tcMar/>
          </w:tcPr>
          <w:p w:rsidR="54F66319" w:rsidP="54F66319" w:rsidRDefault="54F66319" w14:paraId="7E9CAA82" w14:textId="67462BA1">
            <w:pPr>
              <w:jc w:val="center"/>
              <w:rPr>
                <w:sz w:val="24"/>
                <w:szCs w:val="24"/>
              </w:rPr>
            </w:pPr>
            <w:r w:rsidRPr="54F66319">
              <w:rPr>
                <w:sz w:val="24"/>
                <w:szCs w:val="24"/>
              </w:rPr>
              <w:t>20</w:t>
            </w:r>
          </w:p>
        </w:tc>
        <w:tc>
          <w:tcPr>
            <w:tcW w:w="1590" w:type="dxa"/>
            <w:tcMar/>
          </w:tcPr>
          <w:p w:rsidR="54F66319" w:rsidP="54F66319" w:rsidRDefault="54F66319" w14:paraId="03CE5BAC" w14:textId="6413D4CA">
            <w:pPr>
              <w:jc w:val="center"/>
              <w:rPr>
                <w:sz w:val="24"/>
                <w:szCs w:val="24"/>
              </w:rPr>
            </w:pPr>
            <w:r w:rsidRPr="54F66319">
              <w:rPr>
                <w:sz w:val="24"/>
                <w:szCs w:val="24"/>
              </w:rPr>
              <w:t>15</w:t>
            </w:r>
          </w:p>
        </w:tc>
        <w:tc>
          <w:tcPr>
            <w:tcW w:w="1686" w:type="dxa"/>
            <w:tcMar/>
          </w:tcPr>
          <w:p w:rsidR="54F66319" w:rsidP="54F66319" w:rsidRDefault="54F66319" w14:paraId="2E42E474" w14:textId="6217F8B0">
            <w:pPr>
              <w:jc w:val="center"/>
              <w:rPr>
                <w:sz w:val="24"/>
                <w:szCs w:val="24"/>
              </w:rPr>
            </w:pPr>
            <w:r w:rsidRPr="54F66319">
              <w:rPr>
                <w:sz w:val="24"/>
                <w:szCs w:val="24"/>
              </w:rPr>
              <w:t>35</w:t>
            </w:r>
          </w:p>
        </w:tc>
      </w:tr>
      <w:tr w:rsidR="54F66319" w:rsidTr="14FCB0F8" w14:paraId="6DCF71BF" w14:textId="77777777">
        <w:tc>
          <w:tcPr>
            <w:tcW w:w="1415" w:type="dxa"/>
            <w:tcMar/>
          </w:tcPr>
          <w:p w:rsidR="54F66319" w:rsidP="54F66319" w:rsidRDefault="54F66319" w14:paraId="209C89AE" w14:textId="346FFD82">
            <w:pPr>
              <w:jc w:val="center"/>
              <w:rPr>
                <w:sz w:val="24"/>
                <w:szCs w:val="24"/>
              </w:rPr>
            </w:pPr>
            <w:r w:rsidRPr="54F66319">
              <w:rPr>
                <w:sz w:val="24"/>
                <w:szCs w:val="24"/>
              </w:rPr>
              <w:t>1</w:t>
            </w:r>
          </w:p>
        </w:tc>
        <w:tc>
          <w:tcPr>
            <w:tcW w:w="1415" w:type="dxa"/>
            <w:tcMar/>
          </w:tcPr>
          <w:p w:rsidR="54F66319" w:rsidP="54F66319" w:rsidRDefault="54F66319" w14:paraId="1D5D8597" w14:textId="13AB7DF5">
            <w:pPr>
              <w:jc w:val="center"/>
              <w:rPr>
                <w:sz w:val="24"/>
                <w:szCs w:val="24"/>
              </w:rPr>
            </w:pPr>
            <w:r w:rsidRPr="54F66319">
              <w:rPr>
                <w:sz w:val="24"/>
                <w:szCs w:val="24"/>
              </w:rPr>
              <w:t>2</w:t>
            </w:r>
          </w:p>
        </w:tc>
        <w:tc>
          <w:tcPr>
            <w:tcW w:w="1416" w:type="dxa"/>
            <w:tcMar/>
          </w:tcPr>
          <w:p w:rsidR="54F66319" w:rsidP="54F66319" w:rsidRDefault="54F66319" w14:paraId="3BE94426" w14:textId="0CFD239D">
            <w:pPr>
              <w:jc w:val="center"/>
              <w:rPr>
                <w:sz w:val="24"/>
                <w:szCs w:val="24"/>
              </w:rPr>
            </w:pPr>
            <w:r w:rsidRPr="54F66319">
              <w:rPr>
                <w:sz w:val="24"/>
                <w:szCs w:val="24"/>
              </w:rPr>
              <w:t>35</w:t>
            </w:r>
          </w:p>
        </w:tc>
        <w:tc>
          <w:tcPr>
            <w:tcW w:w="1416" w:type="dxa"/>
            <w:tcMar/>
          </w:tcPr>
          <w:p w:rsidR="54F66319" w:rsidP="54F66319" w:rsidRDefault="54F66319" w14:paraId="207DFED4" w14:textId="7EC8930E">
            <w:pPr>
              <w:jc w:val="center"/>
              <w:rPr>
                <w:sz w:val="24"/>
                <w:szCs w:val="24"/>
              </w:rPr>
            </w:pPr>
            <w:r w:rsidRPr="54F66319">
              <w:rPr>
                <w:sz w:val="24"/>
                <w:szCs w:val="24"/>
              </w:rPr>
              <w:t>15</w:t>
            </w:r>
          </w:p>
        </w:tc>
        <w:tc>
          <w:tcPr>
            <w:tcW w:w="1590" w:type="dxa"/>
            <w:tcMar/>
          </w:tcPr>
          <w:p w:rsidR="54F66319" w:rsidP="54F66319" w:rsidRDefault="54F66319" w14:paraId="6C86B0A0" w14:textId="02F906ED">
            <w:pPr>
              <w:jc w:val="center"/>
              <w:rPr>
                <w:sz w:val="24"/>
                <w:szCs w:val="24"/>
              </w:rPr>
            </w:pPr>
            <w:r w:rsidRPr="54F66319">
              <w:rPr>
                <w:sz w:val="24"/>
                <w:szCs w:val="24"/>
              </w:rPr>
              <w:t>15</w:t>
            </w:r>
          </w:p>
        </w:tc>
        <w:tc>
          <w:tcPr>
            <w:tcW w:w="1686" w:type="dxa"/>
            <w:tcMar/>
          </w:tcPr>
          <w:p w:rsidR="54F66319" w:rsidP="54F66319" w:rsidRDefault="54F66319" w14:paraId="59DCF1D8" w14:textId="66C0B68C">
            <w:pPr>
              <w:jc w:val="center"/>
              <w:rPr>
                <w:sz w:val="24"/>
                <w:szCs w:val="24"/>
              </w:rPr>
            </w:pPr>
            <w:r w:rsidRPr="54F66319">
              <w:rPr>
                <w:sz w:val="24"/>
                <w:szCs w:val="24"/>
              </w:rPr>
              <w:t>30</w:t>
            </w:r>
          </w:p>
        </w:tc>
      </w:tr>
    </w:tbl>
    <w:p w:rsidR="6F22FFBA" w:rsidRDefault="6F22FFBA" w14:paraId="03197CFF" w14:textId="41620D4D"/>
    <w:p w:rsidR="54F66319" w:rsidP="54F66319" w:rsidRDefault="54F66319" w14:paraId="69B47624" w14:textId="4D645D96">
      <w:pPr>
        <w:rPr>
          <w:rFonts w:ascii="Calibri" w:hAnsi="Calibri" w:eastAsia="Calibri" w:cs="Calibri"/>
          <w:color w:val="000000" w:themeColor="text1"/>
          <w:sz w:val="24"/>
          <w:szCs w:val="24"/>
        </w:rPr>
      </w:pPr>
    </w:p>
    <w:p w:rsidR="54F66319" w:rsidP="54F66319" w:rsidRDefault="54F66319" w14:paraId="537B552C" w14:textId="2DCBE514"/>
    <w:p w:rsidR="00AA2A32" w:rsidP="008E5AD9" w:rsidRDefault="08CEFDC5" w14:paraId="0B14B94C" w14:textId="0EB650D3">
      <w:pPr>
        <w:pStyle w:val="Heading1"/>
      </w:pPr>
      <w:r>
        <w:t xml:space="preserve">Semana </w:t>
      </w:r>
      <w:r w:rsidR="008E5AD9">
        <w:t>2.</w:t>
      </w:r>
    </w:p>
    <w:p w:rsidR="54F66319" w:rsidP="54F66319" w:rsidRDefault="54F66319" w14:paraId="44652472" w14:textId="1094817D">
      <w:pPr>
        <w:pStyle w:val="Heading2"/>
      </w:pPr>
    </w:p>
    <w:p w:rsidRPr="009B354B" w:rsidR="009B354B" w:rsidP="1A2BCB12" w:rsidRDefault="008E5AD9" w14:paraId="118DDDDB" w14:textId="2EBC7D6C">
      <w:pPr>
        <w:pStyle w:val="Heading2"/>
      </w:pPr>
      <w:r w:rsidR="3BC8A4A5">
        <w:rPr/>
        <w:t xml:space="preserve">Decisiones de </w:t>
      </w:r>
      <w:r w:rsidR="17A5F8F4">
        <w:rPr/>
        <w:t>estilo</w:t>
      </w:r>
    </w:p>
    <w:p w:rsidR="008E5AD9" w:rsidP="008E5AD9" w:rsidRDefault="008E5AD9" w14:paraId="6C6BEC8B" w14:textId="223D24C0">
      <w:pPr>
        <w:rPr>
          <w:sz w:val="24"/>
          <w:szCs w:val="24"/>
        </w:rPr>
      </w:pPr>
      <w:r w:rsidRPr="14FCB0F8" w:rsidR="3BC8A4A5">
        <w:rPr>
          <w:sz w:val="24"/>
          <w:szCs w:val="24"/>
        </w:rPr>
        <w:t>Tras analizar el problema en profundidad los arquitectos senior (ASS) han tomado la decisión de basarse en un</w:t>
      </w:r>
      <w:r w:rsidRPr="14FCB0F8" w:rsidR="4B87AFE8">
        <w:rPr>
          <w:sz w:val="24"/>
          <w:szCs w:val="24"/>
        </w:rPr>
        <w:t xml:space="preserve"> estilo </w:t>
      </w:r>
      <w:r w:rsidRPr="14FCB0F8" w:rsidR="3BC8A4A5">
        <w:rPr>
          <w:sz w:val="24"/>
          <w:szCs w:val="24"/>
        </w:rPr>
        <w:t xml:space="preserve">de </w:t>
      </w:r>
      <w:r w:rsidRPr="14FCB0F8" w:rsidR="6BE8EA30">
        <w:rPr>
          <w:sz w:val="24"/>
          <w:szCs w:val="24"/>
        </w:rPr>
        <w:t>Cliente-Servidor</w:t>
      </w:r>
      <w:r w:rsidRPr="14FCB0F8" w:rsidR="3BC8A4A5">
        <w:rPr>
          <w:sz w:val="24"/>
          <w:szCs w:val="24"/>
        </w:rPr>
        <w:t>. Ya que el cliente indica que quiere que los usuarios que utilicen la aplicación tengan una interfaz propia, una lógica de negocio y lógica de acceso de base de datos.</w:t>
      </w:r>
      <w:r w:rsidRPr="14FCB0F8" w:rsidR="7938834B">
        <w:rPr>
          <w:sz w:val="24"/>
          <w:szCs w:val="24"/>
        </w:rPr>
        <w:t xml:space="preserve"> </w:t>
      </w:r>
      <w:r w:rsidRPr="14FCB0F8" w:rsidR="73CD0838">
        <w:rPr>
          <w:sz w:val="24"/>
          <w:szCs w:val="24"/>
        </w:rPr>
        <w:t>Ya que la arquitectura Cliente-Servidor se divide en 3 capas.</w:t>
      </w:r>
      <w:r w:rsidRPr="14FCB0F8" w:rsidR="3BC8A4A5">
        <w:rPr>
          <w:sz w:val="24"/>
          <w:szCs w:val="24"/>
        </w:rPr>
        <w:t xml:space="preserve"> Siendo estos los puntos 3.2, 3.3 y 3.4 propios de la tabla de requisitos realizada la semana 1.</w:t>
      </w:r>
    </w:p>
    <w:p w:rsidR="1A2BCB12" w:rsidP="1A2BCB12" w:rsidRDefault="1A2BCB12" w14:paraId="38ADE160" w14:textId="21E4D144">
      <w:pPr>
        <w:rPr>
          <w:sz w:val="24"/>
          <w:szCs w:val="24"/>
        </w:rPr>
      </w:pPr>
    </w:p>
    <w:p w:rsidR="008E5AD9" w:rsidP="1A2BCB12" w:rsidRDefault="008E5AD9" w14:paraId="0E36CD16" w14:textId="76471CAF">
      <w:pPr>
        <w:pStyle w:val="Heading2"/>
      </w:pPr>
      <w:r>
        <w:t>Documento de riesgo</w:t>
      </w:r>
    </w:p>
    <w:p w:rsidR="009B354B" w:rsidP="008E5AD9" w:rsidRDefault="009B354B" w14:paraId="0C42D5C0" w14:textId="66211307">
      <w:pPr>
        <w:rPr>
          <w:sz w:val="24"/>
          <w:szCs w:val="24"/>
        </w:rPr>
      </w:pPr>
      <w:r w:rsidRPr="1A2BCB12">
        <w:rPr>
          <w:sz w:val="24"/>
          <w:szCs w:val="24"/>
        </w:rPr>
        <w:t xml:space="preserve">Tras una reunión entre los ASS y los ASC, se ha discutido si </w:t>
      </w:r>
      <w:r w:rsidRPr="1A2BCB12" w:rsidR="715C4992">
        <w:rPr>
          <w:sz w:val="24"/>
          <w:szCs w:val="24"/>
        </w:rPr>
        <w:t>sería</w:t>
      </w:r>
      <w:r w:rsidRPr="1A2BCB12">
        <w:rPr>
          <w:sz w:val="24"/>
          <w:szCs w:val="24"/>
        </w:rPr>
        <w:t xml:space="preserve"> mejor implementar una arquitectura </w:t>
      </w:r>
      <w:r w:rsidRPr="1A2BCB12" w:rsidR="537E5D57">
        <w:rPr>
          <w:sz w:val="24"/>
          <w:szCs w:val="24"/>
        </w:rPr>
        <w:t>por Capas.</w:t>
      </w:r>
      <w:r w:rsidRPr="1A2BCB12" w:rsidR="4566F56B">
        <w:rPr>
          <w:sz w:val="24"/>
          <w:szCs w:val="24"/>
        </w:rPr>
        <w:t xml:space="preserve"> Pero finalmente hemos decidido la arquitectura Cliente-Servidor ya que </w:t>
      </w:r>
      <w:r w:rsidRPr="1A2BCB12" w:rsidR="6E301AED">
        <w:rPr>
          <w:sz w:val="24"/>
          <w:szCs w:val="24"/>
        </w:rPr>
        <w:t xml:space="preserve">aporta la división por capas y </w:t>
      </w:r>
    </w:p>
    <w:p w:rsidR="002967B4" w:rsidP="009B354B" w:rsidRDefault="002967B4" w14:paraId="3C91BA45" w14:textId="5F31B625">
      <w:pPr>
        <w:rPr>
          <w:sz w:val="24"/>
          <w:szCs w:val="24"/>
        </w:rPr>
      </w:pPr>
      <w:r>
        <w:rPr>
          <w:sz w:val="24"/>
          <w:szCs w:val="24"/>
        </w:rPr>
        <w:t>Por otro lado, hemos descartado las siguientes arquitecturas:</w:t>
      </w:r>
    </w:p>
    <w:p w:rsidR="009B354B" w:rsidP="009B354B" w:rsidRDefault="6E2D0A58" w14:paraId="05FBBC0B" w14:textId="18FC45CA">
      <w:pPr>
        <w:rPr>
          <w:sz w:val="24"/>
          <w:szCs w:val="24"/>
        </w:rPr>
      </w:pPr>
      <w:r w:rsidRPr="04601914" w:rsidR="4E076C11">
        <w:rPr>
          <w:sz w:val="24"/>
          <w:szCs w:val="24"/>
        </w:rPr>
        <w:t>El modelo vista</w:t>
      </w:r>
      <w:r w:rsidRPr="04601914" w:rsidR="002967B4">
        <w:rPr>
          <w:sz w:val="24"/>
          <w:szCs w:val="24"/>
        </w:rPr>
        <w:t xml:space="preserve"> controlador ya que es un estilo iterativo y no se </w:t>
      </w:r>
      <w:r w:rsidRPr="04601914" w:rsidR="79FC13CF">
        <w:rPr>
          <w:sz w:val="24"/>
          <w:szCs w:val="24"/>
        </w:rPr>
        <w:t>va a</w:t>
      </w:r>
      <w:r w:rsidRPr="04601914" w:rsidR="002967B4">
        <w:rPr>
          <w:sz w:val="24"/>
          <w:szCs w:val="24"/>
        </w:rPr>
        <w:t xml:space="preserve"> adecuar lo suficiente a nuestro problema, aunque en un primer momento hemos dudado sobre si sería el adecuado.</w:t>
      </w:r>
    </w:p>
    <w:p w:rsidR="002967B4" w:rsidP="009B354B" w:rsidRDefault="0067429F" w14:paraId="489CDEF5" w14:textId="30E2847C">
      <w:pPr>
        <w:rPr>
          <w:sz w:val="24"/>
          <w:szCs w:val="24"/>
        </w:rPr>
      </w:pPr>
      <w:r>
        <w:rPr>
          <w:sz w:val="24"/>
          <w:szCs w:val="24"/>
        </w:rPr>
        <w:t>El modelo de tuberías y filtros ya que este realiza una función completamente distinta a lo que nuestro cliente necesita por eso lo hemos descartado instantáneamente.</w:t>
      </w:r>
    </w:p>
    <w:p w:rsidRPr="009B354B" w:rsidR="009B354B" w:rsidP="009B354B" w:rsidRDefault="0067429F" w14:paraId="63B58555" w14:textId="5079C983">
      <w:pPr>
        <w:rPr>
          <w:sz w:val="24"/>
          <w:szCs w:val="24"/>
        </w:rPr>
      </w:pPr>
      <w:r w:rsidRPr="54F66319">
        <w:rPr>
          <w:sz w:val="24"/>
          <w:szCs w:val="24"/>
        </w:rPr>
        <w:t>El de eventos ya que nuestro problema no valora en ningún momento el uso de eventos ni la interacción con ellos.</w:t>
      </w:r>
    </w:p>
    <w:p w:rsidR="1A2BCB12" w:rsidP="1A2BCB12" w:rsidRDefault="1A2BCB12" w14:paraId="1FE16136" w14:textId="70CD34B9">
      <w:pPr>
        <w:rPr>
          <w:sz w:val="24"/>
          <w:szCs w:val="24"/>
        </w:rPr>
      </w:pPr>
    </w:p>
    <w:p w:rsidR="14FCB0F8" w:rsidP="14FCB0F8" w:rsidRDefault="14FCB0F8" w14:paraId="5D7566D4" w14:textId="58BC0A94">
      <w:pPr>
        <w:pStyle w:val="Normal"/>
        <w:rPr>
          <w:sz w:val="24"/>
          <w:szCs w:val="24"/>
        </w:rPr>
      </w:pPr>
    </w:p>
    <w:p w:rsidR="14FCB0F8" w:rsidP="14FCB0F8" w:rsidRDefault="14FCB0F8" w14:paraId="6F14E0D8" w14:textId="056069D4">
      <w:pPr>
        <w:pStyle w:val="Normal"/>
        <w:rPr>
          <w:sz w:val="24"/>
          <w:szCs w:val="24"/>
        </w:rPr>
      </w:pPr>
    </w:p>
    <w:p w:rsidR="14FCB0F8" w:rsidP="14FCB0F8" w:rsidRDefault="14FCB0F8" w14:paraId="3E0119B8" w14:textId="5CCEA93A">
      <w:pPr>
        <w:pStyle w:val="Normal"/>
        <w:rPr>
          <w:sz w:val="24"/>
          <w:szCs w:val="24"/>
        </w:rPr>
      </w:pPr>
    </w:p>
    <w:p w:rsidR="14FCB0F8" w:rsidP="14FCB0F8" w:rsidRDefault="14FCB0F8" w14:paraId="4668D07D" w14:textId="11C7EAFB">
      <w:pPr>
        <w:pStyle w:val="Normal"/>
        <w:rPr>
          <w:sz w:val="24"/>
          <w:szCs w:val="24"/>
        </w:rPr>
      </w:pPr>
    </w:p>
    <w:p w:rsidR="14FCB0F8" w:rsidP="14FCB0F8" w:rsidRDefault="14FCB0F8" w14:paraId="672F09E4" w14:textId="216C84F0">
      <w:pPr>
        <w:pStyle w:val="Normal"/>
        <w:rPr>
          <w:sz w:val="24"/>
          <w:szCs w:val="24"/>
        </w:rPr>
      </w:pPr>
    </w:p>
    <w:p w:rsidR="7833CE4D" w:rsidP="1A2BCB12" w:rsidRDefault="7833CE4D" w14:paraId="44EFB472" w14:textId="05FF71B5">
      <w:pPr/>
      <w:r w:rsidRPr="14FCB0F8" w:rsidR="2BD4EC70">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Decisiones de Diseño</w:t>
      </w:r>
      <w:r w:rsidRPr="14FCB0F8" w:rsidR="036F626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w:t>
      </w:r>
    </w:p>
    <w:p w:rsidR="308F3B7D" w:rsidP="1A2BCB12" w:rsidRDefault="308F3B7D" w14:paraId="2738B8BB" w14:textId="085DD9A7">
      <w:pPr>
        <w:rPr>
          <w:sz w:val="24"/>
          <w:szCs w:val="24"/>
        </w:rPr>
      </w:pPr>
      <w:r w:rsidRPr="46DCAE2E">
        <w:rPr>
          <w:sz w:val="24"/>
          <w:szCs w:val="24"/>
        </w:rPr>
        <w:t>En la reunión del día 18 de noviembre, los arquitectos senior (ASS) tom</w:t>
      </w:r>
      <w:r w:rsidRPr="46DCAE2E" w:rsidR="44F3CE3E">
        <w:rPr>
          <w:sz w:val="24"/>
          <w:szCs w:val="24"/>
        </w:rPr>
        <w:t xml:space="preserve">aron la decisión de implementar </w:t>
      </w:r>
      <w:r w:rsidRPr="46DCAE2E" w:rsidR="5F3AC541">
        <w:rPr>
          <w:sz w:val="24"/>
          <w:szCs w:val="24"/>
        </w:rPr>
        <w:t>los siguientes patrones de diseño:</w:t>
      </w:r>
    </w:p>
    <w:p w:rsidR="46DCAE2E" w:rsidP="46DCAE2E" w:rsidRDefault="46DCAE2E" w14:paraId="362A241C" w14:textId="574BB62C">
      <w:pPr>
        <w:rPr>
          <w:rFonts w:ascii="Calibri" w:hAnsi="Calibri" w:eastAsia="Calibri" w:cs="Calibri"/>
          <w:color w:val="000000" w:themeColor="text1"/>
          <w:sz w:val="24"/>
          <w:szCs w:val="24"/>
        </w:rPr>
      </w:pPr>
    </w:p>
    <w:p w:rsidR="0E9BF2C2" w:rsidP="14FCB0F8" w:rsidRDefault="0E9BF2C2" w14:paraId="41AB8500" w14:textId="394F5C37">
      <w:pPr>
        <w:pStyle w:val="ListParagraph"/>
        <w:numPr>
          <w:ilvl w:val="0"/>
          <w:numId w:val="2"/>
        </w:numPr>
        <w:rPr>
          <w:rFonts w:eastAsia="游明朝" w:eastAsiaTheme="minorEastAsia"/>
          <w:color w:val="000000" w:themeColor="text1"/>
          <w:sz w:val="24"/>
          <w:szCs w:val="24"/>
        </w:rPr>
      </w:pPr>
      <w:r w:rsidRPr="14FCB0F8" w:rsidR="036F6261">
        <w:rPr>
          <w:rFonts w:ascii="Calibri" w:hAnsi="Calibri" w:eastAsia="Calibri" w:cs="Calibri"/>
          <w:color w:val="000000" w:themeColor="text1" w:themeTint="FF" w:themeShade="FF"/>
          <w:sz w:val="24"/>
          <w:szCs w:val="24"/>
        </w:rPr>
        <w:t>Facade</w:t>
      </w:r>
      <w:r w:rsidRPr="14FCB0F8" w:rsidR="53813256">
        <w:rPr>
          <w:rFonts w:ascii="Calibri" w:hAnsi="Calibri" w:eastAsia="Calibri" w:cs="Calibri"/>
          <w:color w:val="000000" w:themeColor="text1" w:themeTint="FF" w:themeShade="FF"/>
          <w:sz w:val="24"/>
          <w:szCs w:val="24"/>
        </w:rPr>
        <w:t xml:space="preserve"> </w:t>
      </w:r>
      <w:r w:rsidRPr="14FCB0F8" w:rsidR="488A9B51">
        <w:rPr>
          <w:rFonts w:ascii="Calibri" w:hAnsi="Calibri" w:eastAsia="Calibri" w:cs="Calibri"/>
          <w:color w:val="000000" w:themeColor="text1" w:themeTint="FF" w:themeShade="FF"/>
          <w:sz w:val="24"/>
          <w:szCs w:val="24"/>
        </w:rPr>
        <w:t xml:space="preserve">provee de una interfaz única, simple para acceder a una interfaz o grupo de interfaces de un sistema. Este patrón de diseño hace referencia al requisito RF-3.2 </w:t>
      </w:r>
      <w:r w:rsidRPr="14FCB0F8" w:rsidR="212A13A6">
        <w:rPr>
          <w:rFonts w:ascii="Calibri" w:hAnsi="Calibri" w:eastAsia="Calibri" w:cs="Calibri"/>
          <w:color w:val="000000" w:themeColor="text1" w:themeTint="FF" w:themeShade="FF"/>
          <w:sz w:val="24"/>
          <w:szCs w:val="24"/>
        </w:rPr>
        <w:t xml:space="preserve">y al RF-2 </w:t>
      </w:r>
      <w:r w:rsidRPr="14FCB0F8" w:rsidR="488A9B51">
        <w:rPr>
          <w:rFonts w:ascii="Calibri" w:hAnsi="Calibri" w:eastAsia="Calibri" w:cs="Calibri"/>
          <w:color w:val="000000" w:themeColor="text1" w:themeTint="FF" w:themeShade="FF"/>
          <w:sz w:val="24"/>
          <w:szCs w:val="24"/>
        </w:rPr>
        <w:t>ya que será necesaria una interfaz de usuarios y el consumo de servicios en remoto.</w:t>
      </w:r>
    </w:p>
    <w:p w:rsidR="54F66319" w:rsidP="54F66319" w:rsidRDefault="54F66319" w14:paraId="675AAA9A" w14:textId="4ABBF47A">
      <w:pPr>
        <w:rPr>
          <w:rFonts w:ascii="Calibri" w:hAnsi="Calibri" w:eastAsia="Calibri" w:cs="Calibri"/>
          <w:color w:val="000000" w:themeColor="text1"/>
          <w:sz w:val="24"/>
          <w:szCs w:val="24"/>
        </w:rPr>
      </w:pPr>
    </w:p>
    <w:p w:rsidR="54F66319" w:rsidP="54F66319" w:rsidRDefault="54F66319" w14:paraId="4DB91F3F" w14:textId="4ECD5D02">
      <w:pPr>
        <w:rPr>
          <w:rFonts w:ascii="Calibri" w:hAnsi="Calibri" w:eastAsia="Calibri" w:cs="Calibri"/>
          <w:color w:val="000000" w:themeColor="text1"/>
          <w:sz w:val="24"/>
          <w:szCs w:val="24"/>
        </w:rPr>
      </w:pPr>
    </w:p>
    <w:p w:rsidR="54F66319" w:rsidP="54F66319" w:rsidRDefault="54F66319" w14:paraId="0A7C9FEE" w14:textId="6DAE6053">
      <w:pPr>
        <w:rPr>
          <w:rFonts w:ascii="Calibri" w:hAnsi="Calibri" w:eastAsia="Calibri" w:cs="Calibri"/>
          <w:color w:val="000000" w:themeColor="text1"/>
          <w:sz w:val="24"/>
          <w:szCs w:val="24"/>
        </w:rPr>
      </w:pPr>
    </w:p>
    <w:p w:rsidR="54F66319" w:rsidP="54F66319" w:rsidRDefault="54F66319" w14:paraId="5B9E2522" w14:textId="644AF01B">
      <w:pPr>
        <w:rPr>
          <w:rFonts w:ascii="Calibri" w:hAnsi="Calibri" w:eastAsia="Calibri" w:cs="Calibri"/>
          <w:color w:val="000000" w:themeColor="text1"/>
          <w:sz w:val="24"/>
          <w:szCs w:val="24"/>
        </w:rPr>
      </w:pPr>
    </w:p>
    <w:p w:rsidR="54F66319" w:rsidP="54F66319" w:rsidRDefault="54F66319" w14:paraId="5C20EB53" w14:textId="00EDBFA4">
      <w:pPr>
        <w:rPr>
          <w:rFonts w:ascii="Calibri" w:hAnsi="Calibri" w:eastAsia="Calibri" w:cs="Calibri"/>
          <w:color w:val="000000" w:themeColor="text1"/>
          <w:sz w:val="24"/>
          <w:szCs w:val="24"/>
        </w:rPr>
      </w:pPr>
    </w:p>
    <w:tbl>
      <w:tblPr>
        <w:tblStyle w:val="TableGrid"/>
        <w:tblW w:w="0" w:type="auto"/>
        <w:tblLook w:val="04A0" w:firstRow="1" w:lastRow="0" w:firstColumn="1" w:lastColumn="0" w:noHBand="0" w:noVBand="1"/>
      </w:tblPr>
      <w:tblGrid>
        <w:gridCol w:w="1415"/>
        <w:gridCol w:w="1415"/>
        <w:gridCol w:w="1416"/>
        <w:gridCol w:w="1416"/>
        <w:gridCol w:w="1416"/>
        <w:gridCol w:w="1416"/>
      </w:tblGrid>
      <w:tr w:rsidR="54F66319" w:rsidTr="548B5F14" w14:paraId="13879A0D" w14:textId="77777777">
        <w:tc>
          <w:tcPr>
            <w:tcW w:w="1415" w:type="dxa"/>
          </w:tcPr>
          <w:p w:rsidR="54F66319" w:rsidP="54F66319" w:rsidRDefault="54F66319" w14:paraId="30E9FBDE" w14:textId="4E4B0773">
            <w:pPr>
              <w:jc w:val="center"/>
              <w:rPr>
                <w:sz w:val="24"/>
                <w:szCs w:val="24"/>
              </w:rPr>
            </w:pPr>
            <w:r w:rsidRPr="54F66319">
              <w:rPr>
                <w:sz w:val="24"/>
                <w:szCs w:val="24"/>
              </w:rPr>
              <w:t>SEMANA</w:t>
            </w:r>
          </w:p>
        </w:tc>
        <w:tc>
          <w:tcPr>
            <w:tcW w:w="1415" w:type="dxa"/>
          </w:tcPr>
          <w:p w:rsidR="54F66319" w:rsidP="54F66319" w:rsidRDefault="54F66319" w14:paraId="2E12DC35" w14:textId="19D8B919">
            <w:pPr>
              <w:jc w:val="center"/>
              <w:rPr>
                <w:sz w:val="24"/>
                <w:szCs w:val="24"/>
              </w:rPr>
            </w:pPr>
            <w:r w:rsidRPr="54F66319">
              <w:rPr>
                <w:sz w:val="24"/>
                <w:szCs w:val="24"/>
              </w:rPr>
              <w:t>ITERACION</w:t>
            </w:r>
          </w:p>
        </w:tc>
        <w:tc>
          <w:tcPr>
            <w:tcW w:w="1416" w:type="dxa"/>
          </w:tcPr>
          <w:p w:rsidR="54F66319" w:rsidP="54F66319" w:rsidRDefault="54F66319" w14:paraId="325B77E4" w14:textId="7C30E2E4">
            <w:pPr>
              <w:jc w:val="center"/>
              <w:rPr>
                <w:sz w:val="24"/>
                <w:szCs w:val="24"/>
              </w:rPr>
            </w:pPr>
            <w:r w:rsidRPr="54F66319">
              <w:rPr>
                <w:sz w:val="24"/>
                <w:szCs w:val="24"/>
              </w:rPr>
              <w:t>TIEMPO ASS</w:t>
            </w:r>
          </w:p>
        </w:tc>
        <w:tc>
          <w:tcPr>
            <w:tcW w:w="1416" w:type="dxa"/>
          </w:tcPr>
          <w:p w:rsidR="54F66319" w:rsidP="54F66319" w:rsidRDefault="54F66319" w14:paraId="13158881" w14:textId="2DF395A2">
            <w:pPr>
              <w:jc w:val="center"/>
              <w:rPr>
                <w:sz w:val="24"/>
                <w:szCs w:val="24"/>
              </w:rPr>
            </w:pPr>
            <w:r w:rsidRPr="54F66319">
              <w:rPr>
                <w:sz w:val="24"/>
                <w:szCs w:val="24"/>
              </w:rPr>
              <w:t>REFLEXION ASS-ASC</w:t>
            </w:r>
          </w:p>
        </w:tc>
        <w:tc>
          <w:tcPr>
            <w:tcW w:w="1416" w:type="dxa"/>
          </w:tcPr>
          <w:p w:rsidR="54F66319" w:rsidP="54F66319" w:rsidRDefault="54F66319" w14:paraId="44BFBD1A" w14:textId="2CA27946">
            <w:pPr>
              <w:jc w:val="center"/>
              <w:rPr>
                <w:sz w:val="24"/>
                <w:szCs w:val="24"/>
              </w:rPr>
            </w:pPr>
            <w:r w:rsidRPr="54F66319">
              <w:rPr>
                <w:sz w:val="24"/>
                <w:szCs w:val="24"/>
              </w:rPr>
              <w:t>REFELXION ASS</w:t>
            </w:r>
          </w:p>
        </w:tc>
        <w:tc>
          <w:tcPr>
            <w:tcW w:w="1416" w:type="dxa"/>
          </w:tcPr>
          <w:p w:rsidR="54F66319" w:rsidP="54F66319" w:rsidRDefault="54F66319" w14:paraId="35772B5F" w14:textId="13B108F6">
            <w:pPr>
              <w:jc w:val="center"/>
              <w:rPr>
                <w:sz w:val="24"/>
                <w:szCs w:val="24"/>
              </w:rPr>
            </w:pPr>
            <w:r w:rsidRPr="54F66319">
              <w:rPr>
                <w:sz w:val="24"/>
                <w:szCs w:val="24"/>
              </w:rPr>
              <w:t>TIEMPO ASJ</w:t>
            </w:r>
          </w:p>
        </w:tc>
      </w:tr>
      <w:tr w:rsidR="54F66319" w:rsidTr="548B5F14" w14:paraId="7E993192" w14:textId="77777777">
        <w:tc>
          <w:tcPr>
            <w:tcW w:w="1415" w:type="dxa"/>
          </w:tcPr>
          <w:p w:rsidR="54F66319" w:rsidP="54F66319" w:rsidRDefault="54F66319" w14:paraId="1F3B00BB" w14:textId="35B9D011">
            <w:pPr>
              <w:jc w:val="center"/>
              <w:rPr>
                <w:sz w:val="24"/>
                <w:szCs w:val="24"/>
              </w:rPr>
            </w:pPr>
            <w:r w:rsidRPr="54F66319">
              <w:rPr>
                <w:sz w:val="24"/>
                <w:szCs w:val="24"/>
              </w:rPr>
              <w:t>1</w:t>
            </w:r>
          </w:p>
        </w:tc>
        <w:tc>
          <w:tcPr>
            <w:tcW w:w="1415" w:type="dxa"/>
          </w:tcPr>
          <w:p w:rsidR="54F66319" w:rsidP="54F66319" w:rsidRDefault="54F66319" w14:paraId="7B1838C0" w14:textId="5EDB0714">
            <w:pPr>
              <w:jc w:val="center"/>
              <w:rPr>
                <w:sz w:val="24"/>
                <w:szCs w:val="24"/>
              </w:rPr>
            </w:pPr>
            <w:r w:rsidRPr="54F66319">
              <w:rPr>
                <w:sz w:val="24"/>
                <w:szCs w:val="24"/>
              </w:rPr>
              <w:t>1</w:t>
            </w:r>
          </w:p>
        </w:tc>
        <w:tc>
          <w:tcPr>
            <w:tcW w:w="1416" w:type="dxa"/>
          </w:tcPr>
          <w:p w:rsidR="54F66319" w:rsidP="54F66319" w:rsidRDefault="54F66319" w14:paraId="1BA38430" w14:textId="64859975">
            <w:pPr>
              <w:jc w:val="center"/>
              <w:rPr>
                <w:sz w:val="24"/>
                <w:szCs w:val="24"/>
              </w:rPr>
            </w:pPr>
            <w:r w:rsidRPr="54F66319">
              <w:rPr>
                <w:sz w:val="24"/>
                <w:szCs w:val="24"/>
              </w:rPr>
              <w:t>50</w:t>
            </w:r>
          </w:p>
        </w:tc>
        <w:tc>
          <w:tcPr>
            <w:tcW w:w="1416" w:type="dxa"/>
          </w:tcPr>
          <w:p w:rsidR="54F66319" w:rsidP="54F66319" w:rsidRDefault="54F66319" w14:paraId="2980902B" w14:textId="67462BA1">
            <w:pPr>
              <w:jc w:val="center"/>
              <w:rPr>
                <w:sz w:val="24"/>
                <w:szCs w:val="24"/>
              </w:rPr>
            </w:pPr>
            <w:r w:rsidRPr="54F66319">
              <w:rPr>
                <w:sz w:val="24"/>
                <w:szCs w:val="24"/>
              </w:rPr>
              <w:t>20</w:t>
            </w:r>
          </w:p>
        </w:tc>
        <w:tc>
          <w:tcPr>
            <w:tcW w:w="1416" w:type="dxa"/>
          </w:tcPr>
          <w:p w:rsidR="54F66319" w:rsidP="54F66319" w:rsidRDefault="54F66319" w14:paraId="2202A685" w14:textId="6413D4CA">
            <w:pPr>
              <w:jc w:val="center"/>
              <w:rPr>
                <w:sz w:val="24"/>
                <w:szCs w:val="24"/>
              </w:rPr>
            </w:pPr>
            <w:r w:rsidRPr="54F66319">
              <w:rPr>
                <w:sz w:val="24"/>
                <w:szCs w:val="24"/>
              </w:rPr>
              <w:t>15</w:t>
            </w:r>
          </w:p>
        </w:tc>
        <w:tc>
          <w:tcPr>
            <w:tcW w:w="1416" w:type="dxa"/>
          </w:tcPr>
          <w:p w:rsidR="54F66319" w:rsidP="54F66319" w:rsidRDefault="54F66319" w14:paraId="5EF85A9D" w14:textId="6217F8B0">
            <w:pPr>
              <w:jc w:val="center"/>
              <w:rPr>
                <w:sz w:val="24"/>
                <w:szCs w:val="24"/>
              </w:rPr>
            </w:pPr>
            <w:r w:rsidRPr="54F66319">
              <w:rPr>
                <w:sz w:val="24"/>
                <w:szCs w:val="24"/>
              </w:rPr>
              <w:t>35</w:t>
            </w:r>
          </w:p>
        </w:tc>
      </w:tr>
      <w:tr w:rsidR="54F66319" w:rsidTr="548B5F14" w14:paraId="25D1049B" w14:textId="77777777">
        <w:tc>
          <w:tcPr>
            <w:tcW w:w="1415" w:type="dxa"/>
          </w:tcPr>
          <w:p w:rsidR="54F66319" w:rsidP="54F66319" w:rsidRDefault="54F66319" w14:paraId="134C38A9" w14:textId="346FFD82">
            <w:pPr>
              <w:jc w:val="center"/>
              <w:rPr>
                <w:sz w:val="24"/>
                <w:szCs w:val="24"/>
              </w:rPr>
            </w:pPr>
            <w:r w:rsidRPr="54F66319">
              <w:rPr>
                <w:sz w:val="24"/>
                <w:szCs w:val="24"/>
              </w:rPr>
              <w:t>1</w:t>
            </w:r>
          </w:p>
        </w:tc>
        <w:tc>
          <w:tcPr>
            <w:tcW w:w="1415" w:type="dxa"/>
          </w:tcPr>
          <w:p w:rsidR="54F66319" w:rsidP="54F66319" w:rsidRDefault="54F66319" w14:paraId="39E4ABAA" w14:textId="13AB7DF5">
            <w:pPr>
              <w:jc w:val="center"/>
              <w:rPr>
                <w:sz w:val="24"/>
                <w:szCs w:val="24"/>
              </w:rPr>
            </w:pPr>
            <w:r w:rsidRPr="54F66319">
              <w:rPr>
                <w:sz w:val="24"/>
                <w:szCs w:val="24"/>
              </w:rPr>
              <w:t>2</w:t>
            </w:r>
          </w:p>
        </w:tc>
        <w:tc>
          <w:tcPr>
            <w:tcW w:w="1416" w:type="dxa"/>
          </w:tcPr>
          <w:p w:rsidR="54F66319" w:rsidP="54F66319" w:rsidRDefault="54F66319" w14:paraId="0BC3439D" w14:textId="0CFD239D">
            <w:pPr>
              <w:jc w:val="center"/>
              <w:rPr>
                <w:sz w:val="24"/>
                <w:szCs w:val="24"/>
              </w:rPr>
            </w:pPr>
            <w:r w:rsidRPr="54F66319">
              <w:rPr>
                <w:sz w:val="24"/>
                <w:szCs w:val="24"/>
              </w:rPr>
              <w:t>35</w:t>
            </w:r>
          </w:p>
        </w:tc>
        <w:tc>
          <w:tcPr>
            <w:tcW w:w="1416" w:type="dxa"/>
          </w:tcPr>
          <w:p w:rsidR="54F66319" w:rsidP="54F66319" w:rsidRDefault="54F66319" w14:paraId="67C4244C" w14:textId="7EC8930E">
            <w:pPr>
              <w:jc w:val="center"/>
              <w:rPr>
                <w:sz w:val="24"/>
                <w:szCs w:val="24"/>
              </w:rPr>
            </w:pPr>
            <w:r w:rsidRPr="54F66319">
              <w:rPr>
                <w:sz w:val="24"/>
                <w:szCs w:val="24"/>
              </w:rPr>
              <w:t>15</w:t>
            </w:r>
          </w:p>
        </w:tc>
        <w:tc>
          <w:tcPr>
            <w:tcW w:w="1416" w:type="dxa"/>
          </w:tcPr>
          <w:p w:rsidR="54F66319" w:rsidP="54F66319" w:rsidRDefault="54F66319" w14:paraId="6168DB17" w14:textId="02F906ED">
            <w:pPr>
              <w:jc w:val="center"/>
              <w:rPr>
                <w:sz w:val="24"/>
                <w:szCs w:val="24"/>
              </w:rPr>
            </w:pPr>
            <w:r w:rsidRPr="54F66319">
              <w:rPr>
                <w:sz w:val="24"/>
                <w:szCs w:val="24"/>
              </w:rPr>
              <w:t>15</w:t>
            </w:r>
          </w:p>
        </w:tc>
        <w:tc>
          <w:tcPr>
            <w:tcW w:w="1416" w:type="dxa"/>
          </w:tcPr>
          <w:p w:rsidR="54F66319" w:rsidP="54F66319" w:rsidRDefault="54F66319" w14:paraId="2E0182F0" w14:textId="66C0B68C">
            <w:pPr>
              <w:jc w:val="center"/>
              <w:rPr>
                <w:sz w:val="24"/>
                <w:szCs w:val="24"/>
              </w:rPr>
            </w:pPr>
            <w:r w:rsidRPr="54F66319">
              <w:rPr>
                <w:sz w:val="24"/>
                <w:szCs w:val="24"/>
              </w:rPr>
              <w:t>30</w:t>
            </w:r>
          </w:p>
        </w:tc>
      </w:tr>
      <w:tr w:rsidR="54F66319" w:rsidTr="548B5F14" w14:paraId="3FBFDBEC" w14:textId="77777777">
        <w:tc>
          <w:tcPr>
            <w:tcW w:w="1415" w:type="dxa"/>
          </w:tcPr>
          <w:p w:rsidR="54F66319" w:rsidP="54F66319" w:rsidRDefault="54F66319" w14:paraId="5FC5F9F5" w14:textId="475D3C31">
            <w:pPr>
              <w:jc w:val="center"/>
              <w:rPr>
                <w:sz w:val="24"/>
                <w:szCs w:val="24"/>
              </w:rPr>
            </w:pPr>
            <w:r w:rsidRPr="54F66319">
              <w:rPr>
                <w:sz w:val="24"/>
                <w:szCs w:val="24"/>
              </w:rPr>
              <w:t>2</w:t>
            </w:r>
          </w:p>
        </w:tc>
        <w:tc>
          <w:tcPr>
            <w:tcW w:w="1415" w:type="dxa"/>
          </w:tcPr>
          <w:p w:rsidR="54F66319" w:rsidP="54F66319" w:rsidRDefault="54F66319" w14:paraId="5567D7D5" w14:textId="350BE4DD">
            <w:pPr>
              <w:jc w:val="center"/>
              <w:rPr>
                <w:sz w:val="24"/>
                <w:szCs w:val="24"/>
              </w:rPr>
            </w:pPr>
            <w:r w:rsidRPr="54F66319">
              <w:rPr>
                <w:sz w:val="24"/>
                <w:szCs w:val="24"/>
              </w:rPr>
              <w:t>1</w:t>
            </w:r>
          </w:p>
        </w:tc>
        <w:tc>
          <w:tcPr>
            <w:tcW w:w="1416" w:type="dxa"/>
          </w:tcPr>
          <w:p w:rsidR="54F66319" w:rsidP="54F66319" w:rsidRDefault="6D6A1695" w14:paraId="60B9D9A0" w14:textId="6B783360">
            <w:pPr>
              <w:jc w:val="center"/>
              <w:rPr>
                <w:sz w:val="24"/>
                <w:szCs w:val="24"/>
              </w:rPr>
            </w:pPr>
            <w:r w:rsidRPr="548B5F14">
              <w:rPr>
                <w:sz w:val="24"/>
                <w:szCs w:val="24"/>
              </w:rPr>
              <w:t>45</w:t>
            </w:r>
          </w:p>
        </w:tc>
        <w:tc>
          <w:tcPr>
            <w:tcW w:w="1416" w:type="dxa"/>
          </w:tcPr>
          <w:p w:rsidR="54F66319" w:rsidP="54F66319" w:rsidRDefault="6D6A1695" w14:paraId="7C380AF3" w14:textId="0BA5AF41">
            <w:pPr>
              <w:jc w:val="center"/>
              <w:rPr>
                <w:sz w:val="24"/>
                <w:szCs w:val="24"/>
              </w:rPr>
            </w:pPr>
            <w:r w:rsidRPr="548B5F14">
              <w:rPr>
                <w:sz w:val="24"/>
                <w:szCs w:val="24"/>
              </w:rPr>
              <w:t>20</w:t>
            </w:r>
          </w:p>
        </w:tc>
        <w:tc>
          <w:tcPr>
            <w:tcW w:w="1416" w:type="dxa"/>
          </w:tcPr>
          <w:p w:rsidR="54F66319" w:rsidP="54F66319" w:rsidRDefault="6D6A1695" w14:paraId="2F55E771" w14:textId="3414B56B">
            <w:pPr>
              <w:jc w:val="center"/>
              <w:rPr>
                <w:sz w:val="24"/>
                <w:szCs w:val="24"/>
              </w:rPr>
            </w:pPr>
            <w:r w:rsidRPr="548B5F14">
              <w:rPr>
                <w:sz w:val="24"/>
                <w:szCs w:val="24"/>
              </w:rPr>
              <w:t>1</w:t>
            </w:r>
            <w:r w:rsidRPr="548B5F14" w:rsidR="24E540DB">
              <w:rPr>
                <w:sz w:val="24"/>
                <w:szCs w:val="24"/>
              </w:rPr>
              <w:t>0</w:t>
            </w:r>
          </w:p>
        </w:tc>
        <w:tc>
          <w:tcPr>
            <w:tcW w:w="1416" w:type="dxa"/>
          </w:tcPr>
          <w:p w:rsidR="54F66319" w:rsidP="54F66319" w:rsidRDefault="6D6A1695" w14:paraId="2FC6BDA8" w14:textId="7FBE3E42">
            <w:pPr>
              <w:jc w:val="center"/>
              <w:rPr>
                <w:sz w:val="24"/>
                <w:szCs w:val="24"/>
              </w:rPr>
            </w:pPr>
            <w:r w:rsidRPr="548B5F14">
              <w:rPr>
                <w:sz w:val="24"/>
                <w:szCs w:val="24"/>
              </w:rPr>
              <w:t>35</w:t>
            </w:r>
          </w:p>
        </w:tc>
      </w:tr>
      <w:tr w:rsidR="54F66319" w:rsidTr="548B5F14" w14:paraId="526D2357" w14:textId="77777777">
        <w:tc>
          <w:tcPr>
            <w:tcW w:w="1415" w:type="dxa"/>
          </w:tcPr>
          <w:p w:rsidR="54F66319" w:rsidP="54F66319" w:rsidRDefault="54F66319" w14:paraId="7023A031" w14:textId="2D63347B">
            <w:pPr>
              <w:jc w:val="center"/>
              <w:rPr>
                <w:sz w:val="24"/>
                <w:szCs w:val="24"/>
              </w:rPr>
            </w:pPr>
            <w:r w:rsidRPr="54F66319">
              <w:rPr>
                <w:sz w:val="24"/>
                <w:szCs w:val="24"/>
              </w:rPr>
              <w:t>2</w:t>
            </w:r>
          </w:p>
        </w:tc>
        <w:tc>
          <w:tcPr>
            <w:tcW w:w="1415" w:type="dxa"/>
          </w:tcPr>
          <w:p w:rsidR="54F66319" w:rsidP="54F66319" w:rsidRDefault="54F66319" w14:paraId="57BA1E36" w14:textId="306F582A">
            <w:pPr>
              <w:jc w:val="center"/>
              <w:rPr>
                <w:sz w:val="24"/>
                <w:szCs w:val="24"/>
              </w:rPr>
            </w:pPr>
            <w:r w:rsidRPr="54F66319">
              <w:rPr>
                <w:sz w:val="24"/>
                <w:szCs w:val="24"/>
              </w:rPr>
              <w:t>2</w:t>
            </w:r>
          </w:p>
        </w:tc>
        <w:tc>
          <w:tcPr>
            <w:tcW w:w="1416" w:type="dxa"/>
          </w:tcPr>
          <w:p w:rsidR="54F66319" w:rsidP="54F66319" w:rsidRDefault="0D10A435" w14:paraId="1A428D67" w14:textId="0E26A1E5">
            <w:pPr>
              <w:jc w:val="center"/>
              <w:rPr>
                <w:sz w:val="24"/>
                <w:szCs w:val="24"/>
              </w:rPr>
            </w:pPr>
            <w:r w:rsidRPr="548B5F14">
              <w:rPr>
                <w:sz w:val="24"/>
                <w:szCs w:val="24"/>
              </w:rPr>
              <w:t>40</w:t>
            </w:r>
          </w:p>
        </w:tc>
        <w:tc>
          <w:tcPr>
            <w:tcW w:w="1416" w:type="dxa"/>
          </w:tcPr>
          <w:p w:rsidR="54F66319" w:rsidP="54F66319" w:rsidRDefault="0D10A435" w14:paraId="62AA1172" w14:textId="35355787">
            <w:pPr>
              <w:jc w:val="center"/>
              <w:rPr>
                <w:sz w:val="24"/>
                <w:szCs w:val="24"/>
              </w:rPr>
            </w:pPr>
            <w:r w:rsidRPr="548B5F14">
              <w:rPr>
                <w:sz w:val="24"/>
                <w:szCs w:val="24"/>
              </w:rPr>
              <w:t>15</w:t>
            </w:r>
          </w:p>
        </w:tc>
        <w:tc>
          <w:tcPr>
            <w:tcW w:w="1416" w:type="dxa"/>
          </w:tcPr>
          <w:p w:rsidR="54F66319" w:rsidP="54F66319" w:rsidRDefault="0D10A435" w14:paraId="14E08CF7" w14:textId="5D779C11">
            <w:pPr>
              <w:jc w:val="center"/>
              <w:rPr>
                <w:sz w:val="24"/>
                <w:szCs w:val="24"/>
              </w:rPr>
            </w:pPr>
            <w:r w:rsidRPr="548B5F14">
              <w:rPr>
                <w:sz w:val="24"/>
                <w:szCs w:val="24"/>
              </w:rPr>
              <w:t>1</w:t>
            </w:r>
            <w:r w:rsidRPr="548B5F14" w:rsidR="43C6A481">
              <w:rPr>
                <w:sz w:val="24"/>
                <w:szCs w:val="24"/>
              </w:rPr>
              <w:t>5</w:t>
            </w:r>
          </w:p>
        </w:tc>
        <w:tc>
          <w:tcPr>
            <w:tcW w:w="1416" w:type="dxa"/>
          </w:tcPr>
          <w:p w:rsidR="54F66319" w:rsidP="54F66319" w:rsidRDefault="43C6A481" w14:paraId="215ED8D2" w14:textId="6285F670">
            <w:pPr>
              <w:jc w:val="center"/>
              <w:rPr>
                <w:sz w:val="24"/>
                <w:szCs w:val="24"/>
              </w:rPr>
            </w:pPr>
            <w:r w:rsidRPr="548B5F14">
              <w:rPr>
                <w:sz w:val="24"/>
                <w:szCs w:val="24"/>
              </w:rPr>
              <w:t>25</w:t>
            </w:r>
          </w:p>
        </w:tc>
      </w:tr>
    </w:tbl>
    <w:p w:rsidR="54F66319" w:rsidP="54F66319" w:rsidRDefault="54F66319" w14:paraId="1A23C012" w14:textId="4D645D96">
      <w:pPr>
        <w:rPr>
          <w:rFonts w:ascii="Calibri" w:hAnsi="Calibri" w:eastAsia="Calibri" w:cs="Calibri"/>
          <w:color w:val="000000" w:themeColor="text1"/>
          <w:sz w:val="24"/>
          <w:szCs w:val="24"/>
        </w:rPr>
      </w:pPr>
    </w:p>
    <w:p w:rsidR="1A2BCB12" w:rsidP="1A2BCB12" w:rsidRDefault="1A2BCB12" w14:paraId="7E12625D" w14:textId="44FD57AD">
      <w:pPr>
        <w:rPr>
          <w:rFonts w:ascii="Calibri" w:hAnsi="Calibri" w:eastAsia="Calibri" w:cs="Calibri"/>
          <w:color w:val="000000" w:themeColor="text1"/>
          <w:sz w:val="24"/>
          <w:szCs w:val="24"/>
        </w:rPr>
      </w:pPr>
    </w:p>
    <w:p w:rsidR="46DCAE2E" w:rsidP="14FCB0F8" w:rsidRDefault="46DCAE2E" w14:paraId="0C5788BB" w14:textId="5AF19284">
      <w:pPr>
        <w:pStyle w:val="Heading1"/>
      </w:pPr>
      <w:r w:rsidR="0AA32CE7">
        <w:rPr/>
        <w:t xml:space="preserve">Semana </w:t>
      </w:r>
      <w:r w:rsidR="73126B80">
        <w:rPr/>
        <w:t xml:space="preserve">3 </w:t>
      </w:r>
    </w:p>
    <w:p w:rsidR="45902110" w:rsidP="14FCB0F8" w:rsidRDefault="45902110" w14:paraId="6217FA42" w14:textId="03ED98FA">
      <w:pPr>
        <w:pStyle w:val="Heading2"/>
      </w:pPr>
      <w:r w:rsidR="45902110">
        <w:rPr/>
        <w:t>Decisiones de diseño</w:t>
      </w:r>
    </w:p>
    <w:p w:rsidR="7EDE6462" w:rsidP="14FCB0F8" w:rsidRDefault="7EDE6462" w14:paraId="0C54343A" w14:textId="20B4C053">
      <w:pPr>
        <w:rPr>
          <w:sz w:val="24"/>
          <w:szCs w:val="24"/>
        </w:rPr>
      </w:pPr>
      <w:r w:rsidRPr="14FCB0F8" w:rsidR="7EDE6462">
        <w:rPr>
          <w:sz w:val="24"/>
          <w:szCs w:val="24"/>
        </w:rPr>
        <w:t>En la reunión del día 24 de noviembre, los arquitectos senior (ASS) tomaron la decisión de implementar los siguientes patrones de diseño:</w:t>
      </w:r>
    </w:p>
    <w:p w:rsidR="7EDE6462" w:rsidP="14FCB0F8" w:rsidRDefault="7EDE6462" w14:paraId="63415A00" w14:textId="19CA293D">
      <w:pPr>
        <w:pStyle w:val="ListParagraph"/>
        <w:numPr>
          <w:ilvl w:val="0"/>
          <w:numId w:val="2"/>
        </w:numPr>
        <w:rPr>
          <w:rFonts w:eastAsia="游明朝" w:eastAsiaTheme="minorEastAsia"/>
          <w:color w:val="000000" w:themeColor="text1" w:themeTint="FF" w:themeShade="FF"/>
          <w:sz w:val="24"/>
          <w:szCs w:val="24"/>
        </w:rPr>
      </w:pPr>
      <w:r w:rsidRPr="14FCB0F8" w:rsidR="7EDE6462">
        <w:rPr>
          <w:rFonts w:ascii="Calibri" w:hAnsi="Calibri" w:eastAsia="Calibri" w:cs="Calibri"/>
          <w:color w:val="000000" w:themeColor="text1" w:themeTint="FF" w:themeShade="FF"/>
          <w:sz w:val="24"/>
          <w:szCs w:val="24"/>
        </w:rPr>
        <w:t>Proxy ya que proporciona un intermediario de un objeto para controlar su uso. En este caso, este patrón hace referencia al requisito RF-3.4 porque se necesita acceder a una base de datos y las páginas más frecuentemente visitadas.</w:t>
      </w:r>
    </w:p>
    <w:p w:rsidR="14FCB0F8" w:rsidP="14FCB0F8" w:rsidRDefault="14FCB0F8" w14:paraId="76A3929D" w14:textId="3047CE6D">
      <w:pPr>
        <w:rPr>
          <w:rFonts w:ascii="Calibri" w:hAnsi="Calibri" w:eastAsia="Calibri" w:cs="Calibri"/>
          <w:color w:val="000000" w:themeColor="text1" w:themeTint="FF" w:themeShade="FF"/>
          <w:sz w:val="24"/>
          <w:szCs w:val="24"/>
        </w:rPr>
      </w:pPr>
    </w:p>
    <w:p w:rsidR="7EDE6462" w:rsidP="14FCB0F8" w:rsidRDefault="7EDE6462" w14:paraId="15ACCE96" w14:textId="1E2391C5">
      <w:pPr>
        <w:pStyle w:val="ListParagraph"/>
        <w:numPr>
          <w:ilvl w:val="0"/>
          <w:numId w:val="2"/>
        </w:numPr>
        <w:rPr>
          <w:rFonts w:eastAsia="游明朝" w:eastAsiaTheme="minorEastAsia"/>
          <w:color w:val="000000" w:themeColor="text1" w:themeTint="FF" w:themeShade="FF"/>
          <w:sz w:val="24"/>
          <w:szCs w:val="24"/>
        </w:rPr>
      </w:pPr>
      <w:r w:rsidRPr="14FCB0F8" w:rsidR="7EDE6462">
        <w:rPr>
          <w:rFonts w:ascii="Calibri" w:hAnsi="Calibri" w:eastAsia="Calibri" w:cs="Calibri"/>
          <w:color w:val="000000" w:themeColor="text1" w:themeTint="FF" w:themeShade="FF"/>
          <w:sz w:val="24"/>
          <w:szCs w:val="24"/>
        </w:rPr>
        <w:t>Singleton garantiza la existencia de una única instancia para una clase. Este patrón se puede aplicar al requisito RF-5.3 y RF-5.4 ya que se necesitará una cesta de la compra y un solo sistema de identificación de usuarios.</w:t>
      </w:r>
    </w:p>
    <w:p w:rsidR="14FCB0F8" w:rsidP="14FCB0F8" w:rsidRDefault="14FCB0F8" w14:paraId="27E904B2" w14:textId="4E1202B3">
      <w:pPr>
        <w:rPr>
          <w:rFonts w:ascii="Calibri" w:hAnsi="Calibri" w:eastAsia="Calibri" w:cs="Calibri"/>
          <w:color w:val="000000" w:themeColor="text1" w:themeTint="FF" w:themeShade="FF"/>
          <w:sz w:val="24"/>
          <w:szCs w:val="24"/>
        </w:rPr>
      </w:pPr>
    </w:p>
    <w:p w:rsidR="7EDE6462" w:rsidP="14FCB0F8" w:rsidRDefault="7EDE6462" w14:paraId="0297E60D" w14:textId="322987E3">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4"/>
          <w:szCs w:val="24"/>
        </w:rPr>
      </w:pPr>
      <w:proofErr w:type="spellStart"/>
      <w:r w:rsidRPr="14FCB0F8" w:rsidR="7EDE6462">
        <w:rPr>
          <w:rFonts w:ascii="Calibri" w:hAnsi="Calibri" w:eastAsia="Calibri" w:cs="Calibri"/>
          <w:color w:val="000000" w:themeColor="text1" w:themeTint="FF" w:themeShade="FF"/>
          <w:sz w:val="24"/>
          <w:szCs w:val="24"/>
        </w:rPr>
        <w:t>Parallel</w:t>
      </w:r>
      <w:proofErr w:type="spellEnd"/>
      <w:r w:rsidRPr="14FCB0F8" w:rsidR="7EDE6462">
        <w:rPr>
          <w:rFonts w:ascii="Calibri" w:hAnsi="Calibri" w:eastAsia="Calibri" w:cs="Calibri"/>
          <w:color w:val="000000" w:themeColor="text1" w:themeTint="FF" w:themeShade="FF"/>
          <w:sz w:val="24"/>
          <w:szCs w:val="24"/>
        </w:rPr>
        <w:t xml:space="preserve"> </w:t>
      </w:r>
      <w:proofErr w:type="spellStart"/>
      <w:r w:rsidRPr="14FCB0F8" w:rsidR="7EDE6462">
        <w:rPr>
          <w:rFonts w:ascii="Calibri" w:hAnsi="Calibri" w:eastAsia="Calibri" w:cs="Calibri"/>
          <w:color w:val="000000" w:themeColor="text1" w:themeTint="FF" w:themeShade="FF"/>
          <w:sz w:val="24"/>
          <w:szCs w:val="24"/>
        </w:rPr>
        <w:t>split</w:t>
      </w:r>
      <w:proofErr w:type="spellEnd"/>
      <w:r w:rsidRPr="14FCB0F8" w:rsidR="7EDE6462">
        <w:rPr>
          <w:rFonts w:ascii="Calibri" w:hAnsi="Calibri" w:eastAsia="Calibri" w:cs="Calibri"/>
          <w:color w:val="000000" w:themeColor="text1" w:themeTint="FF" w:themeShade="FF"/>
          <w:sz w:val="24"/>
          <w:szCs w:val="24"/>
        </w:rPr>
        <w:t xml:space="preserve"> es un punto de flujo donde un </w:t>
      </w:r>
      <w:proofErr w:type="spellStart"/>
      <w:r w:rsidRPr="14FCB0F8" w:rsidR="7EDE6462">
        <w:rPr>
          <w:rFonts w:ascii="Calibri" w:hAnsi="Calibri" w:eastAsia="Calibri" w:cs="Calibri"/>
          <w:color w:val="000000" w:themeColor="text1" w:themeTint="FF" w:themeShade="FF"/>
          <w:sz w:val="24"/>
          <w:szCs w:val="24"/>
        </w:rPr>
        <w:t>thread</w:t>
      </w:r>
      <w:proofErr w:type="spellEnd"/>
      <w:r w:rsidRPr="14FCB0F8" w:rsidR="7EDE6462">
        <w:rPr>
          <w:rFonts w:ascii="Calibri" w:hAnsi="Calibri" w:eastAsia="Calibri" w:cs="Calibri"/>
          <w:color w:val="000000" w:themeColor="text1" w:themeTint="FF" w:themeShade="FF"/>
          <w:sz w:val="24"/>
          <w:szCs w:val="24"/>
        </w:rPr>
        <w:t xml:space="preserve"> individual se divide en varios </w:t>
      </w:r>
      <w:proofErr w:type="spellStart"/>
      <w:r w:rsidRPr="14FCB0F8" w:rsidR="7EDE6462">
        <w:rPr>
          <w:rFonts w:ascii="Calibri" w:hAnsi="Calibri" w:eastAsia="Calibri" w:cs="Calibri"/>
          <w:color w:val="000000" w:themeColor="text1" w:themeTint="FF" w:themeShade="FF"/>
          <w:sz w:val="24"/>
          <w:szCs w:val="24"/>
        </w:rPr>
        <w:t>threads</w:t>
      </w:r>
      <w:proofErr w:type="spellEnd"/>
      <w:r w:rsidRPr="14FCB0F8" w:rsidR="7EDE6462">
        <w:rPr>
          <w:rFonts w:ascii="Calibri" w:hAnsi="Calibri" w:eastAsia="Calibri" w:cs="Calibri"/>
          <w:color w:val="000000" w:themeColor="text1" w:themeTint="FF" w:themeShade="FF"/>
          <w:sz w:val="24"/>
          <w:szCs w:val="24"/>
        </w:rPr>
        <w:t xml:space="preserve"> que pueden ejecutarse en paralelo permitiendo la ejecución simultanea de varias actividades. En nuestro caso, para comprobar si hay stock de un producto a la hora de realizar un pago. Este patrón de diseño hace referencia al requisito RF-5.</w:t>
      </w:r>
      <w:r w:rsidRPr="14FCB0F8" w:rsidR="4A160C95">
        <w:rPr>
          <w:rFonts w:ascii="Calibri" w:hAnsi="Calibri" w:eastAsia="Calibri" w:cs="Calibri"/>
          <w:color w:val="000000" w:themeColor="text1" w:themeTint="FF" w:themeShade="FF"/>
          <w:sz w:val="24"/>
          <w:szCs w:val="24"/>
        </w:rPr>
        <w:t>2</w:t>
      </w:r>
      <w:r w:rsidRPr="14FCB0F8" w:rsidR="7EDE6462">
        <w:rPr>
          <w:rFonts w:ascii="Calibri" w:hAnsi="Calibri" w:eastAsia="Calibri" w:cs="Calibri"/>
          <w:color w:val="000000" w:themeColor="text1" w:themeTint="FF" w:themeShade="FF"/>
          <w:sz w:val="24"/>
          <w:szCs w:val="24"/>
        </w:rPr>
        <w:t xml:space="preserve"> donde se </w:t>
      </w:r>
      <w:r w:rsidRPr="14FCB0F8" w:rsidR="6CB182D2">
        <w:rPr>
          <w:rFonts w:ascii="Calibri" w:hAnsi="Calibri" w:eastAsia="Calibri" w:cs="Calibri"/>
          <w:color w:val="000000" w:themeColor="text1" w:themeTint="FF" w:themeShade="FF"/>
          <w:sz w:val="24"/>
          <w:szCs w:val="24"/>
        </w:rPr>
        <w:t>procesan los diferentes pedidos para no comprar un producto agotado.</w:t>
      </w:r>
    </w:p>
    <w:p w:rsidR="14FCB0F8" w:rsidP="14FCB0F8" w:rsidRDefault="14FCB0F8" w14:paraId="5E0E6E7C" w14:textId="6DF5EABC">
      <w:pPr>
        <w:pStyle w:val="Normal"/>
      </w:pPr>
    </w:p>
    <w:p w:rsidR="14FCB0F8" w:rsidP="14FCB0F8" w:rsidRDefault="14FCB0F8" w14:paraId="73A3AAD5" w14:textId="27745512">
      <w:pPr>
        <w:pStyle w:val="Normal"/>
        <w:rPr>
          <w:rFonts w:ascii="Calibri" w:hAnsi="Calibri" w:eastAsia="Calibri" w:cs="Calibri"/>
          <w:color w:val="000000" w:themeColor="text1" w:themeTint="FF" w:themeShade="FF"/>
          <w:sz w:val="24"/>
          <w:szCs w:val="24"/>
        </w:rPr>
      </w:pPr>
    </w:p>
    <w:p w:rsidR="6BB0DB10" w:rsidP="14FCB0F8" w:rsidRDefault="6BB0DB10" w14:paraId="47F44C75" w14:textId="3024F11A">
      <w:pPr>
        <w:pStyle w:val="Normal"/>
        <w:bidi w:val="0"/>
        <w:spacing w:before="0" w:beforeAutospacing="off" w:after="160" w:afterAutospacing="off" w:line="259" w:lineRule="auto"/>
        <w:ind w:left="0" w:right="0"/>
        <w:jc w:val="left"/>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r w:rsidRPr="14FCB0F8" w:rsidR="6BB0DB10">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Documento De Riesgo</w:t>
      </w:r>
    </w:p>
    <w:p w:rsidR="46DCAE2E" w:rsidP="46DCAE2E" w:rsidRDefault="46DCAE2E" w14:paraId="62EEAC56" w14:textId="68D07C0B">
      <w:pPr>
        <w:rPr>
          <w:rFonts w:ascii="Calibri" w:hAnsi="Calibri" w:eastAsia="Calibri" w:cs="Calibri"/>
          <w:color w:val="000000" w:themeColor="text1"/>
          <w:sz w:val="24"/>
          <w:szCs w:val="24"/>
        </w:rPr>
      </w:pPr>
      <w:r w:rsidRPr="14FCB0F8" w:rsidR="1174BDB0">
        <w:rPr>
          <w:rFonts w:ascii="Calibri" w:hAnsi="Calibri" w:eastAsia="Calibri" w:cs="Calibri"/>
          <w:color w:val="000000" w:themeColor="text1" w:themeTint="FF" w:themeShade="FF"/>
          <w:sz w:val="24"/>
          <w:szCs w:val="24"/>
        </w:rPr>
        <w:t xml:space="preserve">En la </w:t>
      </w:r>
      <w:r w:rsidRPr="14FCB0F8" w:rsidR="1174BDB0">
        <w:rPr>
          <w:rFonts w:ascii="Calibri" w:hAnsi="Calibri" w:eastAsia="Calibri" w:cs="Calibri"/>
          <w:color w:val="000000" w:themeColor="text1" w:themeTint="FF" w:themeShade="FF"/>
          <w:sz w:val="24"/>
          <w:szCs w:val="24"/>
        </w:rPr>
        <w:t>reuni</w:t>
      </w:r>
      <w:r w:rsidRPr="14FCB0F8" w:rsidR="0C9E935D">
        <w:rPr>
          <w:rFonts w:ascii="Calibri" w:hAnsi="Calibri" w:eastAsia="Calibri" w:cs="Calibri"/>
          <w:color w:val="000000" w:themeColor="text1" w:themeTint="FF" w:themeShade="FF"/>
          <w:sz w:val="24"/>
          <w:szCs w:val="24"/>
        </w:rPr>
        <w:t>ó</w:t>
      </w:r>
      <w:r w:rsidRPr="14FCB0F8" w:rsidR="1174BDB0">
        <w:rPr>
          <w:rFonts w:ascii="Calibri" w:hAnsi="Calibri" w:eastAsia="Calibri" w:cs="Calibri"/>
          <w:color w:val="000000" w:themeColor="text1" w:themeTint="FF" w:themeShade="FF"/>
          <w:sz w:val="24"/>
          <w:szCs w:val="24"/>
        </w:rPr>
        <w:t>n</w:t>
      </w:r>
      <w:r w:rsidRPr="14FCB0F8" w:rsidR="1174BDB0">
        <w:rPr>
          <w:rFonts w:ascii="Calibri" w:hAnsi="Calibri" w:eastAsia="Calibri" w:cs="Calibri"/>
          <w:color w:val="000000" w:themeColor="text1" w:themeTint="FF" w:themeShade="FF"/>
          <w:sz w:val="24"/>
          <w:szCs w:val="24"/>
        </w:rPr>
        <w:t xml:space="preserve"> del </w:t>
      </w:r>
      <w:r w:rsidRPr="14FCB0F8" w:rsidR="567CD72C">
        <w:rPr>
          <w:rFonts w:ascii="Calibri" w:hAnsi="Calibri" w:eastAsia="Calibri" w:cs="Calibri"/>
          <w:color w:val="000000" w:themeColor="text1" w:themeTint="FF" w:themeShade="FF"/>
          <w:sz w:val="24"/>
          <w:szCs w:val="24"/>
        </w:rPr>
        <w:t>día</w:t>
      </w:r>
      <w:r w:rsidRPr="14FCB0F8" w:rsidR="1174BDB0">
        <w:rPr>
          <w:rFonts w:ascii="Calibri" w:hAnsi="Calibri" w:eastAsia="Calibri" w:cs="Calibri"/>
          <w:color w:val="000000" w:themeColor="text1" w:themeTint="FF" w:themeShade="FF"/>
          <w:sz w:val="24"/>
          <w:szCs w:val="24"/>
        </w:rPr>
        <w:t xml:space="preserve"> 25 de noviembre los ASC </w:t>
      </w:r>
      <w:r w:rsidRPr="14FCB0F8" w:rsidR="7AF2A972">
        <w:rPr>
          <w:rFonts w:ascii="Calibri" w:hAnsi="Calibri" w:eastAsia="Calibri" w:cs="Calibri"/>
          <w:color w:val="000000" w:themeColor="text1" w:themeTint="FF" w:themeShade="FF"/>
          <w:sz w:val="24"/>
          <w:szCs w:val="24"/>
        </w:rPr>
        <w:t>reflexionaron</w:t>
      </w:r>
      <w:r w:rsidRPr="14FCB0F8" w:rsidR="1174BDB0">
        <w:rPr>
          <w:rFonts w:ascii="Calibri" w:hAnsi="Calibri" w:eastAsia="Calibri" w:cs="Calibri"/>
          <w:color w:val="000000" w:themeColor="text1" w:themeTint="FF" w:themeShade="FF"/>
          <w:sz w:val="24"/>
          <w:szCs w:val="24"/>
        </w:rPr>
        <w:t xml:space="preserve"> con los ASS </w:t>
      </w:r>
      <w:r w:rsidRPr="14FCB0F8" w:rsidR="1174BDB0">
        <w:rPr>
          <w:rFonts w:ascii="Calibri" w:hAnsi="Calibri" w:eastAsia="Calibri" w:cs="Calibri"/>
          <w:color w:val="000000" w:themeColor="text1" w:themeTint="FF" w:themeShade="FF"/>
          <w:sz w:val="24"/>
          <w:szCs w:val="24"/>
        </w:rPr>
        <w:t>sobre los p</w:t>
      </w:r>
      <w:r w:rsidRPr="14FCB0F8" w:rsidR="1174BDB0">
        <w:rPr>
          <w:rFonts w:ascii="Calibri" w:hAnsi="Calibri" w:eastAsia="Calibri" w:cs="Calibri"/>
          <w:color w:val="000000" w:themeColor="text1" w:themeTint="FF" w:themeShade="FF"/>
          <w:sz w:val="24"/>
          <w:szCs w:val="24"/>
        </w:rPr>
        <w:t>r</w:t>
      </w:r>
      <w:r w:rsidRPr="14FCB0F8" w:rsidR="1174BDB0">
        <w:rPr>
          <w:rFonts w:ascii="Calibri" w:hAnsi="Calibri" w:eastAsia="Calibri" w:cs="Calibri"/>
          <w:color w:val="000000" w:themeColor="text1" w:themeTint="FF" w:themeShade="FF"/>
          <w:sz w:val="24"/>
          <w:szCs w:val="24"/>
        </w:rPr>
        <w:t>oblema</w:t>
      </w:r>
      <w:r w:rsidRPr="14FCB0F8" w:rsidR="1174BDB0">
        <w:rPr>
          <w:rFonts w:ascii="Calibri" w:hAnsi="Calibri" w:eastAsia="Calibri" w:cs="Calibri"/>
          <w:color w:val="000000" w:themeColor="text1" w:themeTint="FF" w:themeShade="FF"/>
          <w:sz w:val="24"/>
          <w:szCs w:val="24"/>
        </w:rPr>
        <w:t>s</w:t>
      </w:r>
      <w:r w:rsidRPr="14FCB0F8" w:rsidR="1174BDB0">
        <w:rPr>
          <w:rFonts w:ascii="Calibri" w:hAnsi="Calibri" w:eastAsia="Calibri" w:cs="Calibri"/>
          <w:color w:val="000000" w:themeColor="text1" w:themeTint="FF" w:themeShade="FF"/>
          <w:sz w:val="24"/>
          <w:szCs w:val="24"/>
        </w:rPr>
        <w:t xml:space="preserve"> que estas decisio</w:t>
      </w:r>
      <w:r w:rsidRPr="14FCB0F8" w:rsidR="1174BDB0">
        <w:rPr>
          <w:rFonts w:ascii="Calibri" w:hAnsi="Calibri" w:eastAsia="Calibri" w:cs="Calibri"/>
          <w:color w:val="000000" w:themeColor="text1" w:themeTint="FF" w:themeShade="FF"/>
          <w:sz w:val="24"/>
          <w:szCs w:val="24"/>
        </w:rPr>
        <w:t>n</w:t>
      </w:r>
      <w:r w:rsidRPr="14FCB0F8" w:rsidR="1174BDB0">
        <w:rPr>
          <w:rFonts w:ascii="Calibri" w:hAnsi="Calibri" w:eastAsia="Calibri" w:cs="Calibri"/>
          <w:color w:val="000000" w:themeColor="text1" w:themeTint="FF" w:themeShade="FF"/>
          <w:sz w:val="24"/>
          <w:szCs w:val="24"/>
        </w:rPr>
        <w:t>e</w:t>
      </w:r>
      <w:r w:rsidRPr="14FCB0F8" w:rsidR="1174BDB0">
        <w:rPr>
          <w:rFonts w:ascii="Calibri" w:hAnsi="Calibri" w:eastAsia="Calibri" w:cs="Calibri"/>
          <w:color w:val="000000" w:themeColor="text1" w:themeTint="FF" w:themeShade="FF"/>
          <w:sz w:val="24"/>
          <w:szCs w:val="24"/>
        </w:rPr>
        <w:t>s</w:t>
      </w:r>
      <w:r w:rsidRPr="14FCB0F8" w:rsidR="1174BDB0">
        <w:rPr>
          <w:rFonts w:ascii="Calibri" w:hAnsi="Calibri" w:eastAsia="Calibri" w:cs="Calibri"/>
          <w:color w:val="000000" w:themeColor="text1" w:themeTint="FF" w:themeShade="FF"/>
          <w:sz w:val="24"/>
          <w:szCs w:val="24"/>
        </w:rPr>
        <w:t xml:space="preserve"> </w:t>
      </w:r>
      <w:r w:rsidRPr="14FCB0F8" w:rsidR="4CC1904F">
        <w:rPr>
          <w:rFonts w:ascii="Calibri" w:hAnsi="Calibri" w:eastAsia="Calibri" w:cs="Calibri"/>
          <w:color w:val="000000" w:themeColor="text1" w:themeTint="FF" w:themeShade="FF"/>
          <w:sz w:val="24"/>
          <w:szCs w:val="24"/>
        </w:rPr>
        <w:t>podían</w:t>
      </w:r>
      <w:r w:rsidRPr="14FCB0F8" w:rsidR="1174BDB0">
        <w:rPr>
          <w:rFonts w:ascii="Calibri" w:hAnsi="Calibri" w:eastAsia="Calibri" w:cs="Calibri"/>
          <w:color w:val="000000" w:themeColor="text1" w:themeTint="FF" w:themeShade="FF"/>
          <w:sz w:val="24"/>
          <w:szCs w:val="24"/>
        </w:rPr>
        <w:t xml:space="preserve"> ocasionar</w:t>
      </w:r>
      <w:r w:rsidRPr="14FCB0F8" w:rsidR="650ECBEB">
        <w:rPr>
          <w:rFonts w:ascii="Calibri" w:hAnsi="Calibri" w:eastAsia="Calibri" w:cs="Calibri"/>
          <w:color w:val="000000" w:themeColor="text1" w:themeTint="FF" w:themeShade="FF"/>
          <w:sz w:val="24"/>
          <w:szCs w:val="24"/>
        </w:rPr>
        <w:t xml:space="preserve">, en un principio los ASS al ver los patrones de diseño aprendidos pensaron en un patrón </w:t>
      </w:r>
      <w:proofErr w:type="spellStart"/>
      <w:r w:rsidRPr="14FCB0F8" w:rsidR="650ECBEB">
        <w:rPr>
          <w:rFonts w:ascii="Calibri" w:hAnsi="Calibri" w:eastAsia="Calibri" w:cs="Calibri"/>
          <w:color w:val="000000" w:themeColor="text1" w:themeTint="FF" w:themeShade="FF"/>
          <w:sz w:val="24"/>
          <w:szCs w:val="24"/>
        </w:rPr>
        <w:t>builder</w:t>
      </w:r>
      <w:proofErr w:type="spellEnd"/>
      <w:r w:rsidRPr="14FCB0F8" w:rsidR="650ECBEB">
        <w:rPr>
          <w:rFonts w:ascii="Calibri" w:hAnsi="Calibri" w:eastAsia="Calibri" w:cs="Calibri"/>
          <w:color w:val="000000" w:themeColor="text1" w:themeTint="FF" w:themeShade="FF"/>
          <w:sz w:val="24"/>
          <w:szCs w:val="24"/>
        </w:rPr>
        <w:t xml:space="preserve"> pero </w:t>
      </w:r>
      <w:r w:rsidRPr="14FCB0F8" w:rsidR="706BFC23">
        <w:rPr>
          <w:rFonts w:ascii="Calibri" w:hAnsi="Calibri" w:eastAsia="Calibri" w:cs="Calibri"/>
          <w:color w:val="000000" w:themeColor="text1" w:themeTint="FF" w:themeShade="FF"/>
          <w:sz w:val="24"/>
          <w:szCs w:val="24"/>
        </w:rPr>
        <w:t>rápidamente</w:t>
      </w:r>
      <w:r w:rsidRPr="14FCB0F8" w:rsidR="650ECBEB">
        <w:rPr>
          <w:rFonts w:ascii="Calibri" w:hAnsi="Calibri" w:eastAsia="Calibri" w:cs="Calibri"/>
          <w:color w:val="000000" w:themeColor="text1" w:themeTint="FF" w:themeShade="FF"/>
          <w:sz w:val="24"/>
          <w:szCs w:val="24"/>
        </w:rPr>
        <w:t xml:space="preserve"> los ASC </w:t>
      </w:r>
      <w:r w:rsidRPr="14FCB0F8" w:rsidR="707FB7D8">
        <w:rPr>
          <w:rFonts w:ascii="Calibri" w:hAnsi="Calibri" w:eastAsia="Calibri" w:cs="Calibri"/>
          <w:color w:val="000000" w:themeColor="text1" w:themeTint="FF" w:themeShade="FF"/>
          <w:sz w:val="24"/>
          <w:szCs w:val="24"/>
        </w:rPr>
        <w:t>rechazaron</w:t>
      </w:r>
      <w:r w:rsidRPr="14FCB0F8" w:rsidR="650ECBEB">
        <w:rPr>
          <w:rFonts w:ascii="Calibri" w:hAnsi="Calibri" w:eastAsia="Calibri" w:cs="Calibri"/>
          <w:color w:val="000000" w:themeColor="text1" w:themeTint="FF" w:themeShade="FF"/>
          <w:sz w:val="24"/>
          <w:szCs w:val="24"/>
        </w:rPr>
        <w:t xml:space="preserve"> esta</w:t>
      </w:r>
      <w:r w:rsidRPr="14FCB0F8" w:rsidR="4F3A3C9A">
        <w:rPr>
          <w:rFonts w:ascii="Calibri" w:hAnsi="Calibri" w:eastAsia="Calibri" w:cs="Calibri"/>
          <w:color w:val="000000" w:themeColor="text1" w:themeTint="FF" w:themeShade="FF"/>
          <w:sz w:val="24"/>
          <w:szCs w:val="24"/>
        </w:rPr>
        <w:t xml:space="preserve"> propuesto debido a que el </w:t>
      </w:r>
      <w:proofErr w:type="spellStart"/>
      <w:r w:rsidRPr="14FCB0F8" w:rsidR="4F3A3C9A">
        <w:rPr>
          <w:rFonts w:ascii="Calibri" w:hAnsi="Calibri" w:eastAsia="Calibri" w:cs="Calibri"/>
          <w:color w:val="000000" w:themeColor="text1" w:themeTint="FF" w:themeShade="FF"/>
          <w:sz w:val="24"/>
          <w:szCs w:val="24"/>
        </w:rPr>
        <w:t>builder</w:t>
      </w:r>
      <w:proofErr w:type="spellEnd"/>
      <w:r w:rsidRPr="14FCB0F8" w:rsidR="4F3A3C9A">
        <w:rPr>
          <w:rFonts w:ascii="Calibri" w:hAnsi="Calibri" w:eastAsia="Calibri" w:cs="Calibri"/>
          <w:color w:val="000000" w:themeColor="text1" w:themeTint="FF" w:themeShade="FF"/>
          <w:sz w:val="24"/>
          <w:szCs w:val="24"/>
        </w:rPr>
        <w:t xml:space="preserve"> no </w:t>
      </w:r>
      <w:r w:rsidRPr="14FCB0F8" w:rsidR="09F144D8">
        <w:rPr>
          <w:rFonts w:ascii="Calibri" w:hAnsi="Calibri" w:eastAsia="Calibri" w:cs="Calibri"/>
          <w:color w:val="000000" w:themeColor="text1" w:themeTint="FF" w:themeShade="FF"/>
          <w:sz w:val="24"/>
          <w:szCs w:val="24"/>
        </w:rPr>
        <w:t>tenía</w:t>
      </w:r>
      <w:r w:rsidRPr="14FCB0F8" w:rsidR="4F3A3C9A">
        <w:rPr>
          <w:rFonts w:ascii="Calibri" w:hAnsi="Calibri" w:eastAsia="Calibri" w:cs="Calibri"/>
          <w:color w:val="000000" w:themeColor="text1" w:themeTint="FF" w:themeShade="FF"/>
          <w:sz w:val="24"/>
          <w:szCs w:val="24"/>
        </w:rPr>
        <w:t xml:space="preserve"> sentido ahí y se propuso util</w:t>
      </w:r>
      <w:r w:rsidRPr="14FCB0F8" w:rsidR="43757416">
        <w:rPr>
          <w:rFonts w:ascii="Calibri" w:hAnsi="Calibri" w:eastAsia="Calibri" w:cs="Calibri"/>
          <w:color w:val="000000" w:themeColor="text1" w:themeTint="FF" w:themeShade="FF"/>
          <w:sz w:val="24"/>
          <w:szCs w:val="24"/>
        </w:rPr>
        <w:t>i</w:t>
      </w:r>
      <w:r w:rsidRPr="14FCB0F8" w:rsidR="4F3A3C9A">
        <w:rPr>
          <w:rFonts w:ascii="Calibri" w:hAnsi="Calibri" w:eastAsia="Calibri" w:cs="Calibri"/>
          <w:color w:val="000000" w:themeColor="text1" w:themeTint="FF" w:themeShade="FF"/>
          <w:sz w:val="24"/>
          <w:szCs w:val="24"/>
        </w:rPr>
        <w:t xml:space="preserve">zar el </w:t>
      </w:r>
      <w:proofErr w:type="spellStart"/>
      <w:r w:rsidRPr="14FCB0F8" w:rsidR="4F3A3C9A">
        <w:rPr>
          <w:rFonts w:ascii="Calibri" w:hAnsi="Calibri" w:eastAsia="Calibri" w:cs="Calibri"/>
          <w:color w:val="000000" w:themeColor="text1" w:themeTint="FF" w:themeShade="FF"/>
          <w:sz w:val="24"/>
          <w:szCs w:val="24"/>
        </w:rPr>
        <w:t>singleton</w:t>
      </w:r>
      <w:proofErr w:type="spellEnd"/>
      <w:r w:rsidRPr="14FCB0F8" w:rsidR="5767422F">
        <w:rPr>
          <w:rFonts w:ascii="Calibri" w:hAnsi="Calibri" w:eastAsia="Calibri" w:cs="Calibri"/>
          <w:color w:val="000000" w:themeColor="text1" w:themeTint="FF" w:themeShade="FF"/>
          <w:sz w:val="24"/>
          <w:szCs w:val="24"/>
        </w:rPr>
        <w:t xml:space="preserve">. </w:t>
      </w:r>
      <w:r w:rsidRPr="14FCB0F8" w:rsidR="5D6D011F">
        <w:rPr>
          <w:rFonts w:ascii="Calibri" w:hAnsi="Calibri" w:eastAsia="Calibri" w:cs="Calibri"/>
          <w:color w:val="000000" w:themeColor="text1" w:themeTint="FF" w:themeShade="FF"/>
          <w:sz w:val="24"/>
          <w:szCs w:val="24"/>
        </w:rPr>
        <w:t>Las demás decisiones fueran aprobadas sin ningún problema por los ASC</w:t>
      </w:r>
    </w:p>
    <w:p w:rsidR="14FCB0F8" w:rsidP="14FCB0F8" w:rsidRDefault="14FCB0F8" w14:paraId="1CE0A387" w14:textId="6988F23A">
      <w:pPr>
        <w:pStyle w:val="Normal"/>
        <w:rPr>
          <w:rFonts w:ascii="Calibri" w:hAnsi="Calibri" w:eastAsia="Calibri" w:cs="Calibri"/>
          <w:color w:val="000000" w:themeColor="text1" w:themeTint="FF" w:themeShade="FF"/>
          <w:sz w:val="24"/>
          <w:szCs w:val="24"/>
        </w:rPr>
      </w:pPr>
    </w:p>
    <w:p w:rsidR="46DCAE2E" w:rsidP="46DCAE2E" w:rsidRDefault="46DCAE2E" w14:paraId="312038BC" w14:textId="7F12EA10">
      <w:pPr>
        <w:rPr>
          <w:rFonts w:asciiTheme="majorHAnsi" w:hAnsiTheme="majorHAnsi" w:eastAsiaTheme="majorEastAsia" w:cstheme="majorBidi"/>
          <w:color w:val="2F5496" w:themeColor="accent1" w:themeShade="BF"/>
          <w:sz w:val="32"/>
          <w:szCs w:val="32"/>
        </w:rPr>
      </w:pPr>
    </w:p>
    <w:p w:rsidR="54F66319" w:rsidP="54F66319" w:rsidRDefault="54F66319" w14:paraId="4C7C7FC8" w14:textId="34D3ACC8">
      <w:pPr>
        <w:rPr>
          <w:sz w:val="24"/>
          <w:szCs w:val="24"/>
        </w:rPr>
      </w:pPr>
    </w:p>
    <w:tbl>
      <w:tblPr>
        <w:tblStyle w:val="TableGrid"/>
        <w:tblW w:w="0" w:type="auto"/>
        <w:tblLook w:val="04A0" w:firstRow="1" w:lastRow="0" w:firstColumn="1" w:lastColumn="0" w:noHBand="0" w:noVBand="1"/>
      </w:tblPr>
      <w:tblGrid>
        <w:gridCol w:w="1415"/>
        <w:gridCol w:w="1415"/>
        <w:gridCol w:w="1416"/>
        <w:gridCol w:w="1416"/>
        <w:gridCol w:w="1416"/>
        <w:gridCol w:w="1416"/>
      </w:tblGrid>
      <w:tr w:rsidR="54F66319" w:rsidTr="2F1B677F" w14:paraId="13C4688C" w14:textId="77777777">
        <w:tc>
          <w:tcPr>
            <w:tcW w:w="1415" w:type="dxa"/>
            <w:tcMar/>
          </w:tcPr>
          <w:p w:rsidR="54F66319" w:rsidP="54F66319" w:rsidRDefault="54F66319" w14:paraId="389B6E21" w14:textId="4E4B0773">
            <w:pPr>
              <w:jc w:val="center"/>
              <w:rPr>
                <w:sz w:val="24"/>
                <w:szCs w:val="24"/>
              </w:rPr>
            </w:pPr>
            <w:r w:rsidRPr="54F66319">
              <w:rPr>
                <w:sz w:val="24"/>
                <w:szCs w:val="24"/>
              </w:rPr>
              <w:t>SEMANA</w:t>
            </w:r>
          </w:p>
        </w:tc>
        <w:tc>
          <w:tcPr>
            <w:tcW w:w="1415" w:type="dxa"/>
            <w:tcMar/>
          </w:tcPr>
          <w:p w:rsidR="54F66319" w:rsidP="54F66319" w:rsidRDefault="54F66319" w14:paraId="2D25EA4A" w14:textId="19D8B919">
            <w:pPr>
              <w:jc w:val="center"/>
              <w:rPr>
                <w:sz w:val="24"/>
                <w:szCs w:val="24"/>
              </w:rPr>
            </w:pPr>
            <w:r w:rsidRPr="54F66319">
              <w:rPr>
                <w:sz w:val="24"/>
                <w:szCs w:val="24"/>
              </w:rPr>
              <w:t>ITERACION</w:t>
            </w:r>
          </w:p>
        </w:tc>
        <w:tc>
          <w:tcPr>
            <w:tcW w:w="1416" w:type="dxa"/>
            <w:tcMar/>
          </w:tcPr>
          <w:p w:rsidR="54F66319" w:rsidP="54F66319" w:rsidRDefault="54F66319" w14:paraId="236BDD8E" w14:textId="7C30E2E4">
            <w:pPr>
              <w:jc w:val="center"/>
              <w:rPr>
                <w:sz w:val="24"/>
                <w:szCs w:val="24"/>
              </w:rPr>
            </w:pPr>
            <w:r w:rsidRPr="54F66319">
              <w:rPr>
                <w:sz w:val="24"/>
                <w:szCs w:val="24"/>
              </w:rPr>
              <w:t>TIEMPO ASS</w:t>
            </w:r>
          </w:p>
        </w:tc>
        <w:tc>
          <w:tcPr>
            <w:tcW w:w="1416" w:type="dxa"/>
            <w:tcMar/>
          </w:tcPr>
          <w:p w:rsidR="54F66319" w:rsidP="54F66319" w:rsidRDefault="54F66319" w14:paraId="140F5AE6" w14:textId="2DF395A2">
            <w:pPr>
              <w:jc w:val="center"/>
              <w:rPr>
                <w:sz w:val="24"/>
                <w:szCs w:val="24"/>
              </w:rPr>
            </w:pPr>
            <w:r w:rsidRPr="54F66319">
              <w:rPr>
                <w:sz w:val="24"/>
                <w:szCs w:val="24"/>
              </w:rPr>
              <w:t>REFLEXION ASS-ASC</w:t>
            </w:r>
          </w:p>
        </w:tc>
        <w:tc>
          <w:tcPr>
            <w:tcW w:w="1416" w:type="dxa"/>
            <w:tcMar/>
          </w:tcPr>
          <w:p w:rsidR="54F66319" w:rsidP="54F66319" w:rsidRDefault="54F66319" w14:paraId="0CB91CFC" w14:textId="2CA27946">
            <w:pPr>
              <w:jc w:val="center"/>
              <w:rPr>
                <w:sz w:val="24"/>
                <w:szCs w:val="24"/>
              </w:rPr>
            </w:pPr>
            <w:r w:rsidRPr="54F66319">
              <w:rPr>
                <w:sz w:val="24"/>
                <w:szCs w:val="24"/>
              </w:rPr>
              <w:t>REFELXION ASS</w:t>
            </w:r>
          </w:p>
        </w:tc>
        <w:tc>
          <w:tcPr>
            <w:tcW w:w="1416" w:type="dxa"/>
            <w:tcMar/>
          </w:tcPr>
          <w:p w:rsidR="54F66319" w:rsidP="54F66319" w:rsidRDefault="54F66319" w14:paraId="12EB9513" w14:textId="13B108F6">
            <w:pPr>
              <w:jc w:val="center"/>
              <w:rPr>
                <w:sz w:val="24"/>
                <w:szCs w:val="24"/>
              </w:rPr>
            </w:pPr>
            <w:r w:rsidRPr="54F66319">
              <w:rPr>
                <w:sz w:val="24"/>
                <w:szCs w:val="24"/>
              </w:rPr>
              <w:t>TIEMPO ASJ</w:t>
            </w:r>
          </w:p>
        </w:tc>
      </w:tr>
      <w:tr w:rsidR="54F66319" w:rsidTr="2F1B677F" w14:paraId="28324A3D" w14:textId="77777777">
        <w:tc>
          <w:tcPr>
            <w:tcW w:w="1415" w:type="dxa"/>
            <w:tcMar/>
          </w:tcPr>
          <w:p w:rsidR="54F66319" w:rsidP="54F66319" w:rsidRDefault="54F66319" w14:paraId="123A30BB" w14:textId="35B9D011">
            <w:pPr>
              <w:jc w:val="center"/>
              <w:rPr>
                <w:sz w:val="24"/>
                <w:szCs w:val="24"/>
              </w:rPr>
            </w:pPr>
            <w:r w:rsidRPr="54F66319">
              <w:rPr>
                <w:sz w:val="24"/>
                <w:szCs w:val="24"/>
              </w:rPr>
              <w:t>1</w:t>
            </w:r>
          </w:p>
        </w:tc>
        <w:tc>
          <w:tcPr>
            <w:tcW w:w="1415" w:type="dxa"/>
            <w:tcMar/>
          </w:tcPr>
          <w:p w:rsidR="54F66319" w:rsidP="54F66319" w:rsidRDefault="54F66319" w14:paraId="72107AF8" w14:textId="5EDB0714">
            <w:pPr>
              <w:jc w:val="center"/>
              <w:rPr>
                <w:sz w:val="24"/>
                <w:szCs w:val="24"/>
              </w:rPr>
            </w:pPr>
            <w:r w:rsidRPr="54F66319">
              <w:rPr>
                <w:sz w:val="24"/>
                <w:szCs w:val="24"/>
              </w:rPr>
              <w:t>1</w:t>
            </w:r>
          </w:p>
        </w:tc>
        <w:tc>
          <w:tcPr>
            <w:tcW w:w="1416" w:type="dxa"/>
            <w:tcMar/>
          </w:tcPr>
          <w:p w:rsidR="5939348D" w:rsidP="54F66319" w:rsidRDefault="5939348D" w14:paraId="30B2C24A" w14:textId="64859975">
            <w:pPr>
              <w:jc w:val="center"/>
              <w:rPr>
                <w:sz w:val="24"/>
                <w:szCs w:val="24"/>
              </w:rPr>
            </w:pPr>
            <w:r w:rsidRPr="54F66319">
              <w:rPr>
                <w:sz w:val="24"/>
                <w:szCs w:val="24"/>
              </w:rPr>
              <w:t>50</w:t>
            </w:r>
          </w:p>
        </w:tc>
        <w:tc>
          <w:tcPr>
            <w:tcW w:w="1416" w:type="dxa"/>
            <w:tcMar/>
          </w:tcPr>
          <w:p w:rsidR="5939348D" w:rsidP="54F66319" w:rsidRDefault="5939348D" w14:paraId="40035E91" w14:textId="67462BA1">
            <w:pPr>
              <w:jc w:val="center"/>
              <w:rPr>
                <w:sz w:val="24"/>
                <w:szCs w:val="24"/>
              </w:rPr>
            </w:pPr>
            <w:r w:rsidRPr="54F66319">
              <w:rPr>
                <w:sz w:val="24"/>
                <w:szCs w:val="24"/>
              </w:rPr>
              <w:t>20</w:t>
            </w:r>
          </w:p>
        </w:tc>
        <w:tc>
          <w:tcPr>
            <w:tcW w:w="1416" w:type="dxa"/>
            <w:tcMar/>
          </w:tcPr>
          <w:p w:rsidR="3AC4DAFF" w:rsidP="54F66319" w:rsidRDefault="3AC4DAFF" w14:paraId="1B0D65CA" w14:textId="6413D4CA">
            <w:pPr>
              <w:jc w:val="center"/>
              <w:rPr>
                <w:sz w:val="24"/>
                <w:szCs w:val="24"/>
              </w:rPr>
            </w:pPr>
            <w:r w:rsidRPr="54F66319">
              <w:rPr>
                <w:sz w:val="24"/>
                <w:szCs w:val="24"/>
              </w:rPr>
              <w:t>15</w:t>
            </w:r>
          </w:p>
        </w:tc>
        <w:tc>
          <w:tcPr>
            <w:tcW w:w="1416" w:type="dxa"/>
            <w:tcMar/>
          </w:tcPr>
          <w:p w:rsidR="5939348D" w:rsidP="54F66319" w:rsidRDefault="5939348D" w14:paraId="210A5ED5" w14:textId="6217F8B0">
            <w:pPr>
              <w:jc w:val="center"/>
              <w:rPr>
                <w:sz w:val="24"/>
                <w:szCs w:val="24"/>
              </w:rPr>
            </w:pPr>
            <w:r w:rsidRPr="54F66319">
              <w:rPr>
                <w:sz w:val="24"/>
                <w:szCs w:val="24"/>
              </w:rPr>
              <w:t>3</w:t>
            </w:r>
            <w:r w:rsidRPr="54F66319" w:rsidR="5297ED3B">
              <w:rPr>
                <w:sz w:val="24"/>
                <w:szCs w:val="24"/>
              </w:rPr>
              <w:t>5</w:t>
            </w:r>
          </w:p>
        </w:tc>
      </w:tr>
      <w:tr w:rsidR="54F66319" w:rsidTr="2F1B677F" w14:paraId="4744F7DC" w14:textId="77777777">
        <w:tc>
          <w:tcPr>
            <w:tcW w:w="1415" w:type="dxa"/>
            <w:tcMar/>
          </w:tcPr>
          <w:p w:rsidR="54F66319" w:rsidP="54F66319" w:rsidRDefault="54F66319" w14:paraId="76FC8B1C" w14:textId="346FFD82">
            <w:pPr>
              <w:jc w:val="center"/>
              <w:rPr>
                <w:sz w:val="24"/>
                <w:szCs w:val="24"/>
              </w:rPr>
            </w:pPr>
            <w:r w:rsidRPr="54F66319">
              <w:rPr>
                <w:sz w:val="24"/>
                <w:szCs w:val="24"/>
              </w:rPr>
              <w:t>1</w:t>
            </w:r>
          </w:p>
        </w:tc>
        <w:tc>
          <w:tcPr>
            <w:tcW w:w="1415" w:type="dxa"/>
            <w:tcMar/>
          </w:tcPr>
          <w:p w:rsidR="54F66319" w:rsidP="54F66319" w:rsidRDefault="54F66319" w14:paraId="46CFB13C" w14:textId="13AB7DF5">
            <w:pPr>
              <w:jc w:val="center"/>
              <w:rPr>
                <w:sz w:val="24"/>
                <w:szCs w:val="24"/>
              </w:rPr>
            </w:pPr>
            <w:r w:rsidRPr="54F66319">
              <w:rPr>
                <w:sz w:val="24"/>
                <w:szCs w:val="24"/>
              </w:rPr>
              <w:t>2</w:t>
            </w:r>
          </w:p>
        </w:tc>
        <w:tc>
          <w:tcPr>
            <w:tcW w:w="1416" w:type="dxa"/>
            <w:tcMar/>
          </w:tcPr>
          <w:p w:rsidR="095BEB40" w:rsidP="54F66319" w:rsidRDefault="095BEB40" w14:paraId="71FF8288" w14:textId="0CFD239D">
            <w:pPr>
              <w:jc w:val="center"/>
              <w:rPr>
                <w:sz w:val="24"/>
                <w:szCs w:val="24"/>
              </w:rPr>
            </w:pPr>
            <w:r w:rsidRPr="54F66319">
              <w:rPr>
                <w:sz w:val="24"/>
                <w:szCs w:val="24"/>
              </w:rPr>
              <w:t>35</w:t>
            </w:r>
          </w:p>
        </w:tc>
        <w:tc>
          <w:tcPr>
            <w:tcW w:w="1416" w:type="dxa"/>
            <w:tcMar/>
          </w:tcPr>
          <w:p w:rsidR="095BEB40" w:rsidP="54F66319" w:rsidRDefault="095BEB40" w14:paraId="6830DF34" w14:textId="7EC8930E">
            <w:pPr>
              <w:jc w:val="center"/>
              <w:rPr>
                <w:sz w:val="24"/>
                <w:szCs w:val="24"/>
              </w:rPr>
            </w:pPr>
            <w:r w:rsidRPr="54F66319">
              <w:rPr>
                <w:sz w:val="24"/>
                <w:szCs w:val="24"/>
              </w:rPr>
              <w:t>15</w:t>
            </w:r>
          </w:p>
        </w:tc>
        <w:tc>
          <w:tcPr>
            <w:tcW w:w="1416" w:type="dxa"/>
            <w:tcMar/>
          </w:tcPr>
          <w:p w:rsidR="095BEB40" w:rsidP="54F66319" w:rsidRDefault="095BEB40" w14:paraId="0F9094CE" w14:textId="02F906ED">
            <w:pPr>
              <w:jc w:val="center"/>
              <w:rPr>
                <w:sz w:val="24"/>
                <w:szCs w:val="24"/>
              </w:rPr>
            </w:pPr>
            <w:r w:rsidRPr="54F66319">
              <w:rPr>
                <w:sz w:val="24"/>
                <w:szCs w:val="24"/>
              </w:rPr>
              <w:t>15</w:t>
            </w:r>
          </w:p>
        </w:tc>
        <w:tc>
          <w:tcPr>
            <w:tcW w:w="1416" w:type="dxa"/>
            <w:tcMar/>
          </w:tcPr>
          <w:p w:rsidR="095BEB40" w:rsidP="54F66319" w:rsidRDefault="095BEB40" w14:paraId="69B61336" w14:textId="66C0B68C">
            <w:pPr>
              <w:jc w:val="center"/>
              <w:rPr>
                <w:sz w:val="24"/>
                <w:szCs w:val="24"/>
              </w:rPr>
            </w:pPr>
            <w:r w:rsidRPr="54F66319">
              <w:rPr>
                <w:sz w:val="24"/>
                <w:szCs w:val="24"/>
              </w:rPr>
              <w:t>30</w:t>
            </w:r>
          </w:p>
        </w:tc>
      </w:tr>
      <w:tr w:rsidR="54F66319" w:rsidTr="2F1B677F" w14:paraId="73B01B20" w14:textId="77777777">
        <w:tc>
          <w:tcPr>
            <w:tcW w:w="1415" w:type="dxa"/>
            <w:tcMar/>
          </w:tcPr>
          <w:p w:rsidR="54F66319" w:rsidP="54F66319" w:rsidRDefault="54F66319" w14:paraId="14BA109D" w14:textId="475D3C31">
            <w:pPr>
              <w:jc w:val="center"/>
              <w:rPr>
                <w:sz w:val="24"/>
                <w:szCs w:val="24"/>
              </w:rPr>
            </w:pPr>
            <w:r w:rsidRPr="54F66319">
              <w:rPr>
                <w:sz w:val="24"/>
                <w:szCs w:val="24"/>
              </w:rPr>
              <w:t>2</w:t>
            </w:r>
          </w:p>
        </w:tc>
        <w:tc>
          <w:tcPr>
            <w:tcW w:w="1415" w:type="dxa"/>
            <w:tcMar/>
          </w:tcPr>
          <w:p w:rsidR="54F66319" w:rsidP="54F66319" w:rsidRDefault="54F66319" w14:paraId="6A9A3369" w14:textId="350BE4DD">
            <w:pPr>
              <w:jc w:val="center"/>
              <w:rPr>
                <w:sz w:val="24"/>
                <w:szCs w:val="24"/>
              </w:rPr>
            </w:pPr>
            <w:r w:rsidRPr="54F66319">
              <w:rPr>
                <w:sz w:val="24"/>
                <w:szCs w:val="24"/>
              </w:rPr>
              <w:t>1</w:t>
            </w:r>
          </w:p>
        </w:tc>
        <w:tc>
          <w:tcPr>
            <w:tcW w:w="1416" w:type="dxa"/>
            <w:tcMar/>
          </w:tcPr>
          <w:p w:rsidR="548B5F14" w:rsidP="548B5F14" w:rsidRDefault="548B5F14" w14:paraId="464A93A0" w14:textId="6B783360">
            <w:pPr>
              <w:jc w:val="center"/>
              <w:rPr>
                <w:sz w:val="24"/>
                <w:szCs w:val="24"/>
              </w:rPr>
            </w:pPr>
            <w:r w:rsidRPr="548B5F14">
              <w:rPr>
                <w:sz w:val="24"/>
                <w:szCs w:val="24"/>
              </w:rPr>
              <w:t>45</w:t>
            </w:r>
          </w:p>
        </w:tc>
        <w:tc>
          <w:tcPr>
            <w:tcW w:w="1416" w:type="dxa"/>
            <w:tcMar/>
          </w:tcPr>
          <w:p w:rsidR="548B5F14" w:rsidP="548B5F14" w:rsidRDefault="548B5F14" w14:paraId="0B05A11B" w14:textId="0BA5AF41">
            <w:pPr>
              <w:jc w:val="center"/>
              <w:rPr>
                <w:sz w:val="24"/>
                <w:szCs w:val="24"/>
              </w:rPr>
            </w:pPr>
            <w:r w:rsidRPr="548B5F14">
              <w:rPr>
                <w:sz w:val="24"/>
                <w:szCs w:val="24"/>
              </w:rPr>
              <w:t>20</w:t>
            </w:r>
          </w:p>
        </w:tc>
        <w:tc>
          <w:tcPr>
            <w:tcW w:w="1416" w:type="dxa"/>
            <w:tcMar/>
          </w:tcPr>
          <w:p w:rsidR="548B5F14" w:rsidP="548B5F14" w:rsidRDefault="548B5F14" w14:paraId="1E9D203A" w14:textId="3414B56B">
            <w:pPr>
              <w:jc w:val="center"/>
              <w:rPr>
                <w:sz w:val="24"/>
                <w:szCs w:val="24"/>
              </w:rPr>
            </w:pPr>
            <w:r w:rsidRPr="548B5F14">
              <w:rPr>
                <w:sz w:val="24"/>
                <w:szCs w:val="24"/>
              </w:rPr>
              <w:t>10</w:t>
            </w:r>
          </w:p>
        </w:tc>
        <w:tc>
          <w:tcPr>
            <w:tcW w:w="1416" w:type="dxa"/>
            <w:tcMar/>
          </w:tcPr>
          <w:p w:rsidR="548B5F14" w:rsidP="548B5F14" w:rsidRDefault="548B5F14" w14:paraId="2B5674E8" w14:textId="7FBE3E42">
            <w:pPr>
              <w:jc w:val="center"/>
              <w:rPr>
                <w:sz w:val="24"/>
                <w:szCs w:val="24"/>
              </w:rPr>
            </w:pPr>
            <w:r w:rsidRPr="548B5F14">
              <w:rPr>
                <w:sz w:val="24"/>
                <w:szCs w:val="24"/>
              </w:rPr>
              <w:t>35</w:t>
            </w:r>
          </w:p>
        </w:tc>
      </w:tr>
      <w:tr w:rsidR="54F66319" w:rsidTr="2F1B677F" w14:paraId="410CF243" w14:textId="77777777">
        <w:trPr>
          <w:trHeight w:val="300"/>
        </w:trPr>
        <w:tc>
          <w:tcPr>
            <w:tcW w:w="1415" w:type="dxa"/>
            <w:tcMar/>
          </w:tcPr>
          <w:p w:rsidR="54F66319" w:rsidP="54F66319" w:rsidRDefault="54F66319" w14:paraId="4631E4CE" w14:textId="2D63347B">
            <w:pPr>
              <w:jc w:val="center"/>
              <w:rPr>
                <w:sz w:val="24"/>
                <w:szCs w:val="24"/>
              </w:rPr>
            </w:pPr>
            <w:r w:rsidRPr="54F66319">
              <w:rPr>
                <w:sz w:val="24"/>
                <w:szCs w:val="24"/>
              </w:rPr>
              <w:t>2</w:t>
            </w:r>
          </w:p>
        </w:tc>
        <w:tc>
          <w:tcPr>
            <w:tcW w:w="1415" w:type="dxa"/>
            <w:tcMar/>
          </w:tcPr>
          <w:p w:rsidR="54F66319" w:rsidP="54F66319" w:rsidRDefault="54F66319" w14:paraId="49A8EF96" w14:textId="306F582A">
            <w:pPr>
              <w:jc w:val="center"/>
              <w:rPr>
                <w:sz w:val="24"/>
                <w:szCs w:val="24"/>
              </w:rPr>
            </w:pPr>
            <w:r w:rsidRPr="54F66319">
              <w:rPr>
                <w:sz w:val="24"/>
                <w:szCs w:val="24"/>
              </w:rPr>
              <w:t>2</w:t>
            </w:r>
          </w:p>
        </w:tc>
        <w:tc>
          <w:tcPr>
            <w:tcW w:w="1416" w:type="dxa"/>
            <w:tcMar/>
          </w:tcPr>
          <w:p w:rsidR="548B5F14" w:rsidP="548B5F14" w:rsidRDefault="548B5F14" w14:paraId="5C5E283E" w14:textId="0E26A1E5">
            <w:pPr>
              <w:jc w:val="center"/>
              <w:rPr>
                <w:sz w:val="24"/>
                <w:szCs w:val="24"/>
              </w:rPr>
            </w:pPr>
            <w:r w:rsidRPr="548B5F14">
              <w:rPr>
                <w:sz w:val="24"/>
                <w:szCs w:val="24"/>
              </w:rPr>
              <w:t>40</w:t>
            </w:r>
          </w:p>
        </w:tc>
        <w:tc>
          <w:tcPr>
            <w:tcW w:w="1416" w:type="dxa"/>
            <w:tcMar/>
          </w:tcPr>
          <w:p w:rsidR="548B5F14" w:rsidP="548B5F14" w:rsidRDefault="548B5F14" w14:paraId="0D5FD6C5" w14:textId="35355787">
            <w:pPr>
              <w:jc w:val="center"/>
              <w:rPr>
                <w:sz w:val="24"/>
                <w:szCs w:val="24"/>
              </w:rPr>
            </w:pPr>
            <w:r w:rsidRPr="548B5F14">
              <w:rPr>
                <w:sz w:val="24"/>
                <w:szCs w:val="24"/>
              </w:rPr>
              <w:t>15</w:t>
            </w:r>
          </w:p>
        </w:tc>
        <w:tc>
          <w:tcPr>
            <w:tcW w:w="1416" w:type="dxa"/>
            <w:tcMar/>
          </w:tcPr>
          <w:p w:rsidR="548B5F14" w:rsidP="548B5F14" w:rsidRDefault="548B5F14" w14:paraId="7017D479" w14:textId="5D779C11">
            <w:pPr>
              <w:jc w:val="center"/>
              <w:rPr>
                <w:sz w:val="24"/>
                <w:szCs w:val="24"/>
              </w:rPr>
            </w:pPr>
            <w:r w:rsidRPr="548B5F14">
              <w:rPr>
                <w:sz w:val="24"/>
                <w:szCs w:val="24"/>
              </w:rPr>
              <w:t>15</w:t>
            </w:r>
          </w:p>
        </w:tc>
        <w:tc>
          <w:tcPr>
            <w:tcW w:w="1416" w:type="dxa"/>
            <w:tcMar/>
          </w:tcPr>
          <w:p w:rsidR="548B5F14" w:rsidP="548B5F14" w:rsidRDefault="548B5F14" w14:paraId="580CD9CF" w14:textId="6285F670">
            <w:pPr>
              <w:jc w:val="center"/>
              <w:rPr>
                <w:sz w:val="24"/>
                <w:szCs w:val="24"/>
              </w:rPr>
            </w:pPr>
            <w:r w:rsidRPr="548B5F14">
              <w:rPr>
                <w:sz w:val="24"/>
                <w:szCs w:val="24"/>
              </w:rPr>
              <w:t>25</w:t>
            </w:r>
          </w:p>
        </w:tc>
      </w:tr>
      <w:tr w:rsidR="6F22FFBA" w:rsidTr="2F1B677F" w14:paraId="1BB03180" w14:textId="77777777">
        <w:tc>
          <w:tcPr>
            <w:tcW w:w="1415" w:type="dxa"/>
            <w:tcMar/>
          </w:tcPr>
          <w:p w:rsidR="33E0ECC0" w:rsidP="6F22FFBA" w:rsidRDefault="165A2663" w14:paraId="5C2BC94D" w14:textId="65346AE5">
            <w:pPr>
              <w:jc w:val="center"/>
              <w:rPr>
                <w:sz w:val="24"/>
                <w:szCs w:val="24"/>
              </w:rPr>
            </w:pPr>
            <w:r w:rsidRPr="14FCB0F8" w:rsidR="5C6D1C37">
              <w:rPr>
                <w:sz w:val="24"/>
                <w:szCs w:val="24"/>
              </w:rPr>
              <w:t>3</w:t>
            </w:r>
          </w:p>
        </w:tc>
        <w:tc>
          <w:tcPr>
            <w:tcW w:w="1415" w:type="dxa"/>
            <w:tcMar/>
          </w:tcPr>
          <w:p w:rsidR="33E0ECC0" w:rsidP="6F22FFBA" w:rsidRDefault="165A2663" w14:paraId="59C95E94" w14:textId="261B91B5">
            <w:pPr>
              <w:jc w:val="center"/>
              <w:rPr>
                <w:sz w:val="24"/>
                <w:szCs w:val="24"/>
              </w:rPr>
            </w:pPr>
            <w:r w:rsidRPr="14FCB0F8" w:rsidR="5C6D1C37">
              <w:rPr>
                <w:sz w:val="24"/>
                <w:szCs w:val="24"/>
              </w:rPr>
              <w:t>1</w:t>
            </w:r>
          </w:p>
        </w:tc>
        <w:tc>
          <w:tcPr>
            <w:tcW w:w="1416" w:type="dxa"/>
            <w:tcMar/>
          </w:tcPr>
          <w:p w:rsidR="6F22FFBA" w:rsidP="6F22FFBA" w:rsidRDefault="6F22FFBA" w14:paraId="5016F5A3" w14:textId="025DA237">
            <w:pPr>
              <w:jc w:val="center"/>
              <w:rPr>
                <w:sz w:val="24"/>
                <w:szCs w:val="24"/>
              </w:rPr>
            </w:pPr>
            <w:r w:rsidRPr="14FCB0F8" w:rsidR="7E06691E">
              <w:rPr>
                <w:sz w:val="24"/>
                <w:szCs w:val="24"/>
              </w:rPr>
              <w:t>50</w:t>
            </w:r>
          </w:p>
        </w:tc>
        <w:tc>
          <w:tcPr>
            <w:tcW w:w="1416" w:type="dxa"/>
            <w:tcMar/>
          </w:tcPr>
          <w:p w:rsidR="6F22FFBA" w:rsidP="6F22FFBA" w:rsidRDefault="6F22FFBA" w14:paraId="6857A01A" w14:textId="15EE7A2C">
            <w:pPr>
              <w:jc w:val="center"/>
              <w:rPr>
                <w:sz w:val="24"/>
                <w:szCs w:val="24"/>
              </w:rPr>
            </w:pPr>
            <w:r w:rsidRPr="14FCB0F8" w:rsidR="7E06691E">
              <w:rPr>
                <w:sz w:val="24"/>
                <w:szCs w:val="24"/>
              </w:rPr>
              <w:t>20</w:t>
            </w:r>
          </w:p>
        </w:tc>
        <w:tc>
          <w:tcPr>
            <w:tcW w:w="1416" w:type="dxa"/>
            <w:tcMar/>
          </w:tcPr>
          <w:p w:rsidR="6F22FFBA" w:rsidP="6F22FFBA" w:rsidRDefault="6F22FFBA" w14:paraId="5DB4B299" w14:textId="06F1E70F">
            <w:pPr>
              <w:jc w:val="center"/>
              <w:rPr>
                <w:sz w:val="24"/>
                <w:szCs w:val="24"/>
              </w:rPr>
            </w:pPr>
            <w:r w:rsidRPr="14FCB0F8" w:rsidR="7E06691E">
              <w:rPr>
                <w:sz w:val="24"/>
                <w:szCs w:val="24"/>
              </w:rPr>
              <w:t>35</w:t>
            </w:r>
          </w:p>
        </w:tc>
        <w:tc>
          <w:tcPr>
            <w:tcW w:w="1416" w:type="dxa"/>
            <w:tcMar/>
          </w:tcPr>
          <w:p w:rsidR="6F22FFBA" w:rsidP="6F22FFBA" w:rsidRDefault="6F22FFBA" w14:paraId="755384EE" w14:textId="6951E645">
            <w:pPr>
              <w:jc w:val="center"/>
              <w:rPr>
                <w:sz w:val="24"/>
                <w:szCs w:val="24"/>
              </w:rPr>
            </w:pPr>
            <w:r w:rsidRPr="14FCB0F8" w:rsidR="7E06691E">
              <w:rPr>
                <w:sz w:val="24"/>
                <w:szCs w:val="24"/>
              </w:rPr>
              <w:t>40</w:t>
            </w:r>
          </w:p>
        </w:tc>
      </w:tr>
      <w:tr w:rsidR="6F22FFBA" w:rsidTr="2F1B677F" w14:paraId="7F04ED3E" w14:textId="77777777">
        <w:tc>
          <w:tcPr>
            <w:tcW w:w="1415" w:type="dxa"/>
            <w:tcMar/>
          </w:tcPr>
          <w:p w:rsidR="33E0ECC0" w:rsidP="6F22FFBA" w:rsidRDefault="165A2663" w14:paraId="46A3E98A" w14:textId="70BFDC5F">
            <w:pPr>
              <w:jc w:val="center"/>
              <w:rPr>
                <w:sz w:val="24"/>
                <w:szCs w:val="24"/>
              </w:rPr>
            </w:pPr>
            <w:r w:rsidRPr="14FCB0F8" w:rsidR="5C6D1C37">
              <w:rPr>
                <w:sz w:val="24"/>
                <w:szCs w:val="24"/>
              </w:rPr>
              <w:t>3</w:t>
            </w:r>
          </w:p>
        </w:tc>
        <w:tc>
          <w:tcPr>
            <w:tcW w:w="1415" w:type="dxa"/>
            <w:tcMar/>
          </w:tcPr>
          <w:p w:rsidR="33E0ECC0" w:rsidP="6F22FFBA" w:rsidRDefault="165A2663" w14:paraId="1BBA1DB9" w14:textId="2A65892C">
            <w:pPr>
              <w:jc w:val="center"/>
              <w:rPr>
                <w:sz w:val="24"/>
                <w:szCs w:val="24"/>
              </w:rPr>
            </w:pPr>
            <w:r w:rsidRPr="14FCB0F8" w:rsidR="5C6D1C37">
              <w:rPr>
                <w:sz w:val="24"/>
                <w:szCs w:val="24"/>
              </w:rPr>
              <w:t>2</w:t>
            </w:r>
          </w:p>
        </w:tc>
        <w:tc>
          <w:tcPr>
            <w:tcW w:w="1416" w:type="dxa"/>
            <w:tcMar/>
          </w:tcPr>
          <w:p w:rsidR="6F22FFBA" w:rsidP="6F22FFBA" w:rsidRDefault="6F22FFBA" w14:paraId="5B42E6AB" w14:textId="49F8D89A">
            <w:pPr>
              <w:jc w:val="center"/>
              <w:rPr>
                <w:sz w:val="24"/>
                <w:szCs w:val="24"/>
              </w:rPr>
            </w:pPr>
            <w:r w:rsidRPr="14FCB0F8" w:rsidR="75B14ED8">
              <w:rPr>
                <w:sz w:val="24"/>
                <w:szCs w:val="24"/>
              </w:rPr>
              <w:t>20</w:t>
            </w:r>
          </w:p>
        </w:tc>
        <w:tc>
          <w:tcPr>
            <w:tcW w:w="1416" w:type="dxa"/>
            <w:tcMar/>
          </w:tcPr>
          <w:p w:rsidR="6F22FFBA" w:rsidP="6F22FFBA" w:rsidRDefault="6F22FFBA" w14:paraId="1D7C5660" w14:textId="44969E0F">
            <w:pPr>
              <w:jc w:val="center"/>
              <w:rPr>
                <w:sz w:val="24"/>
                <w:szCs w:val="24"/>
              </w:rPr>
            </w:pPr>
            <w:r w:rsidRPr="14FCB0F8" w:rsidR="75B14ED8">
              <w:rPr>
                <w:sz w:val="24"/>
                <w:szCs w:val="24"/>
              </w:rPr>
              <w:t>10</w:t>
            </w:r>
          </w:p>
        </w:tc>
        <w:tc>
          <w:tcPr>
            <w:tcW w:w="1416" w:type="dxa"/>
            <w:tcMar/>
          </w:tcPr>
          <w:p w:rsidR="6F22FFBA" w:rsidP="6F22FFBA" w:rsidRDefault="6F22FFBA" w14:paraId="1EB0E47A" w14:textId="168B6D95">
            <w:pPr>
              <w:jc w:val="center"/>
              <w:rPr>
                <w:sz w:val="24"/>
                <w:szCs w:val="24"/>
              </w:rPr>
            </w:pPr>
            <w:r w:rsidRPr="14FCB0F8" w:rsidR="75B14ED8">
              <w:rPr>
                <w:sz w:val="24"/>
                <w:szCs w:val="24"/>
              </w:rPr>
              <w:t>15</w:t>
            </w:r>
          </w:p>
        </w:tc>
        <w:tc>
          <w:tcPr>
            <w:tcW w:w="1416" w:type="dxa"/>
            <w:tcMar/>
          </w:tcPr>
          <w:p w:rsidR="6F22FFBA" w:rsidP="6F22FFBA" w:rsidRDefault="6F22FFBA" w14:paraId="22D29174" w14:textId="23261CD0">
            <w:pPr>
              <w:jc w:val="center"/>
              <w:rPr>
                <w:sz w:val="24"/>
                <w:szCs w:val="24"/>
              </w:rPr>
            </w:pPr>
            <w:r w:rsidRPr="14FCB0F8" w:rsidR="75B14ED8">
              <w:rPr>
                <w:sz w:val="24"/>
                <w:szCs w:val="24"/>
              </w:rPr>
              <w:t>30</w:t>
            </w:r>
          </w:p>
        </w:tc>
      </w:tr>
    </w:tbl>
    <w:p w:rsidR="54F66319" w:rsidP="54F66319" w:rsidRDefault="54F66319" w14:paraId="06D4B0D2" w14:textId="77777777">
      <w:pPr>
        <w:rPr>
          <w:sz w:val="24"/>
          <w:szCs w:val="24"/>
        </w:rPr>
      </w:pPr>
    </w:p>
    <w:p w:rsidR="54F66319" w:rsidP="2F1B677F" w:rsidRDefault="54F66319" w14:paraId="21DAC77F" w14:textId="57132444">
      <w:pPr>
        <w:pStyle w:val="Heading1"/>
      </w:pPr>
      <w:r w:rsidR="5F4D3CF9">
        <w:rPr/>
        <w:t>Semana 4</w:t>
      </w:r>
    </w:p>
    <w:p w:rsidR="54F66319" w:rsidP="2F1B677F" w:rsidRDefault="54F66319" w14:paraId="56E07661" w14:textId="0A75C334">
      <w:pPr>
        <w:pStyle w:val="Heading2"/>
      </w:pPr>
      <w:r w:rsidR="62194C21">
        <w:rPr/>
        <w:t>Decisiones de diseño</w:t>
      </w:r>
    </w:p>
    <w:p w:rsidR="54F66319" w:rsidP="2F1B677F" w:rsidRDefault="54F66319" w14:paraId="2977AD43" w14:textId="744160AF">
      <w:pPr>
        <w:rPr>
          <w:sz w:val="24"/>
          <w:szCs w:val="24"/>
        </w:rPr>
      </w:pPr>
      <w:r w:rsidRPr="2F1B677F" w:rsidR="5CBB1A01">
        <w:rPr>
          <w:sz w:val="24"/>
          <w:szCs w:val="24"/>
        </w:rPr>
        <w:t xml:space="preserve">En la reunión del día 1 de </w:t>
      </w:r>
      <w:r w:rsidRPr="2F1B677F" w:rsidR="5CBB1A01">
        <w:rPr>
          <w:sz w:val="24"/>
          <w:szCs w:val="24"/>
        </w:rPr>
        <w:t>diciembre</w:t>
      </w:r>
      <w:r w:rsidRPr="2F1B677F" w:rsidR="5CBB1A01">
        <w:rPr>
          <w:sz w:val="24"/>
          <w:szCs w:val="24"/>
        </w:rPr>
        <w:t>, los arquitectos senior (ASS) tomaron la decisión de implementar los siguientes patrones de diseño:</w:t>
      </w:r>
    </w:p>
    <w:p w:rsidR="54F66319" w:rsidP="04601914" w:rsidRDefault="54F66319" w14:paraId="1B9832BE" w14:textId="06BEC7FF">
      <w:pPr>
        <w:pStyle w:val="ListParagraph"/>
        <w:numPr>
          <w:ilvl w:val="0"/>
          <w:numId w:val="3"/>
        </w:numPr>
        <w:ind/>
        <w:rPr>
          <w:rFonts w:ascii="Calibri" w:hAnsi="Calibri" w:eastAsia="Calibri" w:cs="Calibri" w:asciiTheme="minorAscii" w:hAnsiTheme="minorAscii" w:eastAsiaTheme="minorAscii" w:cstheme="minorAscii"/>
          <w:sz w:val="24"/>
          <w:szCs w:val="24"/>
        </w:rPr>
      </w:pPr>
      <w:r w:rsidRPr="04601914" w:rsidR="3BA6A74F">
        <w:rPr>
          <w:sz w:val="24"/>
          <w:szCs w:val="24"/>
        </w:rPr>
        <w:t>Access Token</w:t>
      </w:r>
      <w:r w:rsidRPr="04601914" w:rsidR="1C9F07E2">
        <w:rPr>
          <w:sz w:val="24"/>
          <w:szCs w:val="24"/>
        </w:rPr>
        <w:t>: Permite el control de acceso a la aplicación, detecta a los usuarios que intentan acceder a los recursos de nuestra aplicación</w:t>
      </w:r>
      <w:r w:rsidRPr="04601914" w:rsidR="1AD49CB3">
        <w:rPr>
          <w:sz w:val="24"/>
          <w:szCs w:val="24"/>
        </w:rPr>
        <w:t>, este patrón hace referencia al requisito</w:t>
      </w:r>
      <w:r w:rsidRPr="04601914" w:rsidR="3A965FAC">
        <w:rPr>
          <w:sz w:val="24"/>
          <w:szCs w:val="24"/>
        </w:rPr>
        <w:t xml:space="preserve"> </w:t>
      </w:r>
      <w:r w:rsidRPr="04601914" w:rsidR="6327ECFE">
        <w:rPr>
          <w:sz w:val="24"/>
          <w:szCs w:val="24"/>
        </w:rPr>
        <w:t>5.3</w:t>
      </w:r>
    </w:p>
    <w:p w:rsidR="54F66319" w:rsidP="04601914" w:rsidRDefault="54F66319" w14:paraId="0D799AB6" w14:textId="49854A5B">
      <w:pPr>
        <w:pStyle w:val="ListParagraph"/>
        <w:numPr>
          <w:ilvl w:val="0"/>
          <w:numId w:val="3"/>
        </w:numPr>
        <w:rPr>
          <w:rFonts w:ascii="Calibri" w:hAnsi="Calibri" w:eastAsia="Calibri" w:cs="Calibri" w:asciiTheme="minorAscii" w:hAnsiTheme="minorAscii" w:eastAsiaTheme="minorAscii" w:cstheme="minorAscii"/>
          <w:sz w:val="24"/>
          <w:szCs w:val="24"/>
        </w:rPr>
      </w:pPr>
      <w:r w:rsidRPr="04601914" w:rsidR="3BA6A74F">
        <w:rPr>
          <w:sz w:val="24"/>
          <w:szCs w:val="24"/>
        </w:rPr>
        <w:t>API Gateway</w:t>
      </w:r>
      <w:r w:rsidRPr="04601914" w:rsidR="475DE93C">
        <w:rPr>
          <w:sz w:val="24"/>
          <w:szCs w:val="24"/>
        </w:rPr>
        <w:t>:</w:t>
      </w:r>
      <w:r w:rsidRPr="04601914" w:rsidR="543A5E75">
        <w:rPr>
          <w:sz w:val="24"/>
          <w:szCs w:val="24"/>
        </w:rPr>
        <w:t xml:space="preserve"> Nos permite enrutar las peticiones desde el exterior hacia cada microservicio, este patrón hace referencia al requisito </w:t>
      </w:r>
      <w:r w:rsidRPr="04601914" w:rsidR="420EFF8D">
        <w:rPr>
          <w:sz w:val="24"/>
          <w:szCs w:val="24"/>
        </w:rPr>
        <w:t>6 y 6.1.</w:t>
      </w:r>
    </w:p>
    <w:p w:rsidR="47C04EA1" w:rsidP="04601914" w:rsidRDefault="47C04EA1" w14:paraId="5CA85075" w14:textId="1441E765">
      <w:pPr>
        <w:pStyle w:val="ListParagraph"/>
        <w:numPr>
          <w:ilvl w:val="0"/>
          <w:numId w:val="3"/>
        </w:numPr>
        <w:rPr>
          <w:sz w:val="24"/>
          <w:szCs w:val="24"/>
        </w:rPr>
      </w:pPr>
      <w:proofErr w:type="spellStart"/>
      <w:r w:rsidRPr="04601914" w:rsidR="47C04EA1">
        <w:rPr>
          <w:sz w:val="24"/>
          <w:szCs w:val="24"/>
        </w:rPr>
        <w:t>Observer</w:t>
      </w:r>
      <w:proofErr w:type="spellEnd"/>
      <w:r w:rsidRPr="04601914" w:rsidR="47C04EA1">
        <w:rPr>
          <w:sz w:val="24"/>
          <w:szCs w:val="24"/>
        </w:rPr>
        <w:t xml:space="preserve">: Hace referencia al requisito 6.2, </w:t>
      </w:r>
      <w:r w:rsidRPr="04601914" w:rsidR="5D319DD4">
        <w:rPr>
          <w:sz w:val="24"/>
          <w:szCs w:val="24"/>
        </w:rPr>
        <w:t xml:space="preserve">ya que una </w:t>
      </w:r>
      <w:r w:rsidRPr="04601914" w:rsidR="5D319DD4">
        <w:rPr>
          <w:sz w:val="24"/>
          <w:szCs w:val="24"/>
        </w:rPr>
        <w:t>actualización</w:t>
      </w:r>
      <w:r w:rsidRPr="04601914" w:rsidR="5D319DD4">
        <w:rPr>
          <w:sz w:val="24"/>
          <w:szCs w:val="24"/>
        </w:rPr>
        <w:t xml:space="preserve"> produce un cambio de estado y este ha de notificarse.</w:t>
      </w:r>
    </w:p>
    <w:p w:rsidR="69ABC78A" w:rsidP="04601914" w:rsidRDefault="69ABC78A" w14:paraId="6A21E64B" w14:textId="3024F11A">
      <w:pPr>
        <w:pStyle w:val="Normal"/>
        <w:bidi w:val="0"/>
        <w:spacing w:before="0" w:beforeAutospacing="off" w:after="160" w:afterAutospacing="off" w:line="259" w:lineRule="auto"/>
        <w:ind w:left="0" w:right="0"/>
        <w:jc w:val="left"/>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r w:rsidRPr="04601914" w:rsidR="69ABC78A">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Documento De Riesgo</w:t>
      </w:r>
    </w:p>
    <w:p w:rsidR="69ABC78A" w:rsidP="04601914" w:rsidRDefault="69ABC78A" w14:paraId="38BA9158" w14:textId="3D3D151A">
      <w:pPr>
        <w:pStyle w:val="Normal"/>
        <w:bidi w:val="0"/>
        <w:spacing w:before="0" w:beforeAutospacing="off" w:after="160" w:afterAutospacing="off" w:line="259" w:lineRule="auto"/>
        <w:ind w:left="0" w:right="0"/>
        <w:jc w:val="left"/>
      </w:pPr>
      <w:r w:rsidR="69ABC78A">
        <w:rPr/>
        <w:t xml:space="preserve">Tras tomar las decisiones los ASS los ASC se reunieron para discutir sobre las decisiones tomadas </w:t>
      </w:r>
      <w:r w:rsidR="5F822535">
        <w:rPr/>
        <w:t xml:space="preserve">y se dieron cuenta que faltaba algo que </w:t>
      </w:r>
      <w:r w:rsidR="518428D8">
        <w:rPr/>
        <w:t>hiciese</w:t>
      </w:r>
      <w:r w:rsidR="5F822535">
        <w:rPr/>
        <w:t xml:space="preserve"> </w:t>
      </w:r>
      <w:r w:rsidR="160B724C">
        <w:rPr/>
        <w:t>referencia al requisito 6</w:t>
      </w:r>
      <w:r w:rsidR="5A00DB64">
        <w:rPr/>
        <w:t>,</w:t>
      </w:r>
      <w:r w:rsidR="160B724C">
        <w:rPr/>
        <w:t xml:space="preserve"> más en concreto al requisito 6.2</w:t>
      </w:r>
      <w:r w:rsidR="7723C294">
        <w:rPr/>
        <w:t>,</w:t>
      </w:r>
      <w:r w:rsidR="160B724C">
        <w:rPr/>
        <w:t xml:space="preserve"> ya que necesitamos </w:t>
      </w:r>
      <w:r w:rsidR="160B724C">
        <w:rPr/>
        <w:t xml:space="preserve">un </w:t>
      </w:r>
      <w:r w:rsidR="67E0EC62">
        <w:rPr/>
        <w:t>bus</w:t>
      </w:r>
      <w:r w:rsidR="67E0EC62">
        <w:rPr/>
        <w:t xml:space="preserve"> de eventos y para ello necesitamos un estilo por eventos, que se incluye dentro del estilo principal de nuestra arquitectura</w:t>
      </w:r>
      <w:r w:rsidR="0EFB6D54">
        <w:rPr/>
        <w:t>,</w:t>
      </w:r>
      <w:r w:rsidR="67E0EC62">
        <w:rPr/>
        <w:t xml:space="preserve"> que es cliente servidor. </w:t>
      </w:r>
      <w:r w:rsidR="75FA7328">
        <w:rPr/>
        <w:t>Después</w:t>
      </w:r>
      <w:r w:rsidR="57EEC153">
        <w:rPr/>
        <w:t xml:space="preserve"> de plantear estos </w:t>
      </w:r>
      <w:r w:rsidR="28BF056D">
        <w:rPr/>
        <w:t>problemas</w:t>
      </w:r>
      <w:r w:rsidR="57EEC153">
        <w:rPr/>
        <w:t xml:space="preserve"> a los ASS, estos volvieron a reunirse </w:t>
      </w:r>
      <w:r w:rsidR="201D286A">
        <w:rPr/>
        <w:t xml:space="preserve">y tomaron la </w:t>
      </w:r>
      <w:r w:rsidR="6EF7A1F3">
        <w:rPr/>
        <w:t>decisión</w:t>
      </w:r>
      <w:r w:rsidR="201D286A">
        <w:rPr/>
        <w:t xml:space="preserve"> de que </w:t>
      </w:r>
      <w:r w:rsidR="64197633">
        <w:rPr/>
        <w:t>debía</w:t>
      </w:r>
      <w:r w:rsidR="201D286A">
        <w:rPr/>
        <w:t xml:space="preserve"> de estar implementado el estilo por </w:t>
      </w:r>
      <w:r w:rsidR="2F94647B">
        <w:rPr/>
        <w:t xml:space="preserve">eventos. Por otra </w:t>
      </w:r>
      <w:r w:rsidR="34F9C6F9">
        <w:rPr/>
        <w:t>parte,</w:t>
      </w:r>
      <w:r w:rsidR="2F94647B">
        <w:rPr/>
        <w:t xml:space="preserve"> los patrones anteriores no generaron problema y fueron </w:t>
      </w:r>
      <w:r w:rsidR="2A06F263">
        <w:rPr/>
        <w:t>rápidamente</w:t>
      </w:r>
      <w:r w:rsidR="2F94647B">
        <w:rPr/>
        <w:t xml:space="preserve"> </w:t>
      </w:r>
      <w:r w:rsidR="41B00FA9">
        <w:rPr/>
        <w:t>aceptados</w:t>
      </w:r>
      <w:r w:rsidR="25A8FE05">
        <w:rPr/>
        <w:t>. De esta forma añadimos una nueva decisión de diseño:</w:t>
      </w:r>
    </w:p>
    <w:p w:rsidR="62748128" w:rsidP="04601914" w:rsidRDefault="62748128" w14:paraId="2190370A" w14:textId="17439DFF">
      <w:pPr>
        <w:pStyle w:val="ListParagraph"/>
        <w:numPr>
          <w:ilvl w:val="0"/>
          <w:numId w:val="3"/>
        </w:numPr>
        <w:rPr>
          <w:rFonts w:ascii="Calibri" w:hAnsi="Calibri" w:eastAsia="Calibri" w:cs="Calibri" w:asciiTheme="minorAscii" w:hAnsiTheme="minorAscii" w:eastAsiaTheme="minorAscii" w:cstheme="minorAscii"/>
          <w:sz w:val="24"/>
          <w:szCs w:val="24"/>
        </w:rPr>
      </w:pPr>
      <w:r w:rsidRPr="04601914" w:rsidR="62748128">
        <w:rPr>
          <w:sz w:val="24"/>
          <w:szCs w:val="24"/>
        </w:rPr>
        <w:t xml:space="preserve">Estilo por eventos: </w:t>
      </w:r>
      <w:r w:rsidRPr="04601914" w:rsidR="2BF47C77">
        <w:rPr>
          <w:sz w:val="24"/>
          <w:szCs w:val="24"/>
        </w:rPr>
        <w:t>Los sistemas EDA monitorizan los datos del entorno y analizan los eventos para proporcionar la respuesta más adecuada</w:t>
      </w:r>
      <w:r w:rsidRPr="04601914" w:rsidR="74048208">
        <w:rPr>
          <w:sz w:val="24"/>
          <w:szCs w:val="24"/>
        </w:rPr>
        <w:t xml:space="preserve">. Una arquitectura EDA tiene emisores de eventos, consumidores y canales para transmitir los eventos. Todo esto hace referencia al requisito 6.2 </w:t>
      </w:r>
      <w:r w:rsidRPr="04601914" w:rsidR="30016AB7">
        <w:rPr>
          <w:sz w:val="24"/>
          <w:szCs w:val="24"/>
        </w:rPr>
        <w:t>para tener un bus de eventos y el 3.1</w:t>
      </w:r>
      <w:r w:rsidRPr="04601914" w:rsidR="4558F844">
        <w:rPr>
          <w:sz w:val="24"/>
          <w:szCs w:val="24"/>
        </w:rPr>
        <w:t xml:space="preserve"> ya que </w:t>
      </w:r>
      <w:r w:rsidRPr="04601914" w:rsidR="4558F844">
        <w:rPr>
          <w:sz w:val="24"/>
          <w:szCs w:val="24"/>
        </w:rPr>
        <w:t>el</w:t>
      </w:r>
      <w:r w:rsidRPr="04601914" w:rsidR="4558F844">
        <w:rPr>
          <w:sz w:val="24"/>
          <w:szCs w:val="24"/>
        </w:rPr>
        <w:t xml:space="preserve"> estilo por eventos necesita que los</w:t>
      </w:r>
      <w:r w:rsidRPr="04601914" w:rsidR="2D4B351A">
        <w:rPr>
          <w:sz w:val="24"/>
          <w:szCs w:val="24"/>
        </w:rPr>
        <w:t xml:space="preserve"> </w:t>
      </w:r>
      <w:r w:rsidRPr="04601914" w:rsidR="4558F844">
        <w:rPr>
          <w:sz w:val="24"/>
          <w:szCs w:val="24"/>
        </w:rPr>
        <w:t>eventos se transmit</w:t>
      </w:r>
      <w:r w:rsidRPr="04601914" w:rsidR="76A03BB6">
        <w:rPr>
          <w:sz w:val="24"/>
          <w:szCs w:val="24"/>
        </w:rPr>
        <w:t>a</w:t>
      </w:r>
      <w:r w:rsidRPr="04601914" w:rsidR="4558F844">
        <w:rPr>
          <w:sz w:val="24"/>
          <w:szCs w:val="24"/>
        </w:rPr>
        <w:t>n entre sistema poco acoplados mediante mensajes</w:t>
      </w:r>
      <w:r w:rsidRPr="04601914" w:rsidR="7DC2714B">
        <w:rPr>
          <w:sz w:val="24"/>
          <w:szCs w:val="24"/>
        </w:rPr>
        <w:t>.</w:t>
      </w:r>
    </w:p>
    <w:tbl>
      <w:tblPr>
        <w:tblStyle w:val="TableGrid"/>
        <w:tblW w:w="0" w:type="auto"/>
        <w:tblLook w:val="04A0" w:firstRow="1" w:lastRow="0" w:firstColumn="1" w:lastColumn="0" w:noHBand="0" w:noVBand="1"/>
      </w:tblPr>
      <w:tblGrid>
        <w:gridCol w:w="1415"/>
        <w:gridCol w:w="1415"/>
        <w:gridCol w:w="1416"/>
        <w:gridCol w:w="1416"/>
        <w:gridCol w:w="1416"/>
        <w:gridCol w:w="1416"/>
      </w:tblGrid>
      <w:tr w:rsidR="2F1B677F" w:rsidTr="04601914" w14:paraId="55CABBD7">
        <w:tc>
          <w:tcPr>
            <w:tcW w:w="1415" w:type="dxa"/>
            <w:tcMar/>
          </w:tcPr>
          <w:p w:rsidR="2F1B677F" w:rsidP="2F1B677F" w:rsidRDefault="2F1B677F" w14:paraId="7FFFDC06" w14:textId="4E4B0773">
            <w:pPr>
              <w:jc w:val="center"/>
              <w:rPr>
                <w:sz w:val="24"/>
                <w:szCs w:val="24"/>
              </w:rPr>
            </w:pPr>
            <w:r w:rsidRPr="2F1B677F" w:rsidR="2F1B677F">
              <w:rPr>
                <w:sz w:val="24"/>
                <w:szCs w:val="24"/>
              </w:rPr>
              <w:t>SEMANA</w:t>
            </w:r>
          </w:p>
        </w:tc>
        <w:tc>
          <w:tcPr>
            <w:tcW w:w="1415" w:type="dxa"/>
            <w:tcMar/>
          </w:tcPr>
          <w:p w:rsidR="2F1B677F" w:rsidP="2F1B677F" w:rsidRDefault="2F1B677F" w14:paraId="21D5D7D3" w14:textId="19D8B919">
            <w:pPr>
              <w:jc w:val="center"/>
              <w:rPr>
                <w:sz w:val="24"/>
                <w:szCs w:val="24"/>
              </w:rPr>
            </w:pPr>
            <w:r w:rsidRPr="2F1B677F" w:rsidR="2F1B677F">
              <w:rPr>
                <w:sz w:val="24"/>
                <w:szCs w:val="24"/>
              </w:rPr>
              <w:t>ITERACION</w:t>
            </w:r>
          </w:p>
        </w:tc>
        <w:tc>
          <w:tcPr>
            <w:tcW w:w="1416" w:type="dxa"/>
            <w:tcMar/>
          </w:tcPr>
          <w:p w:rsidR="2F1B677F" w:rsidP="2F1B677F" w:rsidRDefault="2F1B677F" w14:paraId="56235C41" w14:textId="7C30E2E4">
            <w:pPr>
              <w:jc w:val="center"/>
              <w:rPr>
                <w:sz w:val="24"/>
                <w:szCs w:val="24"/>
              </w:rPr>
            </w:pPr>
            <w:r w:rsidRPr="2F1B677F" w:rsidR="2F1B677F">
              <w:rPr>
                <w:sz w:val="24"/>
                <w:szCs w:val="24"/>
              </w:rPr>
              <w:t>TIEMPO ASS</w:t>
            </w:r>
          </w:p>
        </w:tc>
        <w:tc>
          <w:tcPr>
            <w:tcW w:w="1416" w:type="dxa"/>
            <w:tcMar/>
          </w:tcPr>
          <w:p w:rsidR="2F1B677F" w:rsidP="2F1B677F" w:rsidRDefault="2F1B677F" w14:paraId="56508635" w14:textId="2DF395A2">
            <w:pPr>
              <w:jc w:val="center"/>
              <w:rPr>
                <w:sz w:val="24"/>
                <w:szCs w:val="24"/>
              </w:rPr>
            </w:pPr>
            <w:r w:rsidRPr="2F1B677F" w:rsidR="2F1B677F">
              <w:rPr>
                <w:sz w:val="24"/>
                <w:szCs w:val="24"/>
              </w:rPr>
              <w:t>REFLEXION ASS-ASC</w:t>
            </w:r>
          </w:p>
        </w:tc>
        <w:tc>
          <w:tcPr>
            <w:tcW w:w="1416" w:type="dxa"/>
            <w:tcMar/>
          </w:tcPr>
          <w:p w:rsidR="2F1B677F" w:rsidP="2F1B677F" w:rsidRDefault="2F1B677F" w14:paraId="38AD0538" w14:textId="2CA27946">
            <w:pPr>
              <w:jc w:val="center"/>
              <w:rPr>
                <w:sz w:val="24"/>
                <w:szCs w:val="24"/>
              </w:rPr>
            </w:pPr>
            <w:r w:rsidRPr="2F1B677F" w:rsidR="2F1B677F">
              <w:rPr>
                <w:sz w:val="24"/>
                <w:szCs w:val="24"/>
              </w:rPr>
              <w:t>REFELXION ASS</w:t>
            </w:r>
          </w:p>
        </w:tc>
        <w:tc>
          <w:tcPr>
            <w:tcW w:w="1416" w:type="dxa"/>
            <w:tcMar/>
          </w:tcPr>
          <w:p w:rsidR="2F1B677F" w:rsidP="2F1B677F" w:rsidRDefault="2F1B677F" w14:paraId="3D2B5688" w14:textId="13B108F6">
            <w:pPr>
              <w:jc w:val="center"/>
              <w:rPr>
                <w:sz w:val="24"/>
                <w:szCs w:val="24"/>
              </w:rPr>
            </w:pPr>
            <w:r w:rsidRPr="2F1B677F" w:rsidR="2F1B677F">
              <w:rPr>
                <w:sz w:val="24"/>
                <w:szCs w:val="24"/>
              </w:rPr>
              <w:t>TIEMPO ASJ</w:t>
            </w:r>
          </w:p>
        </w:tc>
      </w:tr>
      <w:tr w:rsidR="2F1B677F" w:rsidTr="04601914" w14:paraId="6E812F97">
        <w:tc>
          <w:tcPr>
            <w:tcW w:w="1415" w:type="dxa"/>
            <w:tcMar/>
          </w:tcPr>
          <w:p w:rsidR="2F1B677F" w:rsidP="2F1B677F" w:rsidRDefault="2F1B677F" w14:paraId="1ABABF9C" w14:textId="35B9D011">
            <w:pPr>
              <w:jc w:val="center"/>
              <w:rPr>
                <w:sz w:val="24"/>
                <w:szCs w:val="24"/>
              </w:rPr>
            </w:pPr>
            <w:r w:rsidRPr="2F1B677F" w:rsidR="2F1B677F">
              <w:rPr>
                <w:sz w:val="24"/>
                <w:szCs w:val="24"/>
              </w:rPr>
              <w:t>1</w:t>
            </w:r>
          </w:p>
        </w:tc>
        <w:tc>
          <w:tcPr>
            <w:tcW w:w="1415" w:type="dxa"/>
            <w:tcMar/>
          </w:tcPr>
          <w:p w:rsidR="2F1B677F" w:rsidP="2F1B677F" w:rsidRDefault="2F1B677F" w14:paraId="5E099B10" w14:textId="5EDB0714">
            <w:pPr>
              <w:jc w:val="center"/>
              <w:rPr>
                <w:sz w:val="24"/>
                <w:szCs w:val="24"/>
              </w:rPr>
            </w:pPr>
            <w:r w:rsidRPr="2F1B677F" w:rsidR="2F1B677F">
              <w:rPr>
                <w:sz w:val="24"/>
                <w:szCs w:val="24"/>
              </w:rPr>
              <w:t>1</w:t>
            </w:r>
          </w:p>
        </w:tc>
        <w:tc>
          <w:tcPr>
            <w:tcW w:w="1416" w:type="dxa"/>
            <w:tcMar/>
          </w:tcPr>
          <w:p w:rsidR="2F1B677F" w:rsidP="2F1B677F" w:rsidRDefault="2F1B677F" w14:paraId="78B05B1F" w14:textId="64859975">
            <w:pPr>
              <w:jc w:val="center"/>
              <w:rPr>
                <w:sz w:val="24"/>
                <w:szCs w:val="24"/>
              </w:rPr>
            </w:pPr>
            <w:r w:rsidRPr="2F1B677F" w:rsidR="2F1B677F">
              <w:rPr>
                <w:sz w:val="24"/>
                <w:szCs w:val="24"/>
              </w:rPr>
              <w:t>50</w:t>
            </w:r>
          </w:p>
        </w:tc>
        <w:tc>
          <w:tcPr>
            <w:tcW w:w="1416" w:type="dxa"/>
            <w:tcMar/>
          </w:tcPr>
          <w:p w:rsidR="2F1B677F" w:rsidP="2F1B677F" w:rsidRDefault="2F1B677F" w14:paraId="057C6DFC" w14:textId="67462BA1">
            <w:pPr>
              <w:jc w:val="center"/>
              <w:rPr>
                <w:sz w:val="24"/>
                <w:szCs w:val="24"/>
              </w:rPr>
            </w:pPr>
            <w:r w:rsidRPr="2F1B677F" w:rsidR="2F1B677F">
              <w:rPr>
                <w:sz w:val="24"/>
                <w:szCs w:val="24"/>
              </w:rPr>
              <w:t>20</w:t>
            </w:r>
          </w:p>
        </w:tc>
        <w:tc>
          <w:tcPr>
            <w:tcW w:w="1416" w:type="dxa"/>
            <w:tcMar/>
          </w:tcPr>
          <w:p w:rsidR="2F1B677F" w:rsidP="2F1B677F" w:rsidRDefault="2F1B677F" w14:paraId="03CF736E" w14:textId="6413D4CA">
            <w:pPr>
              <w:jc w:val="center"/>
              <w:rPr>
                <w:sz w:val="24"/>
                <w:szCs w:val="24"/>
              </w:rPr>
            </w:pPr>
            <w:r w:rsidRPr="2F1B677F" w:rsidR="2F1B677F">
              <w:rPr>
                <w:sz w:val="24"/>
                <w:szCs w:val="24"/>
              </w:rPr>
              <w:t>15</w:t>
            </w:r>
          </w:p>
        </w:tc>
        <w:tc>
          <w:tcPr>
            <w:tcW w:w="1416" w:type="dxa"/>
            <w:tcMar/>
          </w:tcPr>
          <w:p w:rsidR="2F1B677F" w:rsidP="2F1B677F" w:rsidRDefault="2F1B677F" w14:paraId="1F06AC0C" w14:textId="6217F8B0">
            <w:pPr>
              <w:jc w:val="center"/>
              <w:rPr>
                <w:sz w:val="24"/>
                <w:szCs w:val="24"/>
              </w:rPr>
            </w:pPr>
            <w:r w:rsidRPr="2F1B677F" w:rsidR="2F1B677F">
              <w:rPr>
                <w:sz w:val="24"/>
                <w:szCs w:val="24"/>
              </w:rPr>
              <w:t>3</w:t>
            </w:r>
            <w:r w:rsidRPr="2F1B677F" w:rsidR="2F1B677F">
              <w:rPr>
                <w:sz w:val="24"/>
                <w:szCs w:val="24"/>
              </w:rPr>
              <w:t>5</w:t>
            </w:r>
          </w:p>
        </w:tc>
      </w:tr>
      <w:tr w:rsidR="2F1B677F" w:rsidTr="04601914" w14:paraId="68A43DF7">
        <w:tc>
          <w:tcPr>
            <w:tcW w:w="1415" w:type="dxa"/>
            <w:tcMar/>
          </w:tcPr>
          <w:p w:rsidR="2F1B677F" w:rsidP="2F1B677F" w:rsidRDefault="2F1B677F" w14:paraId="65FA0A34" w14:textId="346FFD82">
            <w:pPr>
              <w:jc w:val="center"/>
              <w:rPr>
                <w:sz w:val="24"/>
                <w:szCs w:val="24"/>
              </w:rPr>
            </w:pPr>
            <w:r w:rsidRPr="2F1B677F" w:rsidR="2F1B677F">
              <w:rPr>
                <w:sz w:val="24"/>
                <w:szCs w:val="24"/>
              </w:rPr>
              <w:t>1</w:t>
            </w:r>
          </w:p>
        </w:tc>
        <w:tc>
          <w:tcPr>
            <w:tcW w:w="1415" w:type="dxa"/>
            <w:tcMar/>
          </w:tcPr>
          <w:p w:rsidR="2F1B677F" w:rsidP="2F1B677F" w:rsidRDefault="2F1B677F" w14:paraId="6FE3E401" w14:textId="13AB7DF5">
            <w:pPr>
              <w:jc w:val="center"/>
              <w:rPr>
                <w:sz w:val="24"/>
                <w:szCs w:val="24"/>
              </w:rPr>
            </w:pPr>
            <w:r w:rsidRPr="2F1B677F" w:rsidR="2F1B677F">
              <w:rPr>
                <w:sz w:val="24"/>
                <w:szCs w:val="24"/>
              </w:rPr>
              <w:t>2</w:t>
            </w:r>
          </w:p>
        </w:tc>
        <w:tc>
          <w:tcPr>
            <w:tcW w:w="1416" w:type="dxa"/>
            <w:tcMar/>
          </w:tcPr>
          <w:p w:rsidR="2F1B677F" w:rsidP="2F1B677F" w:rsidRDefault="2F1B677F" w14:paraId="6B8BA116" w14:textId="0CFD239D">
            <w:pPr>
              <w:jc w:val="center"/>
              <w:rPr>
                <w:sz w:val="24"/>
                <w:szCs w:val="24"/>
              </w:rPr>
            </w:pPr>
            <w:r w:rsidRPr="2F1B677F" w:rsidR="2F1B677F">
              <w:rPr>
                <w:sz w:val="24"/>
                <w:szCs w:val="24"/>
              </w:rPr>
              <w:t>35</w:t>
            </w:r>
          </w:p>
        </w:tc>
        <w:tc>
          <w:tcPr>
            <w:tcW w:w="1416" w:type="dxa"/>
            <w:tcMar/>
          </w:tcPr>
          <w:p w:rsidR="2F1B677F" w:rsidP="2F1B677F" w:rsidRDefault="2F1B677F" w14:paraId="33C95737" w14:textId="7EC8930E">
            <w:pPr>
              <w:jc w:val="center"/>
              <w:rPr>
                <w:sz w:val="24"/>
                <w:szCs w:val="24"/>
              </w:rPr>
            </w:pPr>
            <w:r w:rsidRPr="2F1B677F" w:rsidR="2F1B677F">
              <w:rPr>
                <w:sz w:val="24"/>
                <w:szCs w:val="24"/>
              </w:rPr>
              <w:t>15</w:t>
            </w:r>
          </w:p>
        </w:tc>
        <w:tc>
          <w:tcPr>
            <w:tcW w:w="1416" w:type="dxa"/>
            <w:tcMar/>
          </w:tcPr>
          <w:p w:rsidR="2F1B677F" w:rsidP="2F1B677F" w:rsidRDefault="2F1B677F" w14:paraId="5545900A" w14:textId="02F906ED">
            <w:pPr>
              <w:jc w:val="center"/>
              <w:rPr>
                <w:sz w:val="24"/>
                <w:szCs w:val="24"/>
              </w:rPr>
            </w:pPr>
            <w:r w:rsidRPr="2F1B677F" w:rsidR="2F1B677F">
              <w:rPr>
                <w:sz w:val="24"/>
                <w:szCs w:val="24"/>
              </w:rPr>
              <w:t>15</w:t>
            </w:r>
          </w:p>
        </w:tc>
        <w:tc>
          <w:tcPr>
            <w:tcW w:w="1416" w:type="dxa"/>
            <w:tcMar/>
          </w:tcPr>
          <w:p w:rsidR="2F1B677F" w:rsidP="2F1B677F" w:rsidRDefault="2F1B677F" w14:paraId="2AC4C6EA" w14:textId="66C0B68C">
            <w:pPr>
              <w:jc w:val="center"/>
              <w:rPr>
                <w:sz w:val="24"/>
                <w:szCs w:val="24"/>
              </w:rPr>
            </w:pPr>
            <w:r w:rsidRPr="2F1B677F" w:rsidR="2F1B677F">
              <w:rPr>
                <w:sz w:val="24"/>
                <w:szCs w:val="24"/>
              </w:rPr>
              <w:t>30</w:t>
            </w:r>
          </w:p>
        </w:tc>
      </w:tr>
      <w:tr w:rsidR="2F1B677F" w:rsidTr="04601914" w14:paraId="5872779C">
        <w:tc>
          <w:tcPr>
            <w:tcW w:w="1415" w:type="dxa"/>
            <w:tcMar/>
          </w:tcPr>
          <w:p w:rsidR="2F1B677F" w:rsidP="2F1B677F" w:rsidRDefault="2F1B677F" w14:paraId="7504E559" w14:textId="475D3C31">
            <w:pPr>
              <w:jc w:val="center"/>
              <w:rPr>
                <w:sz w:val="24"/>
                <w:szCs w:val="24"/>
              </w:rPr>
            </w:pPr>
            <w:r w:rsidRPr="2F1B677F" w:rsidR="2F1B677F">
              <w:rPr>
                <w:sz w:val="24"/>
                <w:szCs w:val="24"/>
              </w:rPr>
              <w:t>2</w:t>
            </w:r>
          </w:p>
        </w:tc>
        <w:tc>
          <w:tcPr>
            <w:tcW w:w="1415" w:type="dxa"/>
            <w:tcMar/>
          </w:tcPr>
          <w:p w:rsidR="2F1B677F" w:rsidP="2F1B677F" w:rsidRDefault="2F1B677F" w14:paraId="2C576748" w14:textId="350BE4DD">
            <w:pPr>
              <w:jc w:val="center"/>
              <w:rPr>
                <w:sz w:val="24"/>
                <w:szCs w:val="24"/>
              </w:rPr>
            </w:pPr>
            <w:r w:rsidRPr="2F1B677F" w:rsidR="2F1B677F">
              <w:rPr>
                <w:sz w:val="24"/>
                <w:szCs w:val="24"/>
              </w:rPr>
              <w:t>1</w:t>
            </w:r>
          </w:p>
        </w:tc>
        <w:tc>
          <w:tcPr>
            <w:tcW w:w="1416" w:type="dxa"/>
            <w:tcMar/>
          </w:tcPr>
          <w:p w:rsidR="2F1B677F" w:rsidP="2F1B677F" w:rsidRDefault="2F1B677F" w14:paraId="0B6381C9" w14:textId="6B783360">
            <w:pPr>
              <w:jc w:val="center"/>
              <w:rPr>
                <w:sz w:val="24"/>
                <w:szCs w:val="24"/>
              </w:rPr>
            </w:pPr>
            <w:r w:rsidRPr="2F1B677F" w:rsidR="2F1B677F">
              <w:rPr>
                <w:sz w:val="24"/>
                <w:szCs w:val="24"/>
              </w:rPr>
              <w:t>45</w:t>
            </w:r>
          </w:p>
        </w:tc>
        <w:tc>
          <w:tcPr>
            <w:tcW w:w="1416" w:type="dxa"/>
            <w:tcMar/>
          </w:tcPr>
          <w:p w:rsidR="2F1B677F" w:rsidP="2F1B677F" w:rsidRDefault="2F1B677F" w14:paraId="3B363296" w14:textId="0BA5AF41">
            <w:pPr>
              <w:jc w:val="center"/>
              <w:rPr>
                <w:sz w:val="24"/>
                <w:szCs w:val="24"/>
              </w:rPr>
            </w:pPr>
            <w:r w:rsidRPr="2F1B677F" w:rsidR="2F1B677F">
              <w:rPr>
                <w:sz w:val="24"/>
                <w:szCs w:val="24"/>
              </w:rPr>
              <w:t>20</w:t>
            </w:r>
          </w:p>
        </w:tc>
        <w:tc>
          <w:tcPr>
            <w:tcW w:w="1416" w:type="dxa"/>
            <w:tcMar/>
          </w:tcPr>
          <w:p w:rsidR="2F1B677F" w:rsidP="2F1B677F" w:rsidRDefault="2F1B677F" w14:paraId="11C9BD82" w14:textId="3414B56B">
            <w:pPr>
              <w:jc w:val="center"/>
              <w:rPr>
                <w:sz w:val="24"/>
                <w:szCs w:val="24"/>
              </w:rPr>
            </w:pPr>
            <w:r w:rsidRPr="2F1B677F" w:rsidR="2F1B677F">
              <w:rPr>
                <w:sz w:val="24"/>
                <w:szCs w:val="24"/>
              </w:rPr>
              <w:t>10</w:t>
            </w:r>
          </w:p>
        </w:tc>
        <w:tc>
          <w:tcPr>
            <w:tcW w:w="1416" w:type="dxa"/>
            <w:tcMar/>
          </w:tcPr>
          <w:p w:rsidR="2F1B677F" w:rsidP="2F1B677F" w:rsidRDefault="2F1B677F" w14:paraId="37DABC6D" w14:textId="7FBE3E42">
            <w:pPr>
              <w:jc w:val="center"/>
              <w:rPr>
                <w:sz w:val="24"/>
                <w:szCs w:val="24"/>
              </w:rPr>
            </w:pPr>
            <w:r w:rsidRPr="2F1B677F" w:rsidR="2F1B677F">
              <w:rPr>
                <w:sz w:val="24"/>
                <w:szCs w:val="24"/>
              </w:rPr>
              <w:t>35</w:t>
            </w:r>
          </w:p>
        </w:tc>
      </w:tr>
      <w:tr w:rsidR="2F1B677F" w:rsidTr="04601914" w14:paraId="4ABB0659">
        <w:tc>
          <w:tcPr>
            <w:tcW w:w="1415" w:type="dxa"/>
            <w:tcMar/>
          </w:tcPr>
          <w:p w:rsidR="2F1B677F" w:rsidP="2F1B677F" w:rsidRDefault="2F1B677F" w14:paraId="1927F611" w14:textId="2D63347B">
            <w:pPr>
              <w:jc w:val="center"/>
              <w:rPr>
                <w:sz w:val="24"/>
                <w:szCs w:val="24"/>
              </w:rPr>
            </w:pPr>
            <w:r w:rsidRPr="2F1B677F" w:rsidR="2F1B677F">
              <w:rPr>
                <w:sz w:val="24"/>
                <w:szCs w:val="24"/>
              </w:rPr>
              <w:t>2</w:t>
            </w:r>
          </w:p>
        </w:tc>
        <w:tc>
          <w:tcPr>
            <w:tcW w:w="1415" w:type="dxa"/>
            <w:tcMar/>
          </w:tcPr>
          <w:p w:rsidR="2F1B677F" w:rsidP="2F1B677F" w:rsidRDefault="2F1B677F" w14:paraId="77B81B76" w14:textId="306F582A">
            <w:pPr>
              <w:jc w:val="center"/>
              <w:rPr>
                <w:sz w:val="24"/>
                <w:szCs w:val="24"/>
              </w:rPr>
            </w:pPr>
            <w:r w:rsidRPr="2F1B677F" w:rsidR="2F1B677F">
              <w:rPr>
                <w:sz w:val="24"/>
                <w:szCs w:val="24"/>
              </w:rPr>
              <w:t>2</w:t>
            </w:r>
          </w:p>
        </w:tc>
        <w:tc>
          <w:tcPr>
            <w:tcW w:w="1416" w:type="dxa"/>
            <w:tcMar/>
          </w:tcPr>
          <w:p w:rsidR="2F1B677F" w:rsidP="2F1B677F" w:rsidRDefault="2F1B677F" w14:paraId="6A9BF5D9" w14:textId="0E26A1E5">
            <w:pPr>
              <w:jc w:val="center"/>
              <w:rPr>
                <w:sz w:val="24"/>
                <w:szCs w:val="24"/>
              </w:rPr>
            </w:pPr>
            <w:r w:rsidRPr="2F1B677F" w:rsidR="2F1B677F">
              <w:rPr>
                <w:sz w:val="24"/>
                <w:szCs w:val="24"/>
              </w:rPr>
              <w:t>40</w:t>
            </w:r>
          </w:p>
        </w:tc>
        <w:tc>
          <w:tcPr>
            <w:tcW w:w="1416" w:type="dxa"/>
            <w:tcMar/>
          </w:tcPr>
          <w:p w:rsidR="2F1B677F" w:rsidP="2F1B677F" w:rsidRDefault="2F1B677F" w14:paraId="23C410AE" w14:textId="35355787">
            <w:pPr>
              <w:jc w:val="center"/>
              <w:rPr>
                <w:sz w:val="24"/>
                <w:szCs w:val="24"/>
              </w:rPr>
            </w:pPr>
            <w:r w:rsidRPr="2F1B677F" w:rsidR="2F1B677F">
              <w:rPr>
                <w:sz w:val="24"/>
                <w:szCs w:val="24"/>
              </w:rPr>
              <w:t>15</w:t>
            </w:r>
          </w:p>
        </w:tc>
        <w:tc>
          <w:tcPr>
            <w:tcW w:w="1416" w:type="dxa"/>
            <w:tcMar/>
          </w:tcPr>
          <w:p w:rsidR="2F1B677F" w:rsidP="2F1B677F" w:rsidRDefault="2F1B677F" w14:paraId="46D98493" w14:textId="5D779C11">
            <w:pPr>
              <w:jc w:val="center"/>
              <w:rPr>
                <w:sz w:val="24"/>
                <w:szCs w:val="24"/>
              </w:rPr>
            </w:pPr>
            <w:r w:rsidRPr="2F1B677F" w:rsidR="2F1B677F">
              <w:rPr>
                <w:sz w:val="24"/>
                <w:szCs w:val="24"/>
              </w:rPr>
              <w:t>15</w:t>
            </w:r>
          </w:p>
        </w:tc>
        <w:tc>
          <w:tcPr>
            <w:tcW w:w="1416" w:type="dxa"/>
            <w:tcMar/>
          </w:tcPr>
          <w:p w:rsidR="2F1B677F" w:rsidP="2F1B677F" w:rsidRDefault="2F1B677F" w14:paraId="43D7BE09" w14:textId="6285F670">
            <w:pPr>
              <w:jc w:val="center"/>
              <w:rPr>
                <w:sz w:val="24"/>
                <w:szCs w:val="24"/>
              </w:rPr>
            </w:pPr>
            <w:r w:rsidRPr="2F1B677F" w:rsidR="2F1B677F">
              <w:rPr>
                <w:sz w:val="24"/>
                <w:szCs w:val="24"/>
              </w:rPr>
              <w:t>25</w:t>
            </w:r>
          </w:p>
        </w:tc>
      </w:tr>
      <w:tr w:rsidR="2F1B677F" w:rsidTr="04601914" w14:paraId="02BFA70D">
        <w:tc>
          <w:tcPr>
            <w:tcW w:w="1415" w:type="dxa"/>
            <w:tcMar/>
          </w:tcPr>
          <w:p w:rsidR="2F1B677F" w:rsidP="2F1B677F" w:rsidRDefault="2F1B677F" w14:paraId="29CB5908" w14:textId="65346AE5">
            <w:pPr>
              <w:jc w:val="center"/>
              <w:rPr>
                <w:sz w:val="24"/>
                <w:szCs w:val="24"/>
              </w:rPr>
            </w:pPr>
            <w:r w:rsidRPr="2F1B677F" w:rsidR="2F1B677F">
              <w:rPr>
                <w:sz w:val="24"/>
                <w:szCs w:val="24"/>
              </w:rPr>
              <w:t>3</w:t>
            </w:r>
          </w:p>
        </w:tc>
        <w:tc>
          <w:tcPr>
            <w:tcW w:w="1415" w:type="dxa"/>
            <w:tcMar/>
          </w:tcPr>
          <w:p w:rsidR="2F1B677F" w:rsidP="2F1B677F" w:rsidRDefault="2F1B677F" w14:paraId="409ECE63" w14:textId="261B91B5">
            <w:pPr>
              <w:jc w:val="center"/>
              <w:rPr>
                <w:sz w:val="24"/>
                <w:szCs w:val="24"/>
              </w:rPr>
            </w:pPr>
            <w:r w:rsidRPr="2F1B677F" w:rsidR="2F1B677F">
              <w:rPr>
                <w:sz w:val="24"/>
                <w:szCs w:val="24"/>
              </w:rPr>
              <w:t>1</w:t>
            </w:r>
          </w:p>
        </w:tc>
        <w:tc>
          <w:tcPr>
            <w:tcW w:w="1416" w:type="dxa"/>
            <w:tcMar/>
          </w:tcPr>
          <w:p w:rsidR="2F1B677F" w:rsidP="2F1B677F" w:rsidRDefault="2F1B677F" w14:paraId="07D36026" w14:textId="025DA237">
            <w:pPr>
              <w:jc w:val="center"/>
              <w:rPr>
                <w:sz w:val="24"/>
                <w:szCs w:val="24"/>
              </w:rPr>
            </w:pPr>
            <w:r w:rsidRPr="2F1B677F" w:rsidR="2F1B677F">
              <w:rPr>
                <w:sz w:val="24"/>
                <w:szCs w:val="24"/>
              </w:rPr>
              <w:t>50</w:t>
            </w:r>
          </w:p>
        </w:tc>
        <w:tc>
          <w:tcPr>
            <w:tcW w:w="1416" w:type="dxa"/>
            <w:tcMar/>
          </w:tcPr>
          <w:p w:rsidR="2F1B677F" w:rsidP="2F1B677F" w:rsidRDefault="2F1B677F" w14:paraId="3FECC72C" w14:textId="15EE7A2C">
            <w:pPr>
              <w:jc w:val="center"/>
              <w:rPr>
                <w:sz w:val="24"/>
                <w:szCs w:val="24"/>
              </w:rPr>
            </w:pPr>
            <w:r w:rsidRPr="2F1B677F" w:rsidR="2F1B677F">
              <w:rPr>
                <w:sz w:val="24"/>
                <w:szCs w:val="24"/>
              </w:rPr>
              <w:t>20</w:t>
            </w:r>
          </w:p>
        </w:tc>
        <w:tc>
          <w:tcPr>
            <w:tcW w:w="1416" w:type="dxa"/>
            <w:tcMar/>
          </w:tcPr>
          <w:p w:rsidR="2F1B677F" w:rsidP="2F1B677F" w:rsidRDefault="2F1B677F" w14:paraId="285B7DC2" w14:textId="06F1E70F">
            <w:pPr>
              <w:jc w:val="center"/>
              <w:rPr>
                <w:sz w:val="24"/>
                <w:szCs w:val="24"/>
              </w:rPr>
            </w:pPr>
            <w:r w:rsidRPr="2F1B677F" w:rsidR="2F1B677F">
              <w:rPr>
                <w:sz w:val="24"/>
                <w:szCs w:val="24"/>
              </w:rPr>
              <w:t>35</w:t>
            </w:r>
          </w:p>
        </w:tc>
        <w:tc>
          <w:tcPr>
            <w:tcW w:w="1416" w:type="dxa"/>
            <w:tcMar/>
          </w:tcPr>
          <w:p w:rsidR="2F1B677F" w:rsidP="2F1B677F" w:rsidRDefault="2F1B677F" w14:paraId="3D714184" w14:textId="6951E645">
            <w:pPr>
              <w:jc w:val="center"/>
              <w:rPr>
                <w:sz w:val="24"/>
                <w:szCs w:val="24"/>
              </w:rPr>
            </w:pPr>
            <w:r w:rsidRPr="2F1B677F" w:rsidR="2F1B677F">
              <w:rPr>
                <w:sz w:val="24"/>
                <w:szCs w:val="24"/>
              </w:rPr>
              <w:t>40</w:t>
            </w:r>
          </w:p>
        </w:tc>
      </w:tr>
      <w:tr w:rsidR="2F1B677F" w:rsidTr="04601914" w14:paraId="6A754EFF">
        <w:tc>
          <w:tcPr>
            <w:tcW w:w="1415" w:type="dxa"/>
            <w:tcMar/>
          </w:tcPr>
          <w:p w:rsidR="2F1B677F" w:rsidP="2F1B677F" w:rsidRDefault="2F1B677F" w14:paraId="3D0309FF" w14:textId="70BFDC5F">
            <w:pPr>
              <w:jc w:val="center"/>
              <w:rPr>
                <w:sz w:val="24"/>
                <w:szCs w:val="24"/>
              </w:rPr>
            </w:pPr>
            <w:r w:rsidRPr="2F1B677F" w:rsidR="2F1B677F">
              <w:rPr>
                <w:sz w:val="24"/>
                <w:szCs w:val="24"/>
              </w:rPr>
              <w:t>3</w:t>
            </w:r>
          </w:p>
        </w:tc>
        <w:tc>
          <w:tcPr>
            <w:tcW w:w="1415" w:type="dxa"/>
            <w:tcMar/>
          </w:tcPr>
          <w:p w:rsidR="2F1B677F" w:rsidP="2F1B677F" w:rsidRDefault="2F1B677F" w14:paraId="0AD480BE" w14:textId="2A65892C">
            <w:pPr>
              <w:jc w:val="center"/>
              <w:rPr>
                <w:sz w:val="24"/>
                <w:szCs w:val="24"/>
              </w:rPr>
            </w:pPr>
            <w:r w:rsidRPr="2F1B677F" w:rsidR="2F1B677F">
              <w:rPr>
                <w:sz w:val="24"/>
                <w:szCs w:val="24"/>
              </w:rPr>
              <w:t>2</w:t>
            </w:r>
          </w:p>
        </w:tc>
        <w:tc>
          <w:tcPr>
            <w:tcW w:w="1416" w:type="dxa"/>
            <w:tcMar/>
          </w:tcPr>
          <w:p w:rsidR="2F1B677F" w:rsidP="2F1B677F" w:rsidRDefault="2F1B677F" w14:paraId="622A3617" w14:textId="49F8D89A">
            <w:pPr>
              <w:jc w:val="center"/>
              <w:rPr>
                <w:sz w:val="24"/>
                <w:szCs w:val="24"/>
              </w:rPr>
            </w:pPr>
            <w:r w:rsidRPr="2F1B677F" w:rsidR="2F1B677F">
              <w:rPr>
                <w:sz w:val="24"/>
                <w:szCs w:val="24"/>
              </w:rPr>
              <w:t>20</w:t>
            </w:r>
          </w:p>
        </w:tc>
        <w:tc>
          <w:tcPr>
            <w:tcW w:w="1416" w:type="dxa"/>
            <w:tcMar/>
          </w:tcPr>
          <w:p w:rsidR="2F1B677F" w:rsidP="2F1B677F" w:rsidRDefault="2F1B677F" w14:paraId="06458F5E" w14:textId="44969E0F">
            <w:pPr>
              <w:jc w:val="center"/>
              <w:rPr>
                <w:sz w:val="24"/>
                <w:szCs w:val="24"/>
              </w:rPr>
            </w:pPr>
            <w:r w:rsidRPr="2F1B677F" w:rsidR="2F1B677F">
              <w:rPr>
                <w:sz w:val="24"/>
                <w:szCs w:val="24"/>
              </w:rPr>
              <w:t>10</w:t>
            </w:r>
          </w:p>
        </w:tc>
        <w:tc>
          <w:tcPr>
            <w:tcW w:w="1416" w:type="dxa"/>
            <w:tcMar/>
          </w:tcPr>
          <w:p w:rsidR="2F1B677F" w:rsidP="2F1B677F" w:rsidRDefault="2F1B677F" w14:paraId="7CEDD631" w14:textId="168B6D95">
            <w:pPr>
              <w:jc w:val="center"/>
              <w:rPr>
                <w:sz w:val="24"/>
                <w:szCs w:val="24"/>
              </w:rPr>
            </w:pPr>
            <w:r w:rsidRPr="2F1B677F" w:rsidR="2F1B677F">
              <w:rPr>
                <w:sz w:val="24"/>
                <w:szCs w:val="24"/>
              </w:rPr>
              <w:t>15</w:t>
            </w:r>
          </w:p>
        </w:tc>
        <w:tc>
          <w:tcPr>
            <w:tcW w:w="1416" w:type="dxa"/>
            <w:tcMar/>
          </w:tcPr>
          <w:p w:rsidR="2F1B677F" w:rsidP="2F1B677F" w:rsidRDefault="2F1B677F" w14:paraId="1F9AC7F9" w14:textId="23261CD0">
            <w:pPr>
              <w:jc w:val="center"/>
              <w:rPr>
                <w:sz w:val="24"/>
                <w:szCs w:val="24"/>
              </w:rPr>
            </w:pPr>
            <w:r w:rsidRPr="2F1B677F" w:rsidR="2F1B677F">
              <w:rPr>
                <w:sz w:val="24"/>
                <w:szCs w:val="24"/>
              </w:rPr>
              <w:t>30</w:t>
            </w:r>
          </w:p>
        </w:tc>
      </w:tr>
      <w:tr w:rsidR="2F1B677F" w:rsidTr="04601914" w14:paraId="73509194">
        <w:tc>
          <w:tcPr>
            <w:tcW w:w="1415" w:type="dxa"/>
            <w:tcMar/>
          </w:tcPr>
          <w:p w:rsidR="097825F2" w:rsidP="2F1B677F" w:rsidRDefault="097825F2" w14:paraId="5473A2C7" w14:textId="13514EE7">
            <w:pPr>
              <w:pStyle w:val="Normal"/>
              <w:jc w:val="center"/>
              <w:rPr>
                <w:sz w:val="24"/>
                <w:szCs w:val="24"/>
              </w:rPr>
            </w:pPr>
            <w:r w:rsidRPr="2F1B677F" w:rsidR="097825F2">
              <w:rPr>
                <w:sz w:val="24"/>
                <w:szCs w:val="24"/>
              </w:rPr>
              <w:t>4</w:t>
            </w:r>
          </w:p>
        </w:tc>
        <w:tc>
          <w:tcPr>
            <w:tcW w:w="1415" w:type="dxa"/>
            <w:tcMar/>
          </w:tcPr>
          <w:p w:rsidR="2F1B677F" w:rsidP="2F1B677F" w:rsidRDefault="2F1B677F" w14:paraId="6CC0F341" w14:textId="165F3189">
            <w:pPr>
              <w:pStyle w:val="Normal"/>
              <w:jc w:val="center"/>
              <w:rPr>
                <w:sz w:val="24"/>
                <w:szCs w:val="24"/>
              </w:rPr>
            </w:pPr>
            <w:r w:rsidRPr="04601914" w:rsidR="03287EC5">
              <w:rPr>
                <w:sz w:val="24"/>
                <w:szCs w:val="24"/>
              </w:rPr>
              <w:t>1</w:t>
            </w:r>
          </w:p>
        </w:tc>
        <w:tc>
          <w:tcPr>
            <w:tcW w:w="1416" w:type="dxa"/>
            <w:tcMar/>
          </w:tcPr>
          <w:p w:rsidR="2F1B677F" w:rsidP="2F1B677F" w:rsidRDefault="2F1B677F" w14:paraId="7227DF6C" w14:textId="29114D71">
            <w:pPr>
              <w:pStyle w:val="Normal"/>
              <w:jc w:val="center"/>
              <w:rPr>
                <w:sz w:val="24"/>
                <w:szCs w:val="24"/>
              </w:rPr>
            </w:pPr>
            <w:r w:rsidRPr="04601914" w:rsidR="14FD9003">
              <w:rPr>
                <w:sz w:val="24"/>
                <w:szCs w:val="24"/>
              </w:rPr>
              <w:t>40</w:t>
            </w:r>
          </w:p>
        </w:tc>
        <w:tc>
          <w:tcPr>
            <w:tcW w:w="1416" w:type="dxa"/>
            <w:tcMar/>
          </w:tcPr>
          <w:p w:rsidR="2F1B677F" w:rsidP="2F1B677F" w:rsidRDefault="2F1B677F" w14:paraId="2025FA1B" w14:textId="16002751">
            <w:pPr>
              <w:pStyle w:val="Normal"/>
              <w:jc w:val="center"/>
              <w:rPr>
                <w:sz w:val="24"/>
                <w:szCs w:val="24"/>
              </w:rPr>
            </w:pPr>
            <w:r w:rsidRPr="04601914" w:rsidR="14FD9003">
              <w:rPr>
                <w:sz w:val="24"/>
                <w:szCs w:val="24"/>
              </w:rPr>
              <w:t>20</w:t>
            </w:r>
          </w:p>
        </w:tc>
        <w:tc>
          <w:tcPr>
            <w:tcW w:w="1416" w:type="dxa"/>
            <w:tcMar/>
          </w:tcPr>
          <w:p w:rsidR="2F1B677F" w:rsidP="2F1B677F" w:rsidRDefault="2F1B677F" w14:paraId="45F92AD1" w14:textId="35F28CD5">
            <w:pPr>
              <w:pStyle w:val="Normal"/>
              <w:jc w:val="center"/>
              <w:rPr>
                <w:sz w:val="24"/>
                <w:szCs w:val="24"/>
              </w:rPr>
            </w:pPr>
            <w:r w:rsidRPr="04601914" w:rsidR="14FD9003">
              <w:rPr>
                <w:sz w:val="24"/>
                <w:szCs w:val="24"/>
              </w:rPr>
              <w:t>25</w:t>
            </w:r>
          </w:p>
        </w:tc>
        <w:tc>
          <w:tcPr>
            <w:tcW w:w="1416" w:type="dxa"/>
            <w:tcMar/>
          </w:tcPr>
          <w:p w:rsidR="2F1B677F" w:rsidP="2F1B677F" w:rsidRDefault="2F1B677F" w14:paraId="4DCE6DEC" w14:textId="2D5A8E7B">
            <w:pPr>
              <w:pStyle w:val="Normal"/>
              <w:jc w:val="center"/>
              <w:rPr>
                <w:sz w:val="24"/>
                <w:szCs w:val="24"/>
              </w:rPr>
            </w:pPr>
            <w:r w:rsidRPr="04601914" w:rsidR="627589C2">
              <w:rPr>
                <w:sz w:val="24"/>
                <w:szCs w:val="24"/>
              </w:rPr>
              <w:t>2</w:t>
            </w:r>
            <w:r w:rsidRPr="04601914" w:rsidR="14FD9003">
              <w:rPr>
                <w:sz w:val="24"/>
                <w:szCs w:val="24"/>
              </w:rPr>
              <w:t>0</w:t>
            </w:r>
          </w:p>
        </w:tc>
      </w:tr>
      <w:tr w:rsidR="2F1B677F" w:rsidTr="04601914" w14:paraId="30772589">
        <w:tc>
          <w:tcPr>
            <w:tcW w:w="1415" w:type="dxa"/>
            <w:tcMar/>
          </w:tcPr>
          <w:p w:rsidR="097825F2" w:rsidP="2F1B677F" w:rsidRDefault="097825F2" w14:paraId="559645B0" w14:textId="5822720C">
            <w:pPr>
              <w:pStyle w:val="Normal"/>
              <w:jc w:val="center"/>
              <w:rPr>
                <w:sz w:val="24"/>
                <w:szCs w:val="24"/>
              </w:rPr>
            </w:pPr>
            <w:r w:rsidRPr="2F1B677F" w:rsidR="097825F2">
              <w:rPr>
                <w:sz w:val="24"/>
                <w:szCs w:val="24"/>
              </w:rPr>
              <w:t>4</w:t>
            </w:r>
          </w:p>
        </w:tc>
        <w:tc>
          <w:tcPr>
            <w:tcW w:w="1415" w:type="dxa"/>
            <w:tcMar/>
          </w:tcPr>
          <w:p w:rsidR="2F1B677F" w:rsidP="2F1B677F" w:rsidRDefault="2F1B677F" w14:paraId="7FE8ED6F" w14:textId="10BFE3DF">
            <w:pPr>
              <w:pStyle w:val="Normal"/>
              <w:jc w:val="center"/>
              <w:rPr>
                <w:sz w:val="24"/>
                <w:szCs w:val="24"/>
              </w:rPr>
            </w:pPr>
            <w:r w:rsidRPr="04601914" w:rsidR="340DBE96">
              <w:rPr>
                <w:sz w:val="24"/>
                <w:szCs w:val="24"/>
              </w:rPr>
              <w:t>2</w:t>
            </w:r>
          </w:p>
        </w:tc>
        <w:tc>
          <w:tcPr>
            <w:tcW w:w="1416" w:type="dxa"/>
            <w:tcMar/>
          </w:tcPr>
          <w:p w:rsidR="2F1B677F" w:rsidP="2F1B677F" w:rsidRDefault="2F1B677F" w14:paraId="265F2378" w14:textId="2A2DF0F9">
            <w:pPr>
              <w:pStyle w:val="Normal"/>
              <w:jc w:val="center"/>
              <w:rPr>
                <w:sz w:val="24"/>
                <w:szCs w:val="24"/>
              </w:rPr>
            </w:pPr>
            <w:r w:rsidRPr="04601914" w:rsidR="1562ECD5">
              <w:rPr>
                <w:sz w:val="24"/>
                <w:szCs w:val="24"/>
              </w:rPr>
              <w:t>30</w:t>
            </w:r>
          </w:p>
        </w:tc>
        <w:tc>
          <w:tcPr>
            <w:tcW w:w="1416" w:type="dxa"/>
            <w:tcMar/>
          </w:tcPr>
          <w:p w:rsidR="2F1B677F" w:rsidP="2F1B677F" w:rsidRDefault="2F1B677F" w14:paraId="284AB918" w14:textId="31C48A40">
            <w:pPr>
              <w:pStyle w:val="Normal"/>
              <w:jc w:val="center"/>
              <w:rPr>
                <w:sz w:val="24"/>
                <w:szCs w:val="24"/>
              </w:rPr>
            </w:pPr>
            <w:r w:rsidRPr="04601914" w:rsidR="1562ECD5">
              <w:rPr>
                <w:sz w:val="24"/>
                <w:szCs w:val="24"/>
              </w:rPr>
              <w:t>15</w:t>
            </w:r>
          </w:p>
        </w:tc>
        <w:tc>
          <w:tcPr>
            <w:tcW w:w="1416" w:type="dxa"/>
            <w:tcMar/>
          </w:tcPr>
          <w:p w:rsidR="2F1B677F" w:rsidP="2F1B677F" w:rsidRDefault="2F1B677F" w14:paraId="6F10F19A" w14:textId="6FC7433B">
            <w:pPr>
              <w:pStyle w:val="Normal"/>
              <w:jc w:val="center"/>
              <w:rPr>
                <w:sz w:val="24"/>
                <w:szCs w:val="24"/>
              </w:rPr>
            </w:pPr>
            <w:r w:rsidRPr="04601914" w:rsidR="1562ECD5">
              <w:rPr>
                <w:sz w:val="24"/>
                <w:szCs w:val="24"/>
              </w:rPr>
              <w:t>20</w:t>
            </w:r>
          </w:p>
        </w:tc>
        <w:tc>
          <w:tcPr>
            <w:tcW w:w="1416" w:type="dxa"/>
            <w:tcMar/>
          </w:tcPr>
          <w:p w:rsidR="2F1B677F" w:rsidP="2F1B677F" w:rsidRDefault="2F1B677F" w14:paraId="1A3A9910" w14:textId="2AC6BFCA">
            <w:pPr>
              <w:pStyle w:val="Normal"/>
              <w:jc w:val="center"/>
              <w:rPr>
                <w:sz w:val="24"/>
                <w:szCs w:val="24"/>
              </w:rPr>
            </w:pPr>
            <w:r w:rsidRPr="04601914" w:rsidR="1562ECD5">
              <w:rPr>
                <w:sz w:val="24"/>
                <w:szCs w:val="24"/>
              </w:rPr>
              <w:t>20</w:t>
            </w:r>
          </w:p>
        </w:tc>
      </w:tr>
    </w:tbl>
    <w:p w:rsidR="54F66319" w:rsidP="2F1B677F" w:rsidRDefault="54F66319" w14:paraId="3CD32F4D" w14:textId="77777777">
      <w:pPr>
        <w:rPr>
          <w:sz w:val="24"/>
          <w:szCs w:val="24"/>
        </w:rPr>
      </w:pPr>
    </w:p>
    <w:p w:rsidR="54F66319" w:rsidP="2F1B677F" w:rsidRDefault="54F66319" w14:paraId="6139482F" w14:textId="50B2B619">
      <w:pPr>
        <w:pStyle w:val="Normal"/>
        <w:rPr>
          <w:rFonts w:ascii="Calibri Light" w:hAnsi="Calibri Light" w:eastAsia="游ゴシック Light" w:cs="Times New Roman" w:asciiTheme="majorAscii" w:hAnsiTheme="majorAscii" w:eastAsiaTheme="majorEastAsia" w:cstheme="majorBidi"/>
          <w:color w:val="2F5496" w:themeColor="accent1" w:themeShade="BF"/>
          <w:sz w:val="32"/>
          <w:szCs w:val="32"/>
        </w:rPr>
      </w:pPr>
    </w:p>
    <w:sectPr w:rsidR="54F66319">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C6B4CC9"/>
    <w:multiLevelType w:val="hybridMultilevel"/>
    <w:tmpl w:val="FE06C90C"/>
    <w:lvl w:ilvl="0" w:tplc="4C0E2112">
      <w:start w:val="1"/>
      <w:numFmt w:val="bullet"/>
      <w:lvlText w:val=""/>
      <w:lvlJc w:val="left"/>
      <w:pPr>
        <w:ind w:left="720" w:hanging="360"/>
      </w:pPr>
      <w:rPr>
        <w:rFonts w:hint="default" w:ascii="Wingdings" w:hAnsi="Wingdings"/>
      </w:rPr>
    </w:lvl>
    <w:lvl w:ilvl="1" w:tplc="186AEFBE">
      <w:start w:val="1"/>
      <w:numFmt w:val="bullet"/>
      <w:lvlText w:val="o"/>
      <w:lvlJc w:val="left"/>
      <w:pPr>
        <w:ind w:left="1440" w:hanging="360"/>
      </w:pPr>
      <w:rPr>
        <w:rFonts w:hint="default" w:ascii="Courier New" w:hAnsi="Courier New"/>
      </w:rPr>
    </w:lvl>
    <w:lvl w:ilvl="2" w:tplc="1556C0DA">
      <w:start w:val="1"/>
      <w:numFmt w:val="bullet"/>
      <w:lvlText w:val=""/>
      <w:lvlJc w:val="left"/>
      <w:pPr>
        <w:ind w:left="2160" w:hanging="360"/>
      </w:pPr>
      <w:rPr>
        <w:rFonts w:hint="default" w:ascii="Wingdings" w:hAnsi="Wingdings"/>
      </w:rPr>
    </w:lvl>
    <w:lvl w:ilvl="3" w:tplc="1734922E">
      <w:start w:val="1"/>
      <w:numFmt w:val="bullet"/>
      <w:lvlText w:val=""/>
      <w:lvlJc w:val="left"/>
      <w:pPr>
        <w:ind w:left="2880" w:hanging="360"/>
      </w:pPr>
      <w:rPr>
        <w:rFonts w:hint="default" w:ascii="Symbol" w:hAnsi="Symbol"/>
      </w:rPr>
    </w:lvl>
    <w:lvl w:ilvl="4" w:tplc="61FECEC8">
      <w:start w:val="1"/>
      <w:numFmt w:val="bullet"/>
      <w:lvlText w:val="o"/>
      <w:lvlJc w:val="left"/>
      <w:pPr>
        <w:ind w:left="3600" w:hanging="360"/>
      </w:pPr>
      <w:rPr>
        <w:rFonts w:hint="default" w:ascii="Courier New" w:hAnsi="Courier New"/>
      </w:rPr>
    </w:lvl>
    <w:lvl w:ilvl="5" w:tplc="7988C09A">
      <w:start w:val="1"/>
      <w:numFmt w:val="bullet"/>
      <w:lvlText w:val=""/>
      <w:lvlJc w:val="left"/>
      <w:pPr>
        <w:ind w:left="4320" w:hanging="360"/>
      </w:pPr>
      <w:rPr>
        <w:rFonts w:hint="default" w:ascii="Wingdings" w:hAnsi="Wingdings"/>
      </w:rPr>
    </w:lvl>
    <w:lvl w:ilvl="6" w:tplc="85DCB02E">
      <w:start w:val="1"/>
      <w:numFmt w:val="bullet"/>
      <w:lvlText w:val=""/>
      <w:lvlJc w:val="left"/>
      <w:pPr>
        <w:ind w:left="5040" w:hanging="360"/>
      </w:pPr>
      <w:rPr>
        <w:rFonts w:hint="default" w:ascii="Symbol" w:hAnsi="Symbol"/>
      </w:rPr>
    </w:lvl>
    <w:lvl w:ilvl="7" w:tplc="6F2C6590">
      <w:start w:val="1"/>
      <w:numFmt w:val="bullet"/>
      <w:lvlText w:val="o"/>
      <w:lvlJc w:val="left"/>
      <w:pPr>
        <w:ind w:left="5760" w:hanging="360"/>
      </w:pPr>
      <w:rPr>
        <w:rFonts w:hint="default" w:ascii="Courier New" w:hAnsi="Courier New"/>
      </w:rPr>
    </w:lvl>
    <w:lvl w:ilvl="8" w:tplc="CCD8319C">
      <w:start w:val="1"/>
      <w:numFmt w:val="bullet"/>
      <w:lvlText w:val=""/>
      <w:lvlJc w:val="left"/>
      <w:pPr>
        <w:ind w:left="6480" w:hanging="360"/>
      </w:pPr>
      <w:rPr>
        <w:rFonts w:hint="default" w:ascii="Wingdings" w:hAnsi="Wingdings"/>
      </w:rPr>
    </w:lvl>
  </w:abstractNum>
  <w:abstractNum w:abstractNumId="1" w15:restartNumberingAfterBreak="0">
    <w:nsid w:val="3571704D"/>
    <w:multiLevelType w:val="hybridMultilevel"/>
    <w:tmpl w:val="FFFFFFFF"/>
    <w:lvl w:ilvl="0" w:tplc="FF2E4776">
      <w:start w:val="1"/>
      <w:numFmt w:val="bullet"/>
      <w:lvlText w:val=""/>
      <w:lvlJc w:val="left"/>
      <w:pPr>
        <w:ind w:left="720" w:hanging="360"/>
      </w:pPr>
      <w:rPr>
        <w:rFonts w:hint="default" w:ascii="Wingdings" w:hAnsi="Wingdings"/>
      </w:rPr>
    </w:lvl>
    <w:lvl w:ilvl="1" w:tplc="E73A49BC">
      <w:start w:val="1"/>
      <w:numFmt w:val="bullet"/>
      <w:lvlText w:val="o"/>
      <w:lvlJc w:val="left"/>
      <w:pPr>
        <w:ind w:left="1440" w:hanging="360"/>
      </w:pPr>
      <w:rPr>
        <w:rFonts w:hint="default" w:ascii="Courier New" w:hAnsi="Courier New"/>
      </w:rPr>
    </w:lvl>
    <w:lvl w:ilvl="2" w:tplc="30EA002A">
      <w:start w:val="1"/>
      <w:numFmt w:val="bullet"/>
      <w:lvlText w:val=""/>
      <w:lvlJc w:val="left"/>
      <w:pPr>
        <w:ind w:left="2160" w:hanging="360"/>
      </w:pPr>
      <w:rPr>
        <w:rFonts w:hint="default" w:ascii="Wingdings" w:hAnsi="Wingdings"/>
      </w:rPr>
    </w:lvl>
    <w:lvl w:ilvl="3" w:tplc="C2D4E6DE">
      <w:start w:val="1"/>
      <w:numFmt w:val="bullet"/>
      <w:lvlText w:val=""/>
      <w:lvlJc w:val="left"/>
      <w:pPr>
        <w:ind w:left="2880" w:hanging="360"/>
      </w:pPr>
      <w:rPr>
        <w:rFonts w:hint="default" w:ascii="Symbol" w:hAnsi="Symbol"/>
      </w:rPr>
    </w:lvl>
    <w:lvl w:ilvl="4" w:tplc="79005350">
      <w:start w:val="1"/>
      <w:numFmt w:val="bullet"/>
      <w:lvlText w:val="o"/>
      <w:lvlJc w:val="left"/>
      <w:pPr>
        <w:ind w:left="3600" w:hanging="360"/>
      </w:pPr>
      <w:rPr>
        <w:rFonts w:hint="default" w:ascii="Courier New" w:hAnsi="Courier New"/>
      </w:rPr>
    </w:lvl>
    <w:lvl w:ilvl="5" w:tplc="9BF80A12">
      <w:start w:val="1"/>
      <w:numFmt w:val="bullet"/>
      <w:lvlText w:val=""/>
      <w:lvlJc w:val="left"/>
      <w:pPr>
        <w:ind w:left="4320" w:hanging="360"/>
      </w:pPr>
      <w:rPr>
        <w:rFonts w:hint="default" w:ascii="Wingdings" w:hAnsi="Wingdings"/>
      </w:rPr>
    </w:lvl>
    <w:lvl w:ilvl="6" w:tplc="CE88AB7E">
      <w:start w:val="1"/>
      <w:numFmt w:val="bullet"/>
      <w:lvlText w:val=""/>
      <w:lvlJc w:val="left"/>
      <w:pPr>
        <w:ind w:left="5040" w:hanging="360"/>
      </w:pPr>
      <w:rPr>
        <w:rFonts w:hint="default" w:ascii="Symbol" w:hAnsi="Symbol"/>
      </w:rPr>
    </w:lvl>
    <w:lvl w:ilvl="7" w:tplc="A5A8B9B0">
      <w:start w:val="1"/>
      <w:numFmt w:val="bullet"/>
      <w:lvlText w:val="o"/>
      <w:lvlJc w:val="left"/>
      <w:pPr>
        <w:ind w:left="5760" w:hanging="360"/>
      </w:pPr>
      <w:rPr>
        <w:rFonts w:hint="default" w:ascii="Courier New" w:hAnsi="Courier New"/>
      </w:rPr>
    </w:lvl>
    <w:lvl w:ilvl="8" w:tplc="44FE2CBA">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D9"/>
    <w:rsid w:val="00092768"/>
    <w:rsid w:val="000F52C3"/>
    <w:rsid w:val="00176121"/>
    <w:rsid w:val="002967B4"/>
    <w:rsid w:val="003B023E"/>
    <w:rsid w:val="0067429F"/>
    <w:rsid w:val="0068653E"/>
    <w:rsid w:val="00700858"/>
    <w:rsid w:val="00751DB6"/>
    <w:rsid w:val="008A2947"/>
    <w:rsid w:val="008E5AD9"/>
    <w:rsid w:val="009B354B"/>
    <w:rsid w:val="00A227CB"/>
    <w:rsid w:val="00AA2A32"/>
    <w:rsid w:val="00BA760F"/>
    <w:rsid w:val="00DD55B3"/>
    <w:rsid w:val="00F70F89"/>
    <w:rsid w:val="00F7677A"/>
    <w:rsid w:val="00F90CEF"/>
    <w:rsid w:val="014B3E75"/>
    <w:rsid w:val="01603079"/>
    <w:rsid w:val="01B3E49A"/>
    <w:rsid w:val="01F70045"/>
    <w:rsid w:val="029B2AB3"/>
    <w:rsid w:val="029BDE0D"/>
    <w:rsid w:val="03287EC5"/>
    <w:rsid w:val="033207D5"/>
    <w:rsid w:val="036F6261"/>
    <w:rsid w:val="03936AE9"/>
    <w:rsid w:val="03CF0BBB"/>
    <w:rsid w:val="04601914"/>
    <w:rsid w:val="04679B8F"/>
    <w:rsid w:val="049B47E3"/>
    <w:rsid w:val="05ECF751"/>
    <w:rsid w:val="0640A05A"/>
    <w:rsid w:val="07394051"/>
    <w:rsid w:val="08BAD1C7"/>
    <w:rsid w:val="08CEFDC5"/>
    <w:rsid w:val="095BEB40"/>
    <w:rsid w:val="097825F2"/>
    <w:rsid w:val="099726A7"/>
    <w:rsid w:val="09A66058"/>
    <w:rsid w:val="09DD541C"/>
    <w:rsid w:val="09EFF010"/>
    <w:rsid w:val="09F144D8"/>
    <w:rsid w:val="09F44A5F"/>
    <w:rsid w:val="0A56A228"/>
    <w:rsid w:val="0A6ACE26"/>
    <w:rsid w:val="0A9235C5"/>
    <w:rsid w:val="0AA32CE7"/>
    <w:rsid w:val="0BE5E3AE"/>
    <w:rsid w:val="0C436134"/>
    <w:rsid w:val="0C9E935D"/>
    <w:rsid w:val="0D10A435"/>
    <w:rsid w:val="0DAB5013"/>
    <w:rsid w:val="0E6CC02E"/>
    <w:rsid w:val="0E9BF2C2"/>
    <w:rsid w:val="0EB1C5E6"/>
    <w:rsid w:val="0EFB6D54"/>
    <w:rsid w:val="0F2516EC"/>
    <w:rsid w:val="0F798AE9"/>
    <w:rsid w:val="104F83ED"/>
    <w:rsid w:val="10DA0FAA"/>
    <w:rsid w:val="1174BDB0"/>
    <w:rsid w:val="125CB7AE"/>
    <w:rsid w:val="1284D22F"/>
    <w:rsid w:val="1293AFF6"/>
    <w:rsid w:val="13092AFE"/>
    <w:rsid w:val="13F68319"/>
    <w:rsid w:val="1405E797"/>
    <w:rsid w:val="14FCB0F8"/>
    <w:rsid w:val="14FD9003"/>
    <w:rsid w:val="1519D995"/>
    <w:rsid w:val="1562ECD5"/>
    <w:rsid w:val="15711D0F"/>
    <w:rsid w:val="15739D97"/>
    <w:rsid w:val="160B724C"/>
    <w:rsid w:val="165A2663"/>
    <w:rsid w:val="16DFE616"/>
    <w:rsid w:val="16DFE616"/>
    <w:rsid w:val="17895E5D"/>
    <w:rsid w:val="17A5F8F4"/>
    <w:rsid w:val="17B5CB26"/>
    <w:rsid w:val="17DC9C21"/>
    <w:rsid w:val="18AB3E59"/>
    <w:rsid w:val="18B0EDC4"/>
    <w:rsid w:val="18BC4A92"/>
    <w:rsid w:val="18DA3945"/>
    <w:rsid w:val="18EF988E"/>
    <w:rsid w:val="190C4FF2"/>
    <w:rsid w:val="1A2BCB12"/>
    <w:rsid w:val="1AB0C0B0"/>
    <w:rsid w:val="1AD49CB3"/>
    <w:rsid w:val="1BC79B73"/>
    <w:rsid w:val="1C9F07E2"/>
    <w:rsid w:val="1CC46B18"/>
    <w:rsid w:val="1DF47506"/>
    <w:rsid w:val="1E506168"/>
    <w:rsid w:val="1E68F24D"/>
    <w:rsid w:val="1F400F38"/>
    <w:rsid w:val="1F5EBC47"/>
    <w:rsid w:val="201D286A"/>
    <w:rsid w:val="2076D6E4"/>
    <w:rsid w:val="20819D33"/>
    <w:rsid w:val="2093C7C1"/>
    <w:rsid w:val="212A13A6"/>
    <w:rsid w:val="21960489"/>
    <w:rsid w:val="21A0930F"/>
    <w:rsid w:val="21CE8455"/>
    <w:rsid w:val="22626F45"/>
    <w:rsid w:val="227CCBD4"/>
    <w:rsid w:val="239922E6"/>
    <w:rsid w:val="23DE1DAA"/>
    <w:rsid w:val="244A5C70"/>
    <w:rsid w:val="24817705"/>
    <w:rsid w:val="24E540DB"/>
    <w:rsid w:val="2578FAF5"/>
    <w:rsid w:val="25A8FE05"/>
    <w:rsid w:val="263DC72D"/>
    <w:rsid w:val="26E61868"/>
    <w:rsid w:val="2709A021"/>
    <w:rsid w:val="27F68E92"/>
    <w:rsid w:val="283E32DB"/>
    <w:rsid w:val="285D1CB4"/>
    <w:rsid w:val="28992600"/>
    <w:rsid w:val="28A9DFE7"/>
    <w:rsid w:val="28BB786E"/>
    <w:rsid w:val="28BF056D"/>
    <w:rsid w:val="29035B26"/>
    <w:rsid w:val="2949668C"/>
    <w:rsid w:val="2A06F263"/>
    <w:rsid w:val="2AB14929"/>
    <w:rsid w:val="2AC8E630"/>
    <w:rsid w:val="2BD4EC70"/>
    <w:rsid w:val="2BF47C77"/>
    <w:rsid w:val="2C22BF18"/>
    <w:rsid w:val="2D4B351A"/>
    <w:rsid w:val="2F15E8AE"/>
    <w:rsid w:val="2F1B677F"/>
    <w:rsid w:val="2F94647B"/>
    <w:rsid w:val="2FB17A3B"/>
    <w:rsid w:val="2FBD6BF8"/>
    <w:rsid w:val="2FC47BA4"/>
    <w:rsid w:val="2FEC96F9"/>
    <w:rsid w:val="30016AB7"/>
    <w:rsid w:val="308F3B7D"/>
    <w:rsid w:val="3168B99C"/>
    <w:rsid w:val="32097BE4"/>
    <w:rsid w:val="32743CC7"/>
    <w:rsid w:val="327E8301"/>
    <w:rsid w:val="32C088C9"/>
    <w:rsid w:val="32D8D814"/>
    <w:rsid w:val="33E0ECC0"/>
    <w:rsid w:val="34016055"/>
    <w:rsid w:val="340DBE96"/>
    <w:rsid w:val="345C124E"/>
    <w:rsid w:val="349F3606"/>
    <w:rsid w:val="34F9C6F9"/>
    <w:rsid w:val="3518F73D"/>
    <w:rsid w:val="35BCC4B5"/>
    <w:rsid w:val="38149FE2"/>
    <w:rsid w:val="38165022"/>
    <w:rsid w:val="3870FB4E"/>
    <w:rsid w:val="38F23005"/>
    <w:rsid w:val="390F55C9"/>
    <w:rsid w:val="392F8371"/>
    <w:rsid w:val="396777DC"/>
    <w:rsid w:val="39AF25E9"/>
    <w:rsid w:val="39F3BE6E"/>
    <w:rsid w:val="3A965FAC"/>
    <w:rsid w:val="3AC4DAFF"/>
    <w:rsid w:val="3B0E778A"/>
    <w:rsid w:val="3BA6A74F"/>
    <w:rsid w:val="3BC8A4A5"/>
    <w:rsid w:val="3CA13E81"/>
    <w:rsid w:val="3CAB4E50"/>
    <w:rsid w:val="3EA9A84F"/>
    <w:rsid w:val="3F9E32BF"/>
    <w:rsid w:val="405A164D"/>
    <w:rsid w:val="416F5700"/>
    <w:rsid w:val="417E5D55"/>
    <w:rsid w:val="41B00FA9"/>
    <w:rsid w:val="41C79F99"/>
    <w:rsid w:val="420EFF8D"/>
    <w:rsid w:val="42399E98"/>
    <w:rsid w:val="42B81D17"/>
    <w:rsid w:val="42F531C5"/>
    <w:rsid w:val="43757416"/>
    <w:rsid w:val="43B46F52"/>
    <w:rsid w:val="43C6A481"/>
    <w:rsid w:val="43D36DE6"/>
    <w:rsid w:val="445F9DD7"/>
    <w:rsid w:val="44ACEC0F"/>
    <w:rsid w:val="44B415B3"/>
    <w:rsid w:val="44F3CE3E"/>
    <w:rsid w:val="4558F844"/>
    <w:rsid w:val="4566F56B"/>
    <w:rsid w:val="45902110"/>
    <w:rsid w:val="46DCAE2E"/>
    <w:rsid w:val="4750E7CF"/>
    <w:rsid w:val="475DE93C"/>
    <w:rsid w:val="477E1C53"/>
    <w:rsid w:val="47B72D88"/>
    <w:rsid w:val="47C04EA1"/>
    <w:rsid w:val="488A9B51"/>
    <w:rsid w:val="490274F3"/>
    <w:rsid w:val="4A160C95"/>
    <w:rsid w:val="4B87AFE8"/>
    <w:rsid w:val="4C369745"/>
    <w:rsid w:val="4CC1904F"/>
    <w:rsid w:val="4CC8593B"/>
    <w:rsid w:val="4CD453E6"/>
    <w:rsid w:val="4DBBD861"/>
    <w:rsid w:val="4E076C11"/>
    <w:rsid w:val="4E9F6C9D"/>
    <w:rsid w:val="4EDED3E6"/>
    <w:rsid w:val="4F3A3C9A"/>
    <w:rsid w:val="5150C3B8"/>
    <w:rsid w:val="517076B5"/>
    <w:rsid w:val="518428D8"/>
    <w:rsid w:val="5297ED3B"/>
    <w:rsid w:val="53379ABF"/>
    <w:rsid w:val="537E5D57"/>
    <w:rsid w:val="53813256"/>
    <w:rsid w:val="5417EEC1"/>
    <w:rsid w:val="543A5E75"/>
    <w:rsid w:val="548B5F14"/>
    <w:rsid w:val="54C50912"/>
    <w:rsid w:val="54F66319"/>
    <w:rsid w:val="55021E0E"/>
    <w:rsid w:val="5562F478"/>
    <w:rsid w:val="561D1174"/>
    <w:rsid w:val="56561324"/>
    <w:rsid w:val="567CD72C"/>
    <w:rsid w:val="56ADD881"/>
    <w:rsid w:val="57406806"/>
    <w:rsid w:val="5767422F"/>
    <w:rsid w:val="57EEC153"/>
    <w:rsid w:val="586E6077"/>
    <w:rsid w:val="58F649D7"/>
    <w:rsid w:val="5939348D"/>
    <w:rsid w:val="5A00DB64"/>
    <w:rsid w:val="5A31B018"/>
    <w:rsid w:val="5A5AB286"/>
    <w:rsid w:val="5A81330C"/>
    <w:rsid w:val="5B7DEFA5"/>
    <w:rsid w:val="5C6D1C37"/>
    <w:rsid w:val="5C8BBB80"/>
    <w:rsid w:val="5C8FC227"/>
    <w:rsid w:val="5CBB1A01"/>
    <w:rsid w:val="5D319DD4"/>
    <w:rsid w:val="5D6A0102"/>
    <w:rsid w:val="5D6D011F"/>
    <w:rsid w:val="5F3AC541"/>
    <w:rsid w:val="5F4D3CF9"/>
    <w:rsid w:val="5F822535"/>
    <w:rsid w:val="5FAE62C5"/>
    <w:rsid w:val="62194C21"/>
    <w:rsid w:val="62748128"/>
    <w:rsid w:val="627589C2"/>
    <w:rsid w:val="62CC774F"/>
    <w:rsid w:val="62E0F41C"/>
    <w:rsid w:val="63199652"/>
    <w:rsid w:val="6327ECFE"/>
    <w:rsid w:val="63790272"/>
    <w:rsid w:val="64197633"/>
    <w:rsid w:val="650ECBEB"/>
    <w:rsid w:val="654881BE"/>
    <w:rsid w:val="6690D7AB"/>
    <w:rsid w:val="66EF6F36"/>
    <w:rsid w:val="673730EA"/>
    <w:rsid w:val="67E0EC62"/>
    <w:rsid w:val="680CB23D"/>
    <w:rsid w:val="68E6B531"/>
    <w:rsid w:val="6951162B"/>
    <w:rsid w:val="69ABC78A"/>
    <w:rsid w:val="6B1ADBFC"/>
    <w:rsid w:val="6BB0DB10"/>
    <w:rsid w:val="6BE8EA30"/>
    <w:rsid w:val="6C1F303D"/>
    <w:rsid w:val="6CB182D2"/>
    <w:rsid w:val="6CFDC2AB"/>
    <w:rsid w:val="6D3B47FE"/>
    <w:rsid w:val="6D6A1695"/>
    <w:rsid w:val="6E2D0A58"/>
    <w:rsid w:val="6E301AED"/>
    <w:rsid w:val="6EAD713E"/>
    <w:rsid w:val="6EF7A1F3"/>
    <w:rsid w:val="6F22FFBA"/>
    <w:rsid w:val="6FC8DAB9"/>
    <w:rsid w:val="6FDCE877"/>
    <w:rsid w:val="706BFC23"/>
    <w:rsid w:val="707FB7D8"/>
    <w:rsid w:val="709E4813"/>
    <w:rsid w:val="715C4992"/>
    <w:rsid w:val="717DDA88"/>
    <w:rsid w:val="71A332D1"/>
    <w:rsid w:val="73126B80"/>
    <w:rsid w:val="7344437A"/>
    <w:rsid w:val="73CD0838"/>
    <w:rsid w:val="74048208"/>
    <w:rsid w:val="740D17BD"/>
    <w:rsid w:val="74B01CE0"/>
    <w:rsid w:val="74EAB35D"/>
    <w:rsid w:val="75B14ED8"/>
    <w:rsid w:val="75C511FA"/>
    <w:rsid w:val="75FA7328"/>
    <w:rsid w:val="76A03BB6"/>
    <w:rsid w:val="77151C13"/>
    <w:rsid w:val="7723C294"/>
    <w:rsid w:val="77758633"/>
    <w:rsid w:val="77B9F7BB"/>
    <w:rsid w:val="77CE3282"/>
    <w:rsid w:val="782E31E8"/>
    <w:rsid w:val="7833CE4D"/>
    <w:rsid w:val="78718A57"/>
    <w:rsid w:val="78AC1173"/>
    <w:rsid w:val="791EB300"/>
    <w:rsid w:val="7938834B"/>
    <w:rsid w:val="79FC13CF"/>
    <w:rsid w:val="7AF2A972"/>
    <w:rsid w:val="7B457C27"/>
    <w:rsid w:val="7B4F5753"/>
    <w:rsid w:val="7DC2714B"/>
    <w:rsid w:val="7DF0D78F"/>
    <w:rsid w:val="7E06691E"/>
    <w:rsid w:val="7EDE6462"/>
    <w:rsid w:val="7F11662E"/>
    <w:rsid w:val="7F55AA11"/>
    <w:rsid w:val="7FD028E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83C1"/>
  <w15:chartTrackingRefBased/>
  <w15:docId w15:val="{FBC1F32D-5BF0-4E06-BCF3-12D34223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5AD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AD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E5AD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8E5AD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9B35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Yeray Cornejo</dc:creator>
  <keywords/>
  <dc:description/>
  <lastModifiedBy>Álvaro Cano García</lastModifiedBy>
  <revision>19</revision>
  <dcterms:created xsi:type="dcterms:W3CDTF">2020-11-17T20:52:00.0000000Z</dcterms:created>
  <dcterms:modified xsi:type="dcterms:W3CDTF">2020-12-02T15:19:22.2057090Z</dcterms:modified>
</coreProperties>
</file>