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jc w:val="center"/>
        <w:rPr>
          <w:rFonts w:ascii="Calibri" w:hAnsi="Calibri" w:cs="Calibri"/>
          <w:b/>
          <w:bCs/>
          <w:highlight w:val="none"/>
          <w:u w:val="none"/>
          <w14:ligatures w14:val="none"/>
        </w:rPr>
      </w:pP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Raid  +  LVM  +  Cifrado</w:t>
      </w:r>
      <w:r>
        <w:rPr>
          <w:rFonts w:ascii="Calibri" w:hAnsi="Calibri" w:cs="Calibri"/>
          <w:b/>
          <w:bCs/>
          <w:highlight w:val="none"/>
          <w:u w:val="none"/>
          <w14:ligatures w14:val="none"/>
        </w:rPr>
      </w:r>
      <w:r>
        <w:rPr>
          <w:rFonts w:ascii="Calibri" w:hAnsi="Calibri" w:cs="Calibri"/>
          <w:b/>
          <w:bCs/>
          <w:highlight w:val="none"/>
          <w:u w:val="none"/>
          <w14:ligatures w14:val="none"/>
        </w:rPr>
      </w:r>
    </w:p>
    <w:p>
      <w:pPr>
        <w:pStyle w:val="686"/>
        <w:pBdr/>
        <w:spacing/>
        <w:ind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  <w:u w:val="single"/>
        </w:rPr>
      </w:pPr>
      <w:r>
        <w:rPr>
          <w:rFonts w:ascii="Calibri" w:hAnsi="Calibri" w:eastAsia="Calibri" w:cs="Calibri"/>
          <w:b/>
          <w:bCs/>
          <w:color w:val="000000" w:themeColor="text1"/>
          <w:sz w:val="36"/>
          <w:szCs w:val="36"/>
          <w:highlight w:val="none"/>
          <w:u w:val="single"/>
        </w:rPr>
        <w:t xml:space="preserve">INDICE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  <w:u w:val="single"/>
        </w:rPr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  <w:u w:val="singl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  <w:t xml:space="preserve">*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  <w:t xml:space="preserve">Crear un raid con mdadm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  <w:t xml:space="preserve">*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  <w:t xml:space="preserve">Crear volumenes logicos lvm2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  <w:t xml:space="preserve">*</w: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  <w:u w:val="single"/>
        </w:rPr>
        <w:t xml:space="preserve">Cifrar los discos cryptsetup 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86"/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INSTALACION DE LOS PROGRAMAS NECESARIOS*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*Sudo apt update 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*Sudo apt install mdadm lvm2 cryptsetup</w:t>
      </w:r>
      <w:r>
        <w:rPr>
          <w:rFonts w:ascii="Calibri" w:hAnsi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686"/>
        <w:pBdr/>
        <w:spacing/>
        <w:ind/>
        <w:jc w:val="center"/>
        <w:rPr>
          <w:rFonts w:ascii="Calibri" w:hAnsi="Calibri" w:eastAsia="Calibri" w:cs="Calibri"/>
          <w:b/>
          <w:bCs/>
          <w:highlight w:val="none"/>
          <w:u w:val="single"/>
        </w:rPr>
      </w:pPr>
      <w:r>
        <w:rPr>
          <w:rFonts w:ascii="Calibri" w:hAnsi="Calibri" w:eastAsia="Calibri" w:cs="Calibri"/>
          <w:b/>
          <w:bCs/>
          <w:u w:val="single"/>
        </w:rPr>
        <w:t xml:space="preserve">PASOS A SEGUIR</w:t>
      </w:r>
      <w:r>
        <w:rPr>
          <w:rFonts w:ascii="Calibri" w:hAnsi="Calibri" w:eastAsia="Calibri" w:cs="Calibri"/>
          <w:b/>
          <w:bCs/>
          <w:highlight w:val="none"/>
          <w:u w:val="single"/>
        </w:rPr>
      </w:r>
      <w:r>
        <w:rPr>
          <w:rFonts w:ascii="Calibri" w:hAnsi="Calibri" w:eastAsia="Calibri" w:cs="Calibri"/>
          <w:b/>
          <w:bCs/>
          <w:highlight w:val="none"/>
          <w:u w:val="single"/>
        </w:rPr>
      </w:r>
    </w:p>
    <w:p>
      <w:pPr>
        <w:pBdr/>
        <w:spacing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32"/>
          <w:szCs w:val="32"/>
          <w:highlight w:val="none"/>
        </w:rPr>
        <w:t xml:space="preserve">1.Creación del Raid.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 </w:t>
      </w:r>
      <w:r>
        <w:rPr>
          <w:rFonts w:ascii="Calibri" w:hAnsi="Calibri" w:eastAsia="Calibri" w:cs="Calibri"/>
          <w:b/>
          <w:bCs/>
          <w:sz w:val="28"/>
          <w:szCs w:val="28"/>
          <w:lang w:eastAsia="es-ES"/>
        </w:rPr>
        <w:t xml:space="preserve">Verifica tus discos: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Utiliza el comando lsblk o fdisk -l para listar los discos disponibles y sus particiones. Anota los nombres de los discos que deseas utilizar para crear el RAID (por ejemplo, /dev/sda y /dev/sdb).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s-ES"/>
        </w:rPr>
        <w:t xml:space="preserve">Particionar los discos necesarios: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Style w:val="866"/>
        <w:pBdr/>
        <w:spacing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Con esto se nos abrirá un menú en modo texto en el que tend</w:t>
      </w:r>
      <w:r>
        <w:rPr>
          <w:rFonts w:ascii="Calibri" w:hAnsi="Calibri" w:eastAsia="Calibri" w:cs="Calibri"/>
          <w:sz w:val="28"/>
          <w:szCs w:val="28"/>
        </w:rPr>
        <w:t xml:space="preserve">remos que ir seleccionando las letras según lo que queramos hacer, por ejemplo “n” para crear una nueva partición o “w” para escribir los cambios en el disco y salir (Si salimos sin presionar “w” el disco quedará tal y como estaba antes de entrar al fdisk)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Style w:val="866"/>
        <w:pBdr/>
        <w:spacing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*Recomendacion: particionar el disco dejando sobrante 1GB para evitar futuros errores o problemas.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Style w:val="866"/>
        <w:pBdr/>
        <w:spacing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s-ES"/>
        </w:rPr>
        <w:t xml:space="preserve">Crear RAID: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</w:r>
      <w:r>
        <w:rPr>
          <w:rFonts w:ascii="Calibri" w:hAnsi="Calibri" w:eastAsia="Calibri" w:cs="Calibri"/>
          <w:sz w:val="28"/>
          <w:szCs w:val="28"/>
          <w:lang w:eastAsia="es-ES"/>
        </w:rPr>
        <w:t xml:space="preserve">A continuación, crearemos un RAID 1 con los discos /dev/sda y /dev/sdb. El dispositivo RAID se llamará /dev/md0, pero puedes elegir un nombre diferente si lo deseas. </w:t>
      </w: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-50460</wp:posOffset>
                </wp:positionH>
                <wp:positionV relativeFrom="paragraph">
                  <wp:posOffset>97339</wp:posOffset>
                </wp:positionV>
                <wp:extent cx="5934075" cy="3333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34074" cy="33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 sudo mdadm --create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 --verbose /dev/md0 --level=1 –n 2 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 /dev/sda /dev/sdb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096;o:allowoverlap:true;o:allowincell:true;mso-position-horizontal-relative:text;margin-left:-3.97pt;mso-position-horizontal:absolute;mso-position-vertical-relative:text;margin-top:7.66pt;mso-position-vertical:absolute;width:467.25pt;height:26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 sudo mdadm --create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 --verbose /dev/md0 --level=1 –n 2 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 /dev/sda /dev/sdb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--create: Inicia el proceso de creación del RAID.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--verbose: Muestra información detallada sobre el proceso.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/dev/md0: Nombre del dispositivo RAID que se creará.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--level=1: Indica que se creará un RAID 1 (espejo). Puedes elegir otro nivel RAID si lo deseas (por ejemplo, 0, 5, 10).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-n</w:t>
      </w:r>
      <w:bookmarkStart w:id="0" w:name="_GoBack"/>
      <w:r>
        <w:rPr>
          <w:rFonts w:ascii="Calibri" w:hAnsi="Calibri" w:eastAsia="Calibri" w:cs="Calibri"/>
          <w:sz w:val="28"/>
          <w:szCs w:val="28"/>
        </w:rPr>
      </w:r>
      <w:bookmarkEnd w:id="0"/>
      <w:r>
        <w:rPr>
          <w:rFonts w:ascii="Calibri" w:hAnsi="Calibri" w:eastAsia="Calibri" w:cs="Calibri"/>
          <w:sz w:val="28"/>
          <w:szCs w:val="28"/>
          <w:lang w:eastAsia="es-ES"/>
        </w:rPr>
        <w:t xml:space="preserve"> 2</w:t>
      </w:r>
      <w:r>
        <w:rPr>
          <w:rFonts w:ascii="Calibri" w:hAnsi="Calibri" w:eastAsia="Calibri" w:cs="Calibri"/>
          <w:sz w:val="28"/>
          <w:szCs w:val="28"/>
          <w:lang w:eastAsia="es-ES"/>
        </w:rPr>
        <w:t xml:space="preserve">: Especifica la cantidad de dispositivos (discos) que se utilizarán en el RAID.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/dev/sda /dev/sdb: Lista de los discos que se incluirán en el RAID.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 w:firstLine="0" w:left="720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s-ES"/>
        </w:rPr>
        <w:t xml:space="preserve">Espera a que se complete el proceso de creación del RAID.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El comando anterior formateará los discos y creará un sistema de archivos RAID en ellos. Esto puede llevar algún tiempo, dependiendo del tamaño de los discos.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lang w:eastAsia="es-ES"/>
        </w:rPr>
        <w:t xml:space="preserve">Crea un sistema de archivos en el RAID: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  <w:t xml:space="preserve">Una vez que el RAID se haya creado, puedes formatearlo con un sistema de archivos. Por ejemplo, para crear un sistema de archivos ext4: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-21885</wp:posOffset>
                </wp:positionH>
                <wp:positionV relativeFrom="paragraph">
                  <wp:posOffset>21437</wp:posOffset>
                </wp:positionV>
                <wp:extent cx="2486025" cy="295275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86024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00" w:afterAutospacing="1" w:before="100" w:beforeAutospacing="1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 sudo mkfs.ext4 /dev/md0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7168;o:allowoverlap:true;o:allowincell:true;mso-position-horizontal-relative:text;margin-left:-1.72pt;mso-position-horizontal:absolute;mso-position-vertical-relative:text;margin-top:1.69pt;mso-position-vertical:absolute;width:195.75pt;height:2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100" w:afterAutospacing="1" w:before="100" w:beforeAutospacing="1" w:line="240" w:lineRule="auto"/>
                        <w:ind/>
                        <w:jc w:val="left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 sudo mkfs.ext4 /dev/md0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 2.Convertirlo a LVM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Crearemos un volumen fisico con nuestro raid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-21885</wp:posOffset>
                </wp:positionH>
                <wp:positionV relativeFrom="paragraph">
                  <wp:posOffset>10473</wp:posOffset>
                </wp:positionV>
                <wp:extent cx="2486025" cy="3429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8602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Sudo pvcreate /dev/md0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8192;o:allowoverlap:true;o:allowincell:true;mso-position-horizontal-relative:text;margin-left:-1.72pt;mso-position-horizontal:absolute;mso-position-vertical-relative:text;margin-top:0.82pt;mso-position-vertical:absolute;width:195.75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Sudo pvcreate /dev/md0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Crearemos un volumen fisico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4632</wp:posOffset>
                </wp:positionV>
                <wp:extent cx="4219575" cy="34290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219574" cy="342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Sudo vgcreate  /dev/md0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9216;o:allowoverlap:true;o:allowincell:true;mso-position-horizontal-relative:text;margin-left:-0.97pt;mso-position-horizontal:absolute;mso-position-vertical-relative:text;margin-top:0.36pt;mso-position-vertical:absolute;width:332.25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Sudo vgcreate  /dev/md0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Crearemos un volumen logico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8315</wp:posOffset>
                </wp:positionV>
                <wp:extent cx="5514975" cy="3048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14975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sudo lvcreate -n 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nombre_del_volumen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 -l 100%FREE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 nombre_del_grupo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11264;o:allowoverlap:true;o:allowincell:true;mso-position-horizontal-relative:text;margin-left:-0.97pt;mso-position-horizontal:absolute;mso-position-vertical-relative:text;margin-top:0.65pt;mso-position-vertical:absolute;width:434.25pt;height:24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sudo lvcreate -n 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nombre_del_volumen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 -l 100%FREE </w:t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 nombre_del_grupo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369546</wp:posOffset>
                </wp:positionV>
                <wp:extent cx="5505450" cy="352425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05449" cy="352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sudo mkfs.ext4 /dev/ grupo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1/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volumen</w:t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  <w:lang w:eastAsia="es-ES"/>
                              </w:rPr>
                              <w:t xml:space="preserve">1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12288;o:allowoverlap:true;o:allowincell:true;mso-position-horizontal-relative:text;margin-left:-0.22pt;mso-position-horizontal:absolute;mso-position-vertical-relative:text;margin-top:29.10pt;mso-position-vertical:absolute;width:433.50pt;height:27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sudo mkfs.ext4 /dev/ grupo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1/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volumen</w:t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  <w:lang w:eastAsia="es-ES"/>
                        </w:rPr>
                        <w:t xml:space="preserve">1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Dar un formato a nuestro volumen logico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lang w:eastAsia="es-ES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eastAsia="Calibri" w:cs="Calibri"/>
          <w:b/>
          <w:bCs/>
          <w:sz w:val="32"/>
          <w:szCs w:val="32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32"/>
          <w:szCs w:val="32"/>
          <w:highlight w:val="none"/>
          <w:lang w:eastAsia="es-ES"/>
        </w:rPr>
        <w:t xml:space="preserve">*Extra*</w:t>
      </w:r>
      <w:r>
        <w:rPr>
          <w:rFonts w:ascii="Calibri" w:hAnsi="Calibri" w:eastAsia="Calibri" w:cs="Calibri"/>
          <w:b/>
          <w:bCs/>
          <w:sz w:val="32"/>
          <w:szCs w:val="32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32"/>
          <w:szCs w:val="32"/>
          <w:highlight w:val="none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eastAsia="es-ES"/>
        </w:rPr>
        <w:t xml:space="preserve">Si por alguna razon no se monta bien o da error a la hora de montar, tenemos que activar el volumen logico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  <w:t xml:space="preserve">Para saber el nombre del volumen y sus caracteristicas  usamos: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1333</wp:posOffset>
                </wp:positionV>
                <wp:extent cx="3276600" cy="295275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276599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z w:val="28"/>
                                <w:szCs w:val="28"/>
                                <w:highlight w:val="none"/>
                                <w:lang w:eastAsia="es-ES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  <w:lang w:eastAsia="es-ES"/>
                              </w:rPr>
                              <w:t xml:space="preserve">Lvdisplay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13312;o:allowoverlap:true;o:allowincell:true;mso-position-horizontal-relative:text;margin-left:-0.22pt;mso-position-horizontal:absolute;mso-position-vertical-relative:text;margin-top:0.10pt;mso-position-vertical:absolute;width:258.00pt;height:2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sz w:val="28"/>
                          <w:szCs w:val="28"/>
                          <w:highlight w:val="none"/>
                          <w:lang w:eastAsia="es-ES"/>
                        </w:rPr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  <w:lang w:eastAsia="es-ES"/>
                        </w:rPr>
                        <w:t xml:space="preserve">Lvdisplay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  <w:t xml:space="preserve">Ya identificado usaremos este comando para activarlo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28518</wp:posOffset>
                </wp:positionV>
                <wp:extent cx="3276600" cy="34290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27659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  <w:lang w:eastAsia="es-ES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  <w:lang w:eastAsia="es-ES"/>
                              </w:rPr>
                              <w:t xml:space="preserve">sudo vgchange -ay nombre_del_volumen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916"/>
                                <w:tab w:val="left" w:leader="none" w:pos="1832"/>
                                <w:tab w:val="left" w:leader="none" w:pos="2748"/>
                                <w:tab w:val="left" w:leader="none" w:pos="3664"/>
                                <w:tab w:val="left" w:leader="none" w:pos="4580"/>
                                <w:tab w:val="left" w:leader="none" w:pos="5496"/>
                                <w:tab w:val="left" w:leader="none" w:pos="6412"/>
                                <w:tab w:val="left" w:leader="none" w:pos="7328"/>
                                <w:tab w:val="left" w:leader="none" w:pos="8244"/>
                                <w:tab w:val="left" w:leader="none" w:pos="9160"/>
                                <w:tab w:val="left" w:leader="none" w:pos="10076"/>
                                <w:tab w:val="left" w:leader="none" w:pos="10992"/>
                                <w:tab w:val="left" w:leader="none" w:pos="11908"/>
                                <w:tab w:val="left" w:leader="none" w:pos="12824"/>
                                <w:tab w:val="left" w:leader="none" w:pos="13740"/>
                                <w:tab w:val="left" w:leader="none" w:pos="14656"/>
                              </w:tabs>
                              <w:spacing w:after="0" w:line="240" w:lineRule="auto"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  <w:lang w:eastAsia="es-ES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14336;o:allowoverlap:true;o:allowincell:true;mso-position-horizontal-relative:text;margin-left:-0.22pt;mso-position-horizontal:absolute;mso-position-vertical-relative:text;margin-top:2.25pt;mso-position-vertical:absolute;width:258.00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  <w:lang w:eastAsia="es-ES"/>
                        </w:rPr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  <w:lang w:eastAsia="es-ES"/>
                        </w:rPr>
                        <w:t xml:space="preserve">sudo vgchange -ay nombre_del_volumen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916"/>
                          <w:tab w:val="left" w:leader="none" w:pos="1832"/>
                          <w:tab w:val="left" w:leader="none" w:pos="2748"/>
                          <w:tab w:val="left" w:leader="none" w:pos="3664"/>
                          <w:tab w:val="left" w:leader="none" w:pos="4580"/>
                          <w:tab w:val="left" w:leader="none" w:pos="5496"/>
                          <w:tab w:val="left" w:leader="none" w:pos="6412"/>
                          <w:tab w:val="left" w:leader="none" w:pos="7328"/>
                          <w:tab w:val="left" w:leader="none" w:pos="8244"/>
                          <w:tab w:val="left" w:leader="none" w:pos="9160"/>
                          <w:tab w:val="left" w:leader="none" w:pos="10076"/>
                          <w:tab w:val="left" w:leader="none" w:pos="10992"/>
                          <w:tab w:val="left" w:leader="none" w:pos="11908"/>
                          <w:tab w:val="left" w:leader="none" w:pos="12824"/>
                          <w:tab w:val="left" w:leader="none" w:pos="13740"/>
                          <w:tab w:val="left" w:leader="none" w:pos="14656"/>
                        </w:tabs>
                        <w:spacing w:after="0" w:line="240" w:lineRule="auto"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  <w:lang w:eastAsia="es-ES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32"/>
          <w:szCs w:val="32"/>
          <w:highlight w:val="none"/>
        </w:rPr>
        <w:t xml:space="preserve">3.Cifrar el volumen logico</w:t>
      </w:r>
      <w:r>
        <w:rPr>
          <w:rFonts w:ascii="Calibri" w:hAnsi="Calibri" w:cs="Calibri"/>
          <w:b/>
          <w:bCs/>
          <w:sz w:val="36"/>
          <w:szCs w:val="36"/>
        </w:rPr>
      </w:r>
      <w:r>
        <w:rPr>
          <w:rFonts w:ascii="Calibri" w:hAnsi="Calibri" w:cs="Calibri"/>
          <w:b/>
          <w:bCs/>
          <w:sz w:val="36"/>
          <w:szCs w:val="36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16215</wp:posOffset>
                </wp:positionH>
                <wp:positionV relativeFrom="paragraph">
                  <wp:posOffset>842559</wp:posOffset>
                </wp:positionV>
                <wp:extent cx="6048375" cy="3238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48374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luksFormat /dev/nombre_volumen/nombre_grupo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15360;o:allowoverlap:true;o:allowincell:true;mso-position-horizontal-relative:text;margin-left:1.28pt;mso-position-horizontal:absolute;mso-position-vertical-relative:text;margin-top:66.34pt;mso-position-vertical:absolute;width:476.25pt;height:25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luksFormat /dev/nombre_volumen/nombre_grupo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</w:rPr>
        <w:t xml:space="preserve">Este comando te pedirá que ingreses una contraseña para cifrar el volumen. Asegúrate de recordar esta contraseña, ya que la necesitarás para acceder al volumen cifrado</w:t>
      </w:r>
      <w:r/>
    </w:p>
    <w:p>
      <w:pPr>
        <w:pBdr/>
        <w:spacing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Desbloquearemos nuestro volumen cifrado 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27601</wp:posOffset>
                </wp:positionV>
                <wp:extent cx="6057900" cy="28575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luksOpen /dev/nombre_del_vl /nombre_grupo      nombrar_el_disco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16384;o:allowoverlap:true;o:allowincell:true;mso-position-horizontal-relative:text;margin-left:0.53pt;mso-position-horizontal:absolute;mso-position-vertical-relative:text;margin-top:2.17pt;mso-position-vertical:absolute;width:477.00pt;height:22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luksOpen /dev/nombre_del_vl /nombre_grupo      nombrar_el_disco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</w:rPr>
      </w:r>
      <w:r>
        <w:rPr>
          <w:rFonts w:ascii="Calibri" w:hAnsi="Calibri" w:cs="Calibri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Le daremos un formato a  nuestro lvm cifrado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2709</wp:posOffset>
                </wp:positionV>
                <wp:extent cx="6057900" cy="295275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57900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mkfs -t ext4 /dev/mapper/nombre_para_el_dispositivo_cifrado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17408;o:allowoverlap:true;o:allowincell:true;mso-position-horizontal-relative:text;margin-left:0.53pt;mso-position-horizontal:absolute;mso-position-vertical-relative:text;margin-top:0.21pt;mso-position-vertical:absolute;width:477.00pt;height:2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mkfs -t ext4 /dev/mapper/nombre_para_el_dispositivo_cifrado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sz w:val="32"/>
          <w:szCs w:val="32"/>
          <w:highlight w:val="none"/>
        </w:rPr>
      </w:pPr>
      <w:r>
        <w:rPr>
          <w:rFonts w:ascii="Calibri" w:hAnsi="Calibri" w:eastAsia="Calibri" w:cs="Calibri"/>
          <w:b/>
          <w:bCs/>
          <w:sz w:val="32"/>
          <w:szCs w:val="32"/>
        </w:rPr>
        <w:t xml:space="preserve">*Comandos de cryptsetup*</w:t>
      </w:r>
      <w:r>
        <w:rPr>
          <w:rFonts w:ascii="Calibri" w:hAnsi="Calibri" w:eastAsia="Calibri" w:cs="Calibri"/>
          <w:b/>
          <w:bCs/>
          <w:sz w:val="32"/>
          <w:szCs w:val="32"/>
          <w:highlight w:val="none"/>
        </w:rPr>
      </w:r>
      <w:r>
        <w:rPr>
          <w:rFonts w:ascii="Calibri" w:hAnsi="Calibri" w:eastAsia="Calibri" w:cs="Calibri"/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-&gt;Dar formato crypt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140040</wp:posOffset>
                </wp:positionH>
                <wp:positionV relativeFrom="paragraph">
                  <wp:posOffset>17642</wp:posOffset>
                </wp:positionV>
                <wp:extent cx="4800600" cy="34290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</w:rPr>
                              <w:t xml:space="preserve">Cryptsetup luksFormat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/dev/nombre_del_volumen_logico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18432;o:allowoverlap:true;o:allowincell:true;mso-position-horizontal-relative:text;margin-left:11.03pt;mso-position-horizontal:absolute;mso-position-vertical-relative:text;margin-top:1.39pt;mso-position-vertical:absolute;width:378.00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sz w:val="28"/>
                          <w:szCs w:val="28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sz w:val="28"/>
                          <w:szCs w:val="28"/>
                          <w:highlight w:val="none"/>
                        </w:rPr>
                        <w:t xml:space="preserve">Cryptsetup luksFormat </w:t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/dev/nombre_del_volumen_logico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     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-&gt;Desbloquear un disco encriptado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159090</wp:posOffset>
                </wp:positionH>
                <wp:positionV relativeFrom="paragraph">
                  <wp:posOffset>30850</wp:posOffset>
                </wp:positionV>
                <wp:extent cx="4267200" cy="352425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267199" cy="352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open /dev/nombre_del_volumen_logico   nombre_del_disco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0480;o:allowoverlap:true;o:allowincell:true;mso-position-horizontal-relative:text;margin-left:12.53pt;mso-position-horizontal:absolute;mso-position-vertical-relative:text;margin-top:2.43pt;mso-position-vertical:absolute;width:336.00pt;height:27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open /dev/nombre_del_volumen_logico   nombre_del_disco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color w:val="000000" w:themeColor="text1"/>
          <w:sz w:val="28"/>
          <w:szCs w:val="28"/>
          <w:highlight w:val="none"/>
        </w:rPr>
        <w:t xml:space="preserve">      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168615</wp:posOffset>
                </wp:positionH>
                <wp:positionV relativeFrom="paragraph">
                  <wp:posOffset>373031</wp:posOffset>
                </wp:positionV>
                <wp:extent cx="3400425" cy="361950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400424" cy="36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sz w:val="32"/>
                                <w:szCs w:val="32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 w:themeColor="text1"/>
                                <w:sz w:val="28"/>
                                <w:szCs w:val="24"/>
                                <w:highlight w:val="none"/>
                              </w:rPr>
                              <w:t xml:space="preserve">cryptsetup –v status  nombre_del_disco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21504;o:allowoverlap:true;o:allowincell:true;mso-position-horizontal-relative:text;margin-left:13.28pt;mso-position-horizontal:absolute;mso-position-vertical-relative:text;margin-top:29.37pt;mso-position-vertical:absolute;width:267.75pt;height:28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sz w:val="32"/>
                          <w:szCs w:val="32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000000" w:themeColor="text1"/>
                          <w:sz w:val="28"/>
                          <w:szCs w:val="24"/>
                          <w:highlight w:val="none"/>
                        </w:rPr>
                        <w:t xml:space="preserve">cryptsetup –v status  nombre_del_disco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-&gt; Ver el estado de un disco encriptado</w:t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  <w:t xml:space="preserve">    </w:t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-&gt; Bloquear el disco encriptado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29994</wp:posOffset>
                </wp:positionV>
                <wp:extent cx="3295650" cy="342900"/>
                <wp:effectExtent l="3175" t="3175" r="3175" b="317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295649" cy="342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luksClose 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nombre_del_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isco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22528;o:allowoverlap:true;o:allowincell:true;mso-position-horizontal-relative:text;margin-left:10.28pt;mso-position-horizontal:absolute;mso-position-vertical-relative:text;margin-top:2.36pt;mso-position-vertical:absolute;width:259.50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luksClose </w:t>
                      </w:r>
                      <w:r>
                        <w:rPr>
                          <w:rFonts w:ascii="Calibri" w:hAnsi="Calibri" w:eastAsia="Calibri" w:cs="Calibri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nombre_del_</w:t>
                      </w:r>
                      <w:r>
                        <w:rPr>
                          <w:rFonts w:ascii="Calibri" w:hAnsi="Calibri" w:eastAsia="Calibri" w:cs="Calibri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d</w:t>
                      </w:r>
                      <w:r>
                        <w:rPr>
                          <w:rFonts w:ascii="Calibri" w:hAnsi="Calibri" w:eastAsia="Calibri" w:cs="Calibri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isco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      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-&gt;Cambiar el password del disco encriptado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149565</wp:posOffset>
                </wp:positionH>
                <wp:positionV relativeFrom="paragraph">
                  <wp:posOffset>36121</wp:posOffset>
                </wp:positionV>
                <wp:extent cx="3276600" cy="352425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276599" cy="352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luksAddKey /dev/x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3552;o:allowoverlap:true;o:allowincell:true;mso-position-horizontal-relative:text;margin-left:11.78pt;mso-position-horizontal:absolute;mso-position-vertical-relative:text;margin-top:2.84pt;mso-position-vertical:absolute;width:258.00pt;height:27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luksAddKey /dev/x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      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-&gt;Eliminar el password del disco encriptado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68379</wp:posOffset>
                </wp:positionV>
                <wp:extent cx="3295650" cy="361950"/>
                <wp:effectExtent l="3175" t="3175" r="3175" b="3175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295649" cy="36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highlight w:val="none"/>
                              </w:rPr>
                              <w:t xml:space="preserve">Cryptsetup luksRemoveKey /dev/x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4576;o:allowoverlap:true;o:allowincell:true;mso-position-horizontal-relative:text;margin-left:10.28pt;mso-position-horizontal:absolute;mso-position-vertical-relative:text;margin-top:5.38pt;mso-position-vertical:absolute;width:259.50pt;height:28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highlight w:val="none"/>
                        </w:rPr>
                        <w:t xml:space="preserve">Cryptsetup luksRemoveKey /dev/x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    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686"/>
        <w:pBdr/>
        <w:spacing/>
        <w:ind/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32"/>
          <w:szCs w:val="32"/>
          <w:highlight w:val="none"/>
        </w:rPr>
        <w:t xml:space="preserve">4.Automontaje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Accederemos a nuestro archivo fstab (ubicado en /etc/fstab)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210312</wp:posOffset>
                </wp:positionV>
                <wp:extent cx="5676900" cy="295275"/>
                <wp:effectExtent l="3175" t="3175" r="3175" b="3175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76899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  <w:t xml:space="preserve">/dev/mapper/nombre      /destino            ext4       defaults        0    0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5600;o:allowoverlap:true;o:allowincell:true;mso-position-horizontal-relative:text;margin-left:0.53pt;mso-position-horizontal:absolute;mso-position-vertical-relative:text;margin-top:16.56pt;mso-position-vertical:absolute;width:447.00pt;height:23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  <w:t xml:space="preserve">/dev/mapper/nombre      /destino            ext4       defaults        0    0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Ejemplo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210312</wp:posOffset>
                </wp:positionV>
                <wp:extent cx="5676900" cy="295275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676899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  <w:t xml:space="preserve">/dev/mapper/raid0      /mnt            ext4       defaults        0    0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25600;o:allowoverlap:true;o:allowincell:true;mso-position-horizontal-relative:text;margin-left:0.53pt;mso-position-horizontal:absolute;mso-position-vertical-relative:text;margin-top:16.56pt;mso-position-vertical:absolute;width:447.00pt;height:23.2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  <w:t xml:space="preserve">/dev/mapper/raid0      /mnt            ext4       defaults        0    0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 añada la siguiente entrada a /etc/crypttab. Aquí estamos proporcionando el nombre del dispositivo LUKS, la partición asignada y la ubicación del archivo de claves. Pero como en este momento no hemos creado ningún fichero de claves, lo pondr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emos como ninguno.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353472</wp:posOffset>
                </wp:positionV>
                <wp:extent cx="5772150" cy="323850"/>
                <wp:effectExtent l="3175" t="3175" r="3175" b="3175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72150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  <w:t xml:space="preserve">Nombre_disco_cifrado  /dev/nombre_volumen  /nombre_grupo    none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26624;o:allowoverlap:true;o:allowincell:true;mso-position-horizontal-relative:text;margin-left:0.53pt;mso-position-horizontal:absolute;mso-position-vertical-relative:text;margin-top:27.83pt;mso-position-vertical:absolute;width:454.50pt;height:25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  <w:t xml:space="preserve">Nombre_disco_cifrado  /dev/nombre_volumen  /nombre_grupo    none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Ejemplo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-21885</wp:posOffset>
                </wp:positionH>
                <wp:positionV relativeFrom="paragraph">
                  <wp:posOffset>4011</wp:posOffset>
                </wp:positionV>
                <wp:extent cx="5810250" cy="342900"/>
                <wp:effectExtent l="3175" t="3175" r="3175" b="3175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810249" cy="342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eastAsia="Calibri" w:cs="Calibri"/>
                                <w:sz w:val="28"/>
                                <w:szCs w:val="28"/>
                              </w:rPr>
                              <w:t xml:space="preserve">Raid0       /dev/raid0/raid0       none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27648;o:allowoverlap:true;o:allowincell:true;mso-position-horizontal-relative:text;margin-left:-1.72pt;mso-position-horizontal:absolute;mso-position-vertical-relative:text;margin-top:0.32pt;mso-position-vertical:absolute;width:457.50pt;height:27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eastAsia="Calibri" w:cs="Calibri"/>
                          <w:sz w:val="28"/>
                          <w:szCs w:val="28"/>
                        </w:rPr>
                        <w:t xml:space="preserve">Raid0       /dev/raid0/raid0       none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1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>
      <w:t xml:space="preserve">Autor: israel vara box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  <w:style w:type="paragraph" w:styleId="866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170" w:beforeAutospacing="0" w:line="240" w:lineRule="auto"/>
      <w:ind w:right="0" w:firstLine="0" w:left="0"/>
      <w:contextualSpacing w:val="false"/>
      <w:jc w:val="both"/>
    </w:pPr>
    <w:rPr>
      <w:rFonts w:ascii="Calibri" w:hAnsi="Calibri" w:eastAsia="DejaVu Sans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s-ES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2024-04-22T09:25:30Z</dcterms:modified>
</cp:coreProperties>
</file>