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525" w:type="dxa"/>
        <w:tblLayout w:type="fixed"/>
        <w:tblLook w:val="04A0" w:firstRow="1" w:lastRow="0" w:firstColumn="1" w:lastColumn="0" w:noHBand="0" w:noVBand="1"/>
      </w:tblPr>
      <w:tblGrid>
        <w:gridCol w:w="5035"/>
        <w:gridCol w:w="5490"/>
      </w:tblGrid>
      <w:tr w:rsidR="002934AE" w14:paraId="01C27369" w14:textId="77777777" w:rsidTr="001B5929">
        <w:tc>
          <w:tcPr>
            <w:tcW w:w="10525" w:type="dxa"/>
            <w:gridSpan w:val="2"/>
            <w:shd w:val="clear" w:color="auto" w:fill="D9D9D9" w:themeFill="background1" w:themeFillShade="D9"/>
          </w:tcPr>
          <w:p w14:paraId="60AACF36" w14:textId="29EE386D" w:rsidR="002934AE" w:rsidRPr="00BF6D92" w:rsidRDefault="00C202E5" w:rsidP="0033145E">
            <w:pPr>
              <w:jc w:val="center"/>
              <w:rPr>
                <w:rFonts w:ascii="Times New Roman" w:hAnsi="Times New Roman" w:cs="Times New Roman"/>
                <w:b/>
                <w:sz w:val="24"/>
                <w:szCs w:val="24"/>
              </w:rPr>
            </w:pPr>
            <w:r w:rsidRPr="00BF6D92">
              <w:rPr>
                <w:rFonts w:ascii="Times New Roman" w:hAnsi="Times New Roman" w:cs="Times New Roman"/>
                <w:b/>
                <w:sz w:val="24"/>
                <w:szCs w:val="24"/>
              </w:rPr>
              <w:t>Bangabandhu Sheikh Mujibur Rahman Science and Technology University</w:t>
            </w:r>
          </w:p>
          <w:p w14:paraId="13DC33F8" w14:textId="1BBB5EC7" w:rsidR="001B5929" w:rsidRPr="00BF6D92" w:rsidRDefault="002934AE" w:rsidP="00973FA7">
            <w:pPr>
              <w:jc w:val="center"/>
              <w:rPr>
                <w:rFonts w:ascii="Times New Roman" w:hAnsi="Times New Roman" w:cs="Times New Roman"/>
                <w:b/>
                <w:sz w:val="24"/>
                <w:szCs w:val="24"/>
              </w:rPr>
            </w:pPr>
            <w:r w:rsidRPr="00BF6D92">
              <w:rPr>
                <w:rFonts w:ascii="Times New Roman" w:hAnsi="Times New Roman" w:cs="Times New Roman"/>
                <w:b/>
                <w:sz w:val="24"/>
                <w:szCs w:val="24"/>
              </w:rPr>
              <w:t xml:space="preserve">Department of Computer Science </w:t>
            </w:r>
            <w:r w:rsidR="00AD18A9" w:rsidRPr="00BF6D92">
              <w:rPr>
                <w:rFonts w:ascii="Times New Roman" w:hAnsi="Times New Roman" w:cs="Times New Roman"/>
                <w:b/>
                <w:sz w:val="24"/>
                <w:szCs w:val="24"/>
              </w:rPr>
              <w:t>and</w:t>
            </w:r>
            <w:r w:rsidRPr="00BF6D92">
              <w:rPr>
                <w:rFonts w:ascii="Times New Roman" w:hAnsi="Times New Roman" w:cs="Times New Roman"/>
                <w:b/>
                <w:sz w:val="24"/>
                <w:szCs w:val="24"/>
              </w:rPr>
              <w:t xml:space="preserve"> Engineering</w:t>
            </w:r>
          </w:p>
        </w:tc>
      </w:tr>
      <w:tr w:rsidR="00271F00" w14:paraId="691933DC" w14:textId="77777777" w:rsidTr="00271F00">
        <w:tc>
          <w:tcPr>
            <w:tcW w:w="10525" w:type="dxa"/>
            <w:gridSpan w:val="2"/>
            <w:shd w:val="clear" w:color="auto" w:fill="000000" w:themeFill="text1"/>
          </w:tcPr>
          <w:p w14:paraId="1BD22D1B" w14:textId="542EF83D" w:rsidR="00271F00" w:rsidRPr="00BF6D92" w:rsidRDefault="00271F00" w:rsidP="0033145E">
            <w:pPr>
              <w:jc w:val="center"/>
              <w:rPr>
                <w:rFonts w:ascii="Times New Roman" w:hAnsi="Times New Roman" w:cs="Times New Roman"/>
                <w:b/>
                <w:sz w:val="24"/>
                <w:szCs w:val="24"/>
              </w:rPr>
            </w:pPr>
            <w:r w:rsidRPr="00BF6D92">
              <w:rPr>
                <w:rFonts w:ascii="Times New Roman" w:hAnsi="Times New Roman" w:cs="Times New Roman"/>
                <w:b/>
                <w:color w:val="FFFFFF" w:themeColor="background1"/>
                <w:sz w:val="32"/>
                <w:szCs w:val="32"/>
                <w:highlight w:val="black"/>
                <w:shd w:val="pct15" w:color="auto" w:fill="FFFFFF"/>
              </w:rPr>
              <w:t>Research</w:t>
            </w:r>
            <w:r w:rsidR="00CB5BBB" w:rsidRPr="00BF6D92">
              <w:rPr>
                <w:rFonts w:ascii="Times New Roman" w:hAnsi="Times New Roman" w:cs="Times New Roman"/>
                <w:b/>
                <w:color w:val="FFFFFF" w:themeColor="background1"/>
                <w:sz w:val="32"/>
                <w:szCs w:val="32"/>
                <w:highlight w:val="black"/>
                <w:shd w:val="pct15" w:color="auto" w:fill="FFFFFF"/>
              </w:rPr>
              <w:t xml:space="preserve"> Project</w:t>
            </w:r>
            <w:r w:rsidRPr="00BF6D92">
              <w:rPr>
                <w:rFonts w:ascii="Times New Roman" w:hAnsi="Times New Roman" w:cs="Times New Roman"/>
                <w:b/>
                <w:color w:val="FFFFFF" w:themeColor="background1"/>
                <w:sz w:val="32"/>
                <w:szCs w:val="32"/>
                <w:highlight w:val="black"/>
                <w:shd w:val="pct15" w:color="auto" w:fill="FFFFFF"/>
              </w:rPr>
              <w:t xml:space="preserve"> Proposal</w:t>
            </w:r>
          </w:p>
        </w:tc>
      </w:tr>
      <w:tr w:rsidR="003C3606" w14:paraId="6AF30413" w14:textId="77777777" w:rsidTr="00E92A12">
        <w:tc>
          <w:tcPr>
            <w:tcW w:w="10525" w:type="dxa"/>
            <w:gridSpan w:val="2"/>
            <w:shd w:val="clear" w:color="auto" w:fill="FFFFFF" w:themeFill="background1"/>
          </w:tcPr>
          <w:p w14:paraId="75983340" w14:textId="3997E856" w:rsidR="003C3606" w:rsidRPr="00BF6D92" w:rsidRDefault="003C3606" w:rsidP="001B5929">
            <w:pPr>
              <w:rPr>
                <w:rFonts w:ascii="Times New Roman" w:hAnsi="Times New Roman" w:cs="Times New Roman"/>
                <w:sz w:val="24"/>
                <w:szCs w:val="24"/>
              </w:rPr>
            </w:pPr>
            <w:r w:rsidRPr="003C3606">
              <w:rPr>
                <w:rFonts w:ascii="Times New Roman" w:hAnsi="Times New Roman" w:cs="Times New Roman"/>
                <w:b/>
                <w:bCs/>
                <w:sz w:val="24"/>
                <w:szCs w:val="24"/>
              </w:rPr>
              <w:t>Research Title</w:t>
            </w:r>
            <w:r w:rsidRPr="00BF6D92">
              <w:rPr>
                <w:rFonts w:ascii="Times New Roman" w:hAnsi="Times New Roman" w:cs="Times New Roman"/>
                <w:sz w:val="24"/>
                <w:szCs w:val="24"/>
              </w:rPr>
              <w:t>:</w:t>
            </w:r>
            <w:r w:rsidRPr="00BF6D92">
              <w:rPr>
                <w:rFonts w:ascii="Times New Roman" w:hAnsi="Times New Roman" w:cs="Times New Roman"/>
                <w:b/>
                <w:sz w:val="24"/>
                <w:szCs w:val="24"/>
              </w:rPr>
              <w:t xml:space="preserve"> </w:t>
            </w:r>
            <w:r w:rsidRPr="003C3606">
              <w:rPr>
                <w:rFonts w:ascii="Times New Roman" w:hAnsi="Times New Roman" w:cs="Times New Roman"/>
                <w:sz w:val="24"/>
                <w:szCs w:val="24"/>
              </w:rPr>
              <w:t xml:space="preserve">Characterizing the Role of Link in Tweets by </w:t>
            </w:r>
            <w:proofErr w:type="spellStart"/>
            <w:r w:rsidRPr="003C3606">
              <w:rPr>
                <w:rFonts w:ascii="Times New Roman" w:hAnsi="Times New Roman" w:cs="Times New Roman"/>
                <w:sz w:val="24"/>
                <w:szCs w:val="24"/>
              </w:rPr>
              <w:t>npm</w:t>
            </w:r>
            <w:proofErr w:type="spellEnd"/>
            <w:r w:rsidRPr="003C3606">
              <w:rPr>
                <w:rFonts w:ascii="Times New Roman" w:hAnsi="Times New Roman" w:cs="Times New Roman"/>
                <w:sz w:val="24"/>
                <w:szCs w:val="24"/>
              </w:rPr>
              <w:t xml:space="preserve"> Maintainers: Source, Purpose and Decay</w:t>
            </w:r>
          </w:p>
        </w:tc>
      </w:tr>
      <w:tr w:rsidR="00335FCD" w14:paraId="53A64B74" w14:textId="77777777" w:rsidTr="00335FCD">
        <w:trPr>
          <w:trHeight w:val="1277"/>
        </w:trPr>
        <w:tc>
          <w:tcPr>
            <w:tcW w:w="5035" w:type="dxa"/>
            <w:shd w:val="clear" w:color="auto" w:fill="FFFFFF" w:themeFill="background1"/>
          </w:tcPr>
          <w:p w14:paraId="07F0476A" w14:textId="77777777" w:rsidR="00335FCD" w:rsidRPr="00710071" w:rsidRDefault="00335FCD" w:rsidP="00291729">
            <w:pPr>
              <w:rPr>
                <w:rFonts w:ascii="Times New Roman" w:hAnsi="Times New Roman" w:cs="Times New Roman"/>
                <w:b/>
                <w:bCs/>
                <w:sz w:val="24"/>
                <w:szCs w:val="24"/>
              </w:rPr>
            </w:pPr>
            <w:r w:rsidRPr="00710071">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2135"/>
              <w:gridCol w:w="1530"/>
              <w:gridCol w:w="1144"/>
            </w:tblGrid>
            <w:tr w:rsidR="00335FCD" w14:paraId="3B340E99" w14:textId="77777777" w:rsidTr="00335FCD">
              <w:tc>
                <w:tcPr>
                  <w:tcW w:w="2135" w:type="dxa"/>
                </w:tcPr>
                <w:p w14:paraId="7EA73174" w14:textId="097C0859" w:rsidR="00335FCD" w:rsidRPr="00335FCD" w:rsidRDefault="00335FCD" w:rsidP="00291729">
                  <w:pPr>
                    <w:rPr>
                      <w:rFonts w:ascii="Times New Roman" w:hAnsi="Times New Roman" w:cs="Times New Roman"/>
                      <w:sz w:val="24"/>
                      <w:szCs w:val="24"/>
                      <w:u w:val="single"/>
                    </w:rPr>
                  </w:pPr>
                  <w:r w:rsidRPr="00335FCD">
                    <w:rPr>
                      <w:rFonts w:ascii="Times New Roman" w:hAnsi="Times New Roman" w:cs="Times New Roman"/>
                      <w:u w:val="single"/>
                    </w:rPr>
                    <w:t>Name</w:t>
                  </w:r>
                </w:p>
              </w:tc>
              <w:tc>
                <w:tcPr>
                  <w:tcW w:w="1530" w:type="dxa"/>
                </w:tcPr>
                <w:p w14:paraId="6F212B72" w14:textId="6A971167" w:rsidR="00335FCD" w:rsidRPr="00335FCD" w:rsidRDefault="00335FCD" w:rsidP="00335FCD">
                  <w:pPr>
                    <w:rPr>
                      <w:rFonts w:ascii="Times New Roman" w:hAnsi="Times New Roman" w:cs="Times New Roman"/>
                      <w:sz w:val="24"/>
                      <w:szCs w:val="24"/>
                      <w:u w:val="single"/>
                    </w:rPr>
                  </w:pPr>
                  <w:r w:rsidRPr="00335FCD">
                    <w:rPr>
                      <w:rFonts w:ascii="Times New Roman" w:hAnsi="Times New Roman" w:cs="Times New Roman"/>
                      <w:u w:val="single"/>
                    </w:rPr>
                    <w:t>ID</w:t>
                  </w:r>
                </w:p>
              </w:tc>
              <w:tc>
                <w:tcPr>
                  <w:tcW w:w="1144" w:type="dxa"/>
                </w:tcPr>
                <w:p w14:paraId="668C9B70" w14:textId="36073FDC" w:rsidR="00335FCD" w:rsidRPr="00335FCD" w:rsidRDefault="00335FCD" w:rsidP="00291729">
                  <w:pPr>
                    <w:rPr>
                      <w:rFonts w:ascii="Times New Roman" w:hAnsi="Times New Roman" w:cs="Times New Roman"/>
                      <w:sz w:val="24"/>
                      <w:szCs w:val="24"/>
                      <w:u w:val="single"/>
                    </w:rPr>
                  </w:pPr>
                  <w:r w:rsidRPr="00335FCD">
                    <w:rPr>
                      <w:rFonts w:ascii="Times New Roman" w:hAnsi="Times New Roman" w:cs="Times New Roman"/>
                      <w:u w:val="single"/>
                    </w:rPr>
                    <w:t>Session</w:t>
                  </w:r>
                </w:p>
              </w:tc>
            </w:tr>
            <w:tr w:rsidR="00335FCD" w14:paraId="04103A16" w14:textId="77777777" w:rsidTr="00335FCD">
              <w:tc>
                <w:tcPr>
                  <w:tcW w:w="2135" w:type="dxa"/>
                </w:tcPr>
                <w:p w14:paraId="5720E789" w14:textId="4AEC051B" w:rsidR="00335FCD" w:rsidRDefault="00335FCD" w:rsidP="00335FCD">
                  <w:pPr>
                    <w:rPr>
                      <w:rFonts w:ascii="Times New Roman" w:hAnsi="Times New Roman" w:cs="Times New Roman"/>
                      <w:sz w:val="24"/>
                      <w:szCs w:val="24"/>
                    </w:rPr>
                  </w:pPr>
                  <w:proofErr w:type="spellStart"/>
                  <w:r w:rsidRPr="003C3606">
                    <w:rPr>
                      <w:rFonts w:ascii="Times New Roman" w:hAnsi="Times New Roman" w:cs="Times New Roman"/>
                    </w:rPr>
                    <w:t>Asfak</w:t>
                  </w:r>
                  <w:proofErr w:type="spellEnd"/>
                  <w:r w:rsidRPr="003C3606">
                    <w:rPr>
                      <w:rFonts w:ascii="Times New Roman" w:hAnsi="Times New Roman" w:cs="Times New Roman"/>
                    </w:rPr>
                    <w:t xml:space="preserve"> </w:t>
                  </w:r>
                  <w:proofErr w:type="spellStart"/>
                  <w:r w:rsidRPr="003C3606">
                    <w:rPr>
                      <w:rFonts w:ascii="Times New Roman" w:hAnsi="Times New Roman" w:cs="Times New Roman"/>
                    </w:rPr>
                    <w:t>Shahriur</w:t>
                  </w:r>
                  <w:proofErr w:type="spellEnd"/>
                </w:p>
              </w:tc>
              <w:tc>
                <w:tcPr>
                  <w:tcW w:w="1530" w:type="dxa"/>
                </w:tcPr>
                <w:p w14:paraId="245F5873" w14:textId="5B8CC8C7" w:rsidR="00335FCD" w:rsidRDefault="00335FCD" w:rsidP="00335FCD">
                  <w:pPr>
                    <w:rPr>
                      <w:rFonts w:ascii="Times New Roman" w:hAnsi="Times New Roman" w:cs="Times New Roman"/>
                      <w:sz w:val="24"/>
                      <w:szCs w:val="24"/>
                    </w:rPr>
                  </w:pPr>
                  <w:r>
                    <w:rPr>
                      <w:rFonts w:ascii="Times New Roman" w:hAnsi="Times New Roman" w:cs="Times New Roman"/>
                    </w:rPr>
                    <w:t>18CSE227</w:t>
                  </w:r>
                </w:p>
              </w:tc>
              <w:tc>
                <w:tcPr>
                  <w:tcW w:w="1144" w:type="dxa"/>
                </w:tcPr>
                <w:p w14:paraId="78D0F9E8" w14:textId="42FF70AE" w:rsidR="00335FCD" w:rsidRDefault="00335FCD" w:rsidP="00335FCD">
                  <w:pPr>
                    <w:rPr>
                      <w:rFonts w:ascii="Times New Roman" w:hAnsi="Times New Roman" w:cs="Times New Roman"/>
                      <w:sz w:val="24"/>
                      <w:szCs w:val="24"/>
                    </w:rPr>
                  </w:pPr>
                  <w:r>
                    <w:rPr>
                      <w:rFonts w:ascii="Times New Roman" w:hAnsi="Times New Roman" w:cs="Times New Roman"/>
                    </w:rPr>
                    <w:t>2018-19</w:t>
                  </w:r>
                </w:p>
              </w:tc>
            </w:tr>
            <w:tr w:rsidR="00335FCD" w14:paraId="3E8CEBD4" w14:textId="77777777" w:rsidTr="00335FCD">
              <w:tc>
                <w:tcPr>
                  <w:tcW w:w="2135" w:type="dxa"/>
                </w:tcPr>
                <w:p w14:paraId="7D911AC1" w14:textId="5C929CC0" w:rsidR="00335FCD" w:rsidRDefault="00335FCD" w:rsidP="00335FCD">
                  <w:pPr>
                    <w:rPr>
                      <w:rFonts w:ascii="Times New Roman" w:hAnsi="Times New Roman" w:cs="Times New Roman"/>
                      <w:sz w:val="24"/>
                      <w:szCs w:val="24"/>
                    </w:rPr>
                  </w:pPr>
                  <w:proofErr w:type="spellStart"/>
                  <w:r w:rsidRPr="003C3606">
                    <w:rPr>
                      <w:rFonts w:ascii="Times New Roman" w:hAnsi="Times New Roman" w:cs="Times New Roman"/>
                    </w:rPr>
                    <w:t>Shuvroto</w:t>
                  </w:r>
                  <w:proofErr w:type="spellEnd"/>
                  <w:r w:rsidRPr="003C3606">
                    <w:rPr>
                      <w:rFonts w:ascii="Times New Roman" w:hAnsi="Times New Roman" w:cs="Times New Roman"/>
                    </w:rPr>
                    <w:t xml:space="preserve"> Kumar</w:t>
                  </w:r>
                </w:p>
              </w:tc>
              <w:tc>
                <w:tcPr>
                  <w:tcW w:w="1530" w:type="dxa"/>
                </w:tcPr>
                <w:p w14:paraId="42BC6A3B" w14:textId="7F944DE9" w:rsidR="00335FCD" w:rsidRDefault="00335FCD" w:rsidP="00335FCD">
                  <w:pPr>
                    <w:rPr>
                      <w:rFonts w:ascii="Times New Roman" w:hAnsi="Times New Roman" w:cs="Times New Roman"/>
                      <w:sz w:val="24"/>
                      <w:szCs w:val="24"/>
                    </w:rPr>
                  </w:pPr>
                  <w:r>
                    <w:rPr>
                      <w:rFonts w:ascii="Times New Roman" w:hAnsi="Times New Roman" w:cs="Times New Roman"/>
                    </w:rPr>
                    <w:t>18CSE229</w:t>
                  </w:r>
                </w:p>
              </w:tc>
              <w:tc>
                <w:tcPr>
                  <w:tcW w:w="1144" w:type="dxa"/>
                </w:tcPr>
                <w:p w14:paraId="514426AF" w14:textId="777DCD84" w:rsidR="00335FCD" w:rsidRDefault="00335FCD" w:rsidP="00335FCD">
                  <w:pPr>
                    <w:rPr>
                      <w:rFonts w:ascii="Times New Roman" w:hAnsi="Times New Roman" w:cs="Times New Roman"/>
                      <w:sz w:val="24"/>
                      <w:szCs w:val="24"/>
                    </w:rPr>
                  </w:pPr>
                  <w:r>
                    <w:rPr>
                      <w:rFonts w:ascii="Times New Roman" w:hAnsi="Times New Roman" w:cs="Times New Roman"/>
                    </w:rPr>
                    <w:t>2018-19</w:t>
                  </w:r>
                </w:p>
              </w:tc>
            </w:tr>
          </w:tbl>
          <w:p w14:paraId="5714049F" w14:textId="0B1F48A4" w:rsidR="00335FCD" w:rsidRPr="00BF6D92" w:rsidRDefault="00335FCD" w:rsidP="00291729">
            <w:pPr>
              <w:rPr>
                <w:rFonts w:ascii="Times New Roman" w:hAnsi="Times New Roman" w:cs="Times New Roman"/>
                <w:b/>
                <w:sz w:val="24"/>
                <w:szCs w:val="24"/>
              </w:rPr>
            </w:pPr>
          </w:p>
        </w:tc>
        <w:tc>
          <w:tcPr>
            <w:tcW w:w="5490" w:type="dxa"/>
            <w:shd w:val="clear" w:color="auto" w:fill="FFFFFF" w:themeFill="background1"/>
          </w:tcPr>
          <w:p w14:paraId="36022952" w14:textId="77777777" w:rsidR="00335FCD" w:rsidRPr="00710071" w:rsidRDefault="00335FCD" w:rsidP="00291729">
            <w:pPr>
              <w:rPr>
                <w:rFonts w:ascii="Times New Roman" w:hAnsi="Times New Roman" w:cs="Times New Roman"/>
                <w:b/>
                <w:bCs/>
                <w:sz w:val="24"/>
                <w:szCs w:val="24"/>
              </w:rPr>
            </w:pPr>
            <w:r w:rsidRPr="00710071">
              <w:rPr>
                <w:rFonts w:ascii="Times New Roman" w:hAnsi="Times New Roman" w:cs="Times New Roman"/>
                <w:b/>
                <w:bCs/>
                <w:sz w:val="24"/>
                <w:szCs w:val="24"/>
              </w:rPr>
              <w:t>Supervisor Information:</w:t>
            </w:r>
          </w:p>
          <w:tbl>
            <w:tblPr>
              <w:tblStyle w:val="TableGrid"/>
              <w:tblW w:w="5335" w:type="dxa"/>
              <w:tblLayout w:type="fixed"/>
              <w:tblLook w:val="04A0" w:firstRow="1" w:lastRow="0" w:firstColumn="1" w:lastColumn="0" w:noHBand="0" w:noVBand="1"/>
            </w:tblPr>
            <w:tblGrid>
              <w:gridCol w:w="1645"/>
              <w:gridCol w:w="3690"/>
            </w:tblGrid>
            <w:tr w:rsidR="00335FCD" w:rsidRPr="00BF6D92" w14:paraId="4C1A787E" w14:textId="77777777" w:rsidTr="0077775E">
              <w:tc>
                <w:tcPr>
                  <w:tcW w:w="1645" w:type="dxa"/>
                </w:tcPr>
                <w:p w14:paraId="0BF7F54D" w14:textId="77777777" w:rsidR="00335FCD" w:rsidRPr="00335FCD" w:rsidRDefault="00335FCD" w:rsidP="00291729">
                  <w:pPr>
                    <w:rPr>
                      <w:rFonts w:ascii="Times New Roman" w:hAnsi="Times New Roman" w:cs="Times New Roman"/>
                      <w:u w:val="single"/>
                    </w:rPr>
                  </w:pPr>
                  <w:r w:rsidRPr="00335FCD">
                    <w:rPr>
                      <w:rFonts w:ascii="Times New Roman" w:hAnsi="Times New Roman" w:cs="Times New Roman"/>
                      <w:u w:val="single"/>
                    </w:rPr>
                    <w:t>Name</w:t>
                  </w:r>
                </w:p>
              </w:tc>
              <w:tc>
                <w:tcPr>
                  <w:tcW w:w="3690" w:type="dxa"/>
                </w:tcPr>
                <w:p w14:paraId="428A3B87" w14:textId="378BA0DC" w:rsidR="00335FCD" w:rsidRPr="00335FCD" w:rsidRDefault="00335FCD" w:rsidP="00291729">
                  <w:pPr>
                    <w:rPr>
                      <w:rFonts w:ascii="Times New Roman" w:hAnsi="Times New Roman" w:cs="Times New Roman"/>
                      <w:bCs/>
                      <w:lang w:val="en-US"/>
                    </w:rPr>
                  </w:pPr>
                  <w:r w:rsidRPr="00335FCD">
                    <w:rPr>
                      <w:rFonts w:ascii="Times New Roman" w:hAnsi="Times New Roman" w:cs="Times New Roman"/>
                      <w:bCs/>
                      <w:lang w:val="en-US"/>
                    </w:rPr>
                    <w:t xml:space="preserve">Dr. </w:t>
                  </w:r>
                  <w:proofErr w:type="spellStart"/>
                  <w:r w:rsidRPr="00335FCD">
                    <w:rPr>
                      <w:rFonts w:ascii="Times New Roman" w:hAnsi="Times New Roman" w:cs="Times New Roman"/>
                      <w:bCs/>
                      <w:lang w:val="en-US"/>
                    </w:rPr>
                    <w:t>Syful</w:t>
                  </w:r>
                  <w:proofErr w:type="spellEnd"/>
                  <w:r w:rsidRPr="00335FCD">
                    <w:rPr>
                      <w:rFonts w:ascii="Times New Roman" w:hAnsi="Times New Roman" w:cs="Times New Roman"/>
                      <w:bCs/>
                      <w:lang w:val="en-US"/>
                    </w:rPr>
                    <w:t xml:space="preserve"> Islam</w:t>
                  </w:r>
                </w:p>
              </w:tc>
            </w:tr>
            <w:tr w:rsidR="00335FCD" w:rsidRPr="00BF6D92" w14:paraId="5FB0C031" w14:textId="77777777" w:rsidTr="0077775E">
              <w:tc>
                <w:tcPr>
                  <w:tcW w:w="1645" w:type="dxa"/>
                </w:tcPr>
                <w:p w14:paraId="2E8D5A6F" w14:textId="77777777" w:rsidR="00335FCD" w:rsidRPr="00335FCD" w:rsidRDefault="00335FCD" w:rsidP="00291729">
                  <w:pPr>
                    <w:rPr>
                      <w:rFonts w:ascii="Times New Roman" w:hAnsi="Times New Roman" w:cs="Times New Roman"/>
                      <w:u w:val="single"/>
                    </w:rPr>
                  </w:pPr>
                  <w:r w:rsidRPr="00335FCD">
                    <w:rPr>
                      <w:rFonts w:ascii="Times New Roman" w:hAnsi="Times New Roman" w:cs="Times New Roman"/>
                      <w:u w:val="single"/>
                    </w:rPr>
                    <w:t>Designation</w:t>
                  </w:r>
                </w:p>
              </w:tc>
              <w:tc>
                <w:tcPr>
                  <w:tcW w:w="3690" w:type="dxa"/>
                </w:tcPr>
                <w:p w14:paraId="7FD313EF" w14:textId="0E7227C0" w:rsidR="00335FCD" w:rsidRPr="00335FCD" w:rsidRDefault="00335FCD" w:rsidP="00291729">
                  <w:pPr>
                    <w:rPr>
                      <w:rFonts w:ascii="Times New Roman" w:hAnsi="Times New Roman" w:cs="Times New Roman"/>
                      <w:bCs/>
                    </w:rPr>
                  </w:pPr>
                  <w:r w:rsidRPr="00335FCD">
                    <w:rPr>
                      <w:rFonts w:ascii="Times New Roman" w:hAnsi="Times New Roman" w:cs="Times New Roman"/>
                      <w:bCs/>
                    </w:rPr>
                    <w:t>Assistant Professor</w:t>
                  </w:r>
                </w:p>
              </w:tc>
            </w:tr>
            <w:tr w:rsidR="00335FCD" w:rsidRPr="00BF6D92" w14:paraId="31602BE7" w14:textId="77777777" w:rsidTr="0025279E">
              <w:tc>
                <w:tcPr>
                  <w:tcW w:w="5335" w:type="dxa"/>
                  <w:gridSpan w:val="2"/>
                </w:tcPr>
                <w:p w14:paraId="23F60D12" w14:textId="0471227C" w:rsidR="00335FCD" w:rsidRPr="00335FCD" w:rsidRDefault="00335FCD" w:rsidP="00335FCD">
                  <w:pPr>
                    <w:rPr>
                      <w:rFonts w:ascii="Times New Roman" w:hAnsi="Times New Roman" w:cs="Times New Roman"/>
                    </w:rPr>
                  </w:pPr>
                  <w:r w:rsidRPr="009D5F29">
                    <w:t xml:space="preserve">Dept of </w:t>
                  </w:r>
                  <w:r>
                    <w:t>CSE</w:t>
                  </w:r>
                  <w:r w:rsidRPr="009D5F29">
                    <w:t xml:space="preserve">, </w:t>
                  </w:r>
                  <w:r>
                    <w:t>BSMRSTU</w:t>
                  </w:r>
                  <w:r w:rsidRPr="009D5F29">
                    <w:t xml:space="preserve">, </w:t>
                  </w:r>
                  <w:r>
                    <w:t>Gopalganj.</w:t>
                  </w:r>
                  <w:r w:rsidRPr="009D5F29">
                    <w:t xml:space="preserve"> </w:t>
                  </w:r>
                </w:p>
              </w:tc>
            </w:tr>
          </w:tbl>
          <w:p w14:paraId="1ACA081F" w14:textId="77777777" w:rsidR="00335FCD" w:rsidRPr="00BF6D92" w:rsidRDefault="00335FCD" w:rsidP="00291729">
            <w:pPr>
              <w:rPr>
                <w:rFonts w:ascii="Times New Roman" w:hAnsi="Times New Roman" w:cs="Times New Roman"/>
                <w:b/>
                <w:sz w:val="24"/>
                <w:szCs w:val="24"/>
              </w:rPr>
            </w:pPr>
          </w:p>
        </w:tc>
      </w:tr>
      <w:tr w:rsidR="008A60B1" w14:paraId="06C1DC06" w14:textId="77777777" w:rsidTr="001B2099">
        <w:trPr>
          <w:trHeight w:val="170"/>
        </w:trPr>
        <w:tc>
          <w:tcPr>
            <w:tcW w:w="10525" w:type="dxa"/>
            <w:gridSpan w:val="2"/>
            <w:shd w:val="clear" w:color="auto" w:fill="BFBFBF" w:themeFill="background1" w:themeFillShade="BF"/>
          </w:tcPr>
          <w:p w14:paraId="0975C98D" w14:textId="77777777" w:rsidR="008A60B1" w:rsidRPr="00BF6D92" w:rsidRDefault="008A60B1" w:rsidP="00291729">
            <w:pPr>
              <w:rPr>
                <w:rFonts w:ascii="Times New Roman" w:hAnsi="Times New Roman" w:cs="Times New Roman"/>
                <w:sz w:val="12"/>
                <w:szCs w:val="12"/>
              </w:rPr>
            </w:pPr>
          </w:p>
        </w:tc>
      </w:tr>
      <w:tr w:rsidR="00F97C23" w14:paraId="29ADA92E" w14:textId="77777777" w:rsidTr="006729F3">
        <w:tc>
          <w:tcPr>
            <w:tcW w:w="10525" w:type="dxa"/>
            <w:gridSpan w:val="2"/>
            <w:shd w:val="clear" w:color="auto" w:fill="FFFFFF" w:themeFill="background1"/>
          </w:tcPr>
          <w:p w14:paraId="5B57E7C5" w14:textId="0D051A52" w:rsidR="00F97C23" w:rsidRDefault="000A7201" w:rsidP="003C3606">
            <w:pPr>
              <w:jc w:val="both"/>
              <w:rPr>
                <w:rFonts w:ascii="Times New Roman" w:hAnsi="Times New Roman" w:cs="Times New Roman"/>
                <w:sz w:val="24"/>
                <w:szCs w:val="24"/>
              </w:rPr>
            </w:pPr>
            <w:r w:rsidRPr="00335FCD">
              <w:rPr>
                <w:rFonts w:ascii="Times New Roman" w:hAnsi="Times New Roman" w:cs="Times New Roman"/>
                <w:b/>
                <w:bCs/>
                <w:sz w:val="24"/>
                <w:szCs w:val="24"/>
              </w:rPr>
              <w:t>Abstract/</w:t>
            </w:r>
            <w:r w:rsidR="00F97C23" w:rsidRPr="00335FCD">
              <w:rPr>
                <w:rFonts w:ascii="Times New Roman" w:hAnsi="Times New Roman" w:cs="Times New Roman"/>
                <w:b/>
                <w:bCs/>
                <w:sz w:val="24"/>
                <w:szCs w:val="24"/>
              </w:rPr>
              <w:t>Summary</w:t>
            </w:r>
            <w:r w:rsidR="006112CF" w:rsidRPr="00BF6D92">
              <w:rPr>
                <w:rFonts w:ascii="Times New Roman" w:hAnsi="Times New Roman" w:cs="Times New Roman"/>
                <w:sz w:val="24"/>
                <w:szCs w:val="24"/>
              </w:rPr>
              <w:t xml:space="preserve"> </w:t>
            </w:r>
            <w:r w:rsidR="006112CF" w:rsidRPr="00BF6D92">
              <w:rPr>
                <w:rFonts w:ascii="Times New Roman" w:hAnsi="Times New Roman" w:cs="Times New Roman"/>
                <w:color w:val="FF0000"/>
                <w:sz w:val="24"/>
                <w:szCs w:val="24"/>
              </w:rPr>
              <w:t>(Optional)</w:t>
            </w:r>
            <w:r w:rsidR="00F97C23" w:rsidRPr="00BF6D92">
              <w:rPr>
                <w:rFonts w:ascii="Times New Roman" w:hAnsi="Times New Roman" w:cs="Times New Roman"/>
                <w:sz w:val="24"/>
                <w:szCs w:val="24"/>
              </w:rPr>
              <w:t xml:space="preserve">: </w:t>
            </w:r>
            <w:r w:rsidR="003C3606" w:rsidRPr="003C3606">
              <w:rPr>
                <w:rFonts w:ascii="Times New Roman" w:hAnsi="Times New Roman" w:cs="Times New Roman"/>
                <w:sz w:val="24"/>
                <w:szCs w:val="24"/>
              </w:rPr>
              <w:t>Twitter is a popular platform for the JavaScript community to share opinions and knowledge</w:t>
            </w:r>
            <w:r w:rsidR="00353D95">
              <w:rPr>
                <w:rFonts w:ascii="Times New Roman" w:hAnsi="Times New Roman" w:cs="Times New Roman"/>
                <w:sz w:val="24"/>
                <w:szCs w:val="24"/>
              </w:rPr>
              <w:t xml:space="preserve"> via Tweets</w:t>
            </w:r>
            <w:r w:rsidR="003C3606" w:rsidRPr="003C3606">
              <w:rPr>
                <w:rFonts w:ascii="Times New Roman" w:hAnsi="Times New Roman" w:cs="Times New Roman"/>
                <w:sz w:val="24"/>
                <w:szCs w:val="24"/>
              </w:rPr>
              <w:t>. Links are an example of such knowledge. In this context, investigating the role of links within tweets can reveal important patterns and trends in information dissemination.</w:t>
            </w:r>
            <w:r w:rsidR="003C3606" w:rsidRPr="003C3606">
              <w:t xml:space="preserve"> </w:t>
            </w:r>
            <w:r w:rsidR="003C3606" w:rsidRPr="003C3606">
              <w:rPr>
                <w:rFonts w:ascii="Times New Roman" w:hAnsi="Times New Roman" w:cs="Times New Roman"/>
                <w:sz w:val="24"/>
                <w:szCs w:val="24"/>
              </w:rPr>
              <w:t xml:space="preserve">The goal of this research is to investigate the prevalence, targets, purposes, categories, and decay aspects of links contained in tweets shared by </w:t>
            </w:r>
            <w:proofErr w:type="spellStart"/>
            <w:r w:rsidR="003C3606" w:rsidRPr="003C3606">
              <w:rPr>
                <w:rFonts w:ascii="Times New Roman" w:hAnsi="Times New Roman" w:cs="Times New Roman"/>
                <w:sz w:val="24"/>
                <w:szCs w:val="24"/>
              </w:rPr>
              <w:t>npm</w:t>
            </w:r>
            <w:proofErr w:type="spellEnd"/>
            <w:r w:rsidR="003C3606" w:rsidRPr="003C3606">
              <w:rPr>
                <w:rFonts w:ascii="Times New Roman" w:hAnsi="Times New Roman" w:cs="Times New Roman"/>
                <w:sz w:val="24"/>
                <w:szCs w:val="24"/>
              </w:rPr>
              <w:t xml:space="preserve"> maintainers.</w:t>
            </w:r>
            <w:r w:rsidR="003C3606" w:rsidRPr="003C3606">
              <w:t xml:space="preserve"> </w:t>
            </w:r>
            <w:r w:rsidR="003C3606" w:rsidRPr="003C3606">
              <w:rPr>
                <w:rFonts w:ascii="Times New Roman" w:hAnsi="Times New Roman" w:cs="Times New Roman"/>
                <w:sz w:val="24"/>
                <w:szCs w:val="24"/>
              </w:rPr>
              <w:t>We conducted a study involving links using a mixed-methods approach.</w:t>
            </w:r>
          </w:p>
          <w:p w14:paraId="769E158D" w14:textId="795A4034" w:rsidR="00710071" w:rsidRPr="00BF6D92" w:rsidRDefault="00710071" w:rsidP="003C3606">
            <w:pPr>
              <w:jc w:val="both"/>
              <w:rPr>
                <w:rFonts w:ascii="Times New Roman" w:hAnsi="Times New Roman" w:cs="Times New Roman"/>
                <w:sz w:val="24"/>
                <w:szCs w:val="24"/>
              </w:rPr>
            </w:pPr>
          </w:p>
        </w:tc>
      </w:tr>
      <w:tr w:rsidR="00291729" w14:paraId="2D033019" w14:textId="77777777" w:rsidTr="00793F4D">
        <w:trPr>
          <w:trHeight w:val="2132"/>
        </w:trPr>
        <w:tc>
          <w:tcPr>
            <w:tcW w:w="10525" w:type="dxa"/>
            <w:gridSpan w:val="2"/>
            <w:shd w:val="clear" w:color="auto" w:fill="FFFFFF" w:themeFill="background1"/>
          </w:tcPr>
          <w:p w14:paraId="1045C461" w14:textId="39CCE308" w:rsidR="00710071" w:rsidRPr="00710071" w:rsidRDefault="00E91190" w:rsidP="00710071">
            <w:pPr>
              <w:jc w:val="both"/>
              <w:rPr>
                <w:rFonts w:ascii="Times New Roman" w:hAnsi="Times New Roman" w:cs="Times New Roman"/>
                <w:sz w:val="24"/>
                <w:szCs w:val="24"/>
                <w:lang w:val="en-US"/>
              </w:rPr>
            </w:pPr>
            <w:r w:rsidRPr="00710071">
              <w:rPr>
                <w:rFonts w:ascii="Times New Roman" w:hAnsi="Times New Roman" w:cs="Times New Roman"/>
                <w:b/>
                <w:bCs/>
                <w:sz w:val="24"/>
                <w:szCs w:val="24"/>
              </w:rPr>
              <w:t>Introduction</w:t>
            </w:r>
            <w:r w:rsidR="006112CF" w:rsidRPr="00710071">
              <w:rPr>
                <w:rFonts w:ascii="Times New Roman" w:hAnsi="Times New Roman" w:cs="Times New Roman"/>
                <w:b/>
                <w:bCs/>
                <w:sz w:val="24"/>
                <w:szCs w:val="24"/>
              </w:rPr>
              <w:t>:</w:t>
            </w:r>
            <w:r w:rsidR="00710071" w:rsidRPr="00710071">
              <w:rPr>
                <w:rFonts w:ascii="Times New Roman" w:eastAsia="Times New Roman" w:hAnsi="Times New Roman" w:cs="Times New Roman"/>
                <w:sz w:val="24"/>
                <w:szCs w:val="24"/>
                <w:lang w:val="en-US"/>
              </w:rPr>
              <w:t xml:space="preserve"> </w:t>
            </w:r>
            <w:r w:rsidR="00710071" w:rsidRPr="00710071">
              <w:rPr>
                <w:rFonts w:ascii="Times New Roman" w:hAnsi="Times New Roman" w:cs="Times New Roman"/>
                <w:sz w:val="24"/>
                <w:szCs w:val="24"/>
                <w:lang w:val="en-US"/>
              </w:rPr>
              <w:t xml:space="preserve">The JavaScript community uses Twitter as a </w:t>
            </w:r>
            <w:r w:rsidR="00710071" w:rsidRPr="00710071">
              <w:rPr>
                <w:rFonts w:ascii="Times New Roman" w:hAnsi="Times New Roman" w:cs="Times New Roman"/>
                <w:sz w:val="24"/>
                <w:szCs w:val="24"/>
                <w:lang w:val="en-US"/>
              </w:rPr>
              <w:t>platform</w:t>
            </w:r>
            <w:r w:rsidR="00710071" w:rsidRPr="00710071">
              <w:rPr>
                <w:rFonts w:ascii="Times New Roman" w:hAnsi="Times New Roman" w:cs="Times New Roman"/>
                <w:sz w:val="24"/>
                <w:szCs w:val="24"/>
                <w:lang w:val="en-US"/>
              </w:rPr>
              <w:t xml:space="preserve"> to share resources and express their ideas. However, the role of links in tweets by </w:t>
            </w:r>
            <w:proofErr w:type="spellStart"/>
            <w:r w:rsidR="00710071" w:rsidRPr="00710071">
              <w:rPr>
                <w:rFonts w:ascii="Times New Roman" w:hAnsi="Times New Roman" w:cs="Times New Roman"/>
                <w:sz w:val="24"/>
                <w:szCs w:val="24"/>
                <w:lang w:val="en-US"/>
              </w:rPr>
              <w:t>npm</w:t>
            </w:r>
            <w:proofErr w:type="spellEnd"/>
            <w:r w:rsidR="00710071" w:rsidRPr="00710071">
              <w:rPr>
                <w:rFonts w:ascii="Times New Roman" w:hAnsi="Times New Roman" w:cs="Times New Roman"/>
                <w:sz w:val="24"/>
                <w:szCs w:val="24"/>
                <w:lang w:val="en-US"/>
              </w:rPr>
              <w:t xml:space="preserve"> maintainers has not been analyzed. This study conducts an empirical analysis of sharing links in tweets by </w:t>
            </w:r>
            <w:proofErr w:type="spellStart"/>
            <w:r w:rsidR="00710071" w:rsidRPr="00710071">
              <w:rPr>
                <w:rFonts w:ascii="Times New Roman" w:hAnsi="Times New Roman" w:cs="Times New Roman"/>
                <w:sz w:val="24"/>
                <w:szCs w:val="24"/>
                <w:lang w:val="en-US"/>
              </w:rPr>
              <w:t>npm</w:t>
            </w:r>
            <w:proofErr w:type="spellEnd"/>
            <w:r w:rsidR="00710071" w:rsidRPr="00710071">
              <w:rPr>
                <w:rFonts w:ascii="Times New Roman" w:hAnsi="Times New Roman" w:cs="Times New Roman"/>
                <w:sz w:val="24"/>
                <w:szCs w:val="24"/>
                <w:lang w:val="en-US"/>
              </w:rPr>
              <w:t xml:space="preserve"> maintainers related to the software ecosystem to understand their source, purpose, and decay.</w:t>
            </w:r>
            <w:r w:rsidR="00710071">
              <w:rPr>
                <w:rFonts w:ascii="Times New Roman" w:hAnsi="Times New Roman" w:cs="Times New Roman"/>
                <w:sz w:val="24"/>
                <w:szCs w:val="24"/>
                <w:lang w:val="en-US"/>
              </w:rPr>
              <w:t xml:space="preserve"> </w:t>
            </w:r>
            <w:r w:rsidR="00710071" w:rsidRPr="00710071">
              <w:rPr>
                <w:rFonts w:ascii="Times New Roman" w:hAnsi="Times New Roman" w:cs="Times New Roman"/>
                <w:sz w:val="24"/>
                <w:szCs w:val="24"/>
                <w:lang w:val="en-US"/>
              </w:rPr>
              <w:t>To guide the study, we formulate the following research</w:t>
            </w:r>
            <w:r w:rsidR="00710071" w:rsidRPr="00710071">
              <w:rPr>
                <w:rFonts w:ascii="Times New Roman" w:hAnsi="Times New Roman" w:cs="Times New Roman"/>
                <w:sz w:val="24"/>
                <w:szCs w:val="24"/>
                <w:lang w:val="en-US"/>
              </w:rPr>
              <w:t xml:space="preserve"> </w:t>
            </w:r>
            <w:r w:rsidR="00710071" w:rsidRPr="00710071">
              <w:rPr>
                <w:rFonts w:ascii="Times New Roman" w:hAnsi="Times New Roman" w:cs="Times New Roman"/>
                <w:sz w:val="24"/>
                <w:szCs w:val="24"/>
                <w:lang w:val="en-US"/>
              </w:rPr>
              <w:t>questions with their motivations:</w:t>
            </w:r>
          </w:p>
          <w:tbl>
            <w:tblPr>
              <w:tblStyle w:val="TableGrid"/>
              <w:tblW w:w="0" w:type="auto"/>
              <w:tblLook w:val="04A0" w:firstRow="1" w:lastRow="0" w:firstColumn="1" w:lastColumn="0" w:noHBand="0" w:noVBand="1"/>
            </w:tblPr>
            <w:tblGrid>
              <w:gridCol w:w="3433"/>
              <w:gridCol w:w="3433"/>
              <w:gridCol w:w="3433"/>
            </w:tblGrid>
            <w:tr w:rsidR="00710071" w14:paraId="2FBDD237" w14:textId="77777777" w:rsidTr="00710071">
              <w:tc>
                <w:tcPr>
                  <w:tcW w:w="3433" w:type="dxa"/>
                </w:tcPr>
                <w:p w14:paraId="214B46CF" w14:textId="5AFF7CE9" w:rsidR="00710071" w:rsidRPr="00710071" w:rsidRDefault="00710071" w:rsidP="00710071">
                  <w:pPr>
                    <w:rPr>
                      <w:rFonts w:ascii="Times New Roman" w:hAnsi="Times New Roman" w:cs="Times New Roman"/>
                      <w:sz w:val="24"/>
                      <w:szCs w:val="24"/>
                      <w:lang w:val="en-US"/>
                    </w:rPr>
                  </w:pPr>
                  <w:r w:rsidRPr="00710071">
                    <w:rPr>
                      <w:rFonts w:ascii="Times New Roman" w:hAnsi="Times New Roman" w:cs="Times New Roman"/>
                      <w:sz w:val="24"/>
                      <w:szCs w:val="24"/>
                      <w:lang w:val="en-US"/>
                    </w:rPr>
                    <w:t>(RQ1) prevalence of links</w:t>
                  </w:r>
                </w:p>
              </w:tc>
              <w:tc>
                <w:tcPr>
                  <w:tcW w:w="3433" w:type="dxa"/>
                </w:tcPr>
                <w:p w14:paraId="5FE832A9" w14:textId="70D33482" w:rsidR="00710071" w:rsidRPr="00710071" w:rsidRDefault="00710071" w:rsidP="00710071">
                  <w:pPr>
                    <w:rPr>
                      <w:rFonts w:ascii="Times New Roman" w:hAnsi="Times New Roman" w:cs="Times New Roman"/>
                      <w:sz w:val="24"/>
                      <w:szCs w:val="24"/>
                      <w:lang w:val="en-US"/>
                    </w:rPr>
                  </w:pPr>
                  <w:r w:rsidRPr="00710071">
                    <w:rPr>
                      <w:rFonts w:ascii="Times New Roman" w:hAnsi="Times New Roman" w:cs="Times New Roman"/>
                      <w:sz w:val="24"/>
                      <w:szCs w:val="24"/>
                      <w:lang w:val="en-US"/>
                    </w:rPr>
                    <w:t>(RQ2) Target of links</w:t>
                  </w:r>
                </w:p>
              </w:tc>
              <w:tc>
                <w:tcPr>
                  <w:tcW w:w="3433" w:type="dxa"/>
                </w:tcPr>
                <w:p w14:paraId="69EC77D3" w14:textId="2B697BA0" w:rsidR="00710071" w:rsidRPr="00710071" w:rsidRDefault="00710071" w:rsidP="00710071">
                  <w:pPr>
                    <w:rPr>
                      <w:rFonts w:ascii="Times New Roman" w:hAnsi="Times New Roman" w:cs="Times New Roman"/>
                      <w:sz w:val="24"/>
                      <w:szCs w:val="24"/>
                      <w:lang w:val="en-US"/>
                    </w:rPr>
                  </w:pPr>
                  <w:r w:rsidRPr="00710071">
                    <w:rPr>
                      <w:rFonts w:ascii="Times New Roman" w:hAnsi="Times New Roman" w:cs="Times New Roman"/>
                      <w:sz w:val="24"/>
                      <w:szCs w:val="24"/>
                      <w:lang w:val="en-US"/>
                    </w:rPr>
                    <w:t xml:space="preserve">(RQ3) Purpose of links </w:t>
                  </w:r>
                </w:p>
              </w:tc>
            </w:tr>
            <w:tr w:rsidR="00710071" w14:paraId="09C477DB" w14:textId="77777777" w:rsidTr="00710071">
              <w:tc>
                <w:tcPr>
                  <w:tcW w:w="3433" w:type="dxa"/>
                </w:tcPr>
                <w:p w14:paraId="2036456D" w14:textId="690F6F76" w:rsidR="00710071" w:rsidRPr="00710071" w:rsidRDefault="00710071" w:rsidP="00710071">
                  <w:pPr>
                    <w:rPr>
                      <w:rFonts w:ascii="Times New Roman" w:hAnsi="Times New Roman" w:cs="Times New Roman"/>
                      <w:sz w:val="24"/>
                      <w:szCs w:val="24"/>
                      <w:lang w:val="en-US"/>
                    </w:rPr>
                  </w:pPr>
                  <w:r w:rsidRPr="00710071">
                    <w:rPr>
                      <w:rFonts w:ascii="Times New Roman" w:hAnsi="Times New Roman" w:cs="Times New Roman"/>
                      <w:sz w:val="24"/>
                      <w:szCs w:val="24"/>
                      <w:lang w:val="en-US"/>
                    </w:rPr>
                    <w:t xml:space="preserve">(RQ4) Main topics of Tweet </w:t>
                  </w:r>
                </w:p>
              </w:tc>
              <w:tc>
                <w:tcPr>
                  <w:tcW w:w="3433" w:type="dxa"/>
                </w:tcPr>
                <w:p w14:paraId="5D1217F9" w14:textId="0347803E" w:rsidR="00710071" w:rsidRPr="00710071" w:rsidRDefault="00710071" w:rsidP="00710071">
                  <w:pPr>
                    <w:rPr>
                      <w:rFonts w:ascii="Times New Roman" w:hAnsi="Times New Roman" w:cs="Times New Roman"/>
                      <w:sz w:val="24"/>
                      <w:szCs w:val="24"/>
                      <w:lang w:val="en-US"/>
                    </w:rPr>
                  </w:pPr>
                  <w:r w:rsidRPr="00710071">
                    <w:rPr>
                      <w:rFonts w:ascii="Times New Roman" w:hAnsi="Times New Roman" w:cs="Times New Roman"/>
                      <w:sz w:val="24"/>
                      <w:szCs w:val="24"/>
                      <w:lang w:val="en-US"/>
                    </w:rPr>
                    <w:t xml:space="preserve">(RQ5) repeatedly shared links </w:t>
                  </w:r>
                </w:p>
              </w:tc>
              <w:tc>
                <w:tcPr>
                  <w:tcW w:w="3433" w:type="dxa"/>
                </w:tcPr>
                <w:p w14:paraId="1A2EA033" w14:textId="06804E46" w:rsidR="00710071" w:rsidRPr="00710071" w:rsidRDefault="00710071" w:rsidP="00710071">
                  <w:pPr>
                    <w:rPr>
                      <w:rFonts w:ascii="Times New Roman" w:hAnsi="Times New Roman" w:cs="Times New Roman"/>
                      <w:sz w:val="24"/>
                      <w:szCs w:val="24"/>
                      <w:lang w:val="en-US"/>
                    </w:rPr>
                  </w:pPr>
                  <w:r w:rsidRPr="00710071">
                    <w:rPr>
                      <w:rFonts w:ascii="Times New Roman" w:hAnsi="Times New Roman" w:cs="Times New Roman"/>
                      <w:sz w:val="24"/>
                      <w:szCs w:val="24"/>
                      <w:lang w:val="en-US"/>
                    </w:rPr>
                    <w:t xml:space="preserve">(RQ6) dead links </w:t>
                  </w:r>
                </w:p>
              </w:tc>
            </w:tr>
          </w:tbl>
          <w:p w14:paraId="5136590D" w14:textId="77777777" w:rsidR="006A3FF0" w:rsidRPr="00BF6D92" w:rsidRDefault="006A3FF0" w:rsidP="00710071">
            <w:pPr>
              <w:rPr>
                <w:rFonts w:ascii="Times New Roman" w:hAnsi="Times New Roman" w:cs="Times New Roman"/>
                <w:b/>
                <w:sz w:val="24"/>
                <w:szCs w:val="24"/>
              </w:rPr>
            </w:pPr>
          </w:p>
        </w:tc>
      </w:tr>
      <w:tr w:rsidR="00644351" w14:paraId="430F40AC" w14:textId="77777777" w:rsidTr="006729F3">
        <w:tc>
          <w:tcPr>
            <w:tcW w:w="10525" w:type="dxa"/>
            <w:gridSpan w:val="2"/>
            <w:shd w:val="clear" w:color="auto" w:fill="FFFFFF" w:themeFill="background1"/>
          </w:tcPr>
          <w:p w14:paraId="018CE510" w14:textId="039D5170" w:rsidR="006A3FF0" w:rsidRPr="008900EF" w:rsidRDefault="00E91190" w:rsidP="008900EF">
            <w:pPr>
              <w:jc w:val="both"/>
              <w:rPr>
                <w:rFonts w:ascii="Times New Roman" w:hAnsi="Times New Roman" w:cs="Times New Roman"/>
                <w:sz w:val="24"/>
                <w:szCs w:val="24"/>
                <w:lang w:val="en-US"/>
              </w:rPr>
            </w:pPr>
            <w:r w:rsidRPr="008900EF">
              <w:rPr>
                <w:rFonts w:ascii="Times New Roman" w:hAnsi="Times New Roman" w:cs="Times New Roman"/>
                <w:b/>
                <w:bCs/>
                <w:sz w:val="24"/>
                <w:szCs w:val="24"/>
              </w:rPr>
              <w:t xml:space="preserve">Related </w:t>
            </w:r>
            <w:r w:rsidR="00351531" w:rsidRPr="008900EF">
              <w:rPr>
                <w:rFonts w:ascii="Times New Roman" w:hAnsi="Times New Roman" w:cs="Times New Roman"/>
                <w:b/>
                <w:bCs/>
                <w:sz w:val="24"/>
                <w:szCs w:val="24"/>
              </w:rPr>
              <w:t>Literature Review:</w:t>
            </w:r>
            <w:r w:rsidRPr="008900EF">
              <w:rPr>
                <w:rFonts w:ascii="Times New Roman" w:hAnsi="Times New Roman" w:cs="Times New Roman"/>
                <w:sz w:val="24"/>
                <w:szCs w:val="24"/>
              </w:rPr>
              <w:t xml:space="preserve"> </w:t>
            </w:r>
            <w:r w:rsidR="008900EF" w:rsidRPr="008900EF">
              <w:rPr>
                <w:rFonts w:ascii="Times New Roman" w:hAnsi="Times New Roman" w:cs="Times New Roman"/>
                <w:sz w:val="24"/>
                <w:szCs w:val="24"/>
                <w:lang w:val="en-US"/>
              </w:rPr>
              <w:t>Several recent studies have examined the importance of link sharing. In a series of empirical studies, we examined the link sharing related to the software ecosystem by developers on Twitter. On the other hand, the software developer community heavily relies on</w:t>
            </w:r>
            <w:r w:rsidR="008900EF" w:rsidRPr="008900EF">
              <w:rPr>
                <w:rFonts w:ascii="Times New Roman" w:hAnsi="Times New Roman" w:cs="Times New Roman"/>
                <w:sz w:val="24"/>
                <w:szCs w:val="24"/>
                <w:lang w:val="en-US"/>
              </w:rPr>
              <w:t xml:space="preserve"> </w:t>
            </w:r>
            <w:r w:rsidR="008900EF" w:rsidRPr="008900EF">
              <w:rPr>
                <w:rFonts w:ascii="Times New Roman" w:hAnsi="Times New Roman" w:cs="Times New Roman"/>
                <w:sz w:val="24"/>
                <w:szCs w:val="24"/>
                <w:lang w:val="en-US"/>
              </w:rPr>
              <w:t>Twitter’s features for communication and sharing links.</w:t>
            </w:r>
            <w:r w:rsidR="008900EF" w:rsidRPr="008900EF">
              <w:rPr>
                <w:rFonts w:ascii="Times New Roman" w:hAnsi="Times New Roman" w:cs="Times New Roman"/>
                <w:sz w:val="24"/>
                <w:szCs w:val="24"/>
                <w:lang w:val="en-US"/>
              </w:rPr>
              <w:t xml:space="preserve"> </w:t>
            </w:r>
            <w:r w:rsidR="008900EF" w:rsidRPr="008900EF">
              <w:rPr>
                <w:rFonts w:ascii="Times New Roman" w:hAnsi="Times New Roman" w:cs="Times New Roman"/>
                <w:sz w:val="24"/>
                <w:szCs w:val="24"/>
                <w:lang w:val="en-US"/>
              </w:rPr>
              <w:t>However, no study has been conducted that examines the links with</w:t>
            </w:r>
            <w:r w:rsidR="008900EF" w:rsidRPr="008900EF">
              <w:rPr>
                <w:rFonts w:ascii="Times New Roman" w:hAnsi="Times New Roman" w:cs="Times New Roman"/>
                <w:sz w:val="24"/>
                <w:szCs w:val="24"/>
                <w:lang w:val="en-US"/>
              </w:rPr>
              <w:t xml:space="preserve"> </w:t>
            </w:r>
            <w:r w:rsidR="008900EF" w:rsidRPr="008900EF">
              <w:rPr>
                <w:rFonts w:ascii="Times New Roman" w:hAnsi="Times New Roman" w:cs="Times New Roman"/>
                <w:sz w:val="24"/>
                <w:szCs w:val="24"/>
                <w:lang w:val="en-US"/>
              </w:rPr>
              <w:t>Tweets shared by developers to determine the challenges they</w:t>
            </w:r>
            <w:r w:rsidR="008900EF" w:rsidRPr="008900EF">
              <w:rPr>
                <w:rFonts w:ascii="Times New Roman" w:hAnsi="Times New Roman" w:cs="Times New Roman"/>
                <w:sz w:val="24"/>
                <w:szCs w:val="24"/>
                <w:lang w:val="en-US"/>
              </w:rPr>
              <w:t xml:space="preserve"> </w:t>
            </w:r>
            <w:r w:rsidR="008900EF" w:rsidRPr="008900EF">
              <w:rPr>
                <w:rFonts w:ascii="Times New Roman" w:hAnsi="Times New Roman" w:cs="Times New Roman"/>
                <w:sz w:val="24"/>
                <w:szCs w:val="24"/>
                <w:lang w:val="en-US"/>
              </w:rPr>
              <w:t>face, including the topic of discussion, source, purpose, and decay of links in tweets.</w:t>
            </w:r>
          </w:p>
          <w:p w14:paraId="153C3D7A" w14:textId="77777777" w:rsidR="0077775E" w:rsidRPr="00BF6D92" w:rsidRDefault="0077775E" w:rsidP="00291729">
            <w:pPr>
              <w:rPr>
                <w:rFonts w:ascii="Times New Roman" w:hAnsi="Times New Roman" w:cs="Times New Roman"/>
                <w:sz w:val="24"/>
                <w:szCs w:val="24"/>
              </w:rPr>
            </w:pPr>
          </w:p>
        </w:tc>
      </w:tr>
      <w:tr w:rsidR="00644351" w14:paraId="540E83CA" w14:textId="77777777" w:rsidTr="001B2099">
        <w:trPr>
          <w:trHeight w:val="1736"/>
        </w:trPr>
        <w:tc>
          <w:tcPr>
            <w:tcW w:w="10525" w:type="dxa"/>
            <w:gridSpan w:val="2"/>
            <w:shd w:val="clear" w:color="auto" w:fill="FFFFFF" w:themeFill="background1"/>
          </w:tcPr>
          <w:p w14:paraId="74574C14" w14:textId="7A35BD10" w:rsidR="00FF1AB6" w:rsidRPr="008900EF" w:rsidRDefault="00FF1AB6" w:rsidP="008900EF">
            <w:pPr>
              <w:jc w:val="both"/>
              <w:rPr>
                <w:rFonts w:ascii="Times New Roman" w:hAnsi="Times New Roman" w:cs="Times New Roman"/>
                <w:sz w:val="24"/>
                <w:szCs w:val="24"/>
                <w:lang w:val="en-US"/>
              </w:rPr>
            </w:pPr>
            <w:r w:rsidRPr="008900EF">
              <w:rPr>
                <w:rFonts w:ascii="Times New Roman" w:hAnsi="Times New Roman" w:cs="Times New Roman"/>
                <w:b/>
                <w:bCs/>
                <w:sz w:val="24"/>
                <w:szCs w:val="24"/>
              </w:rPr>
              <w:t>Research Methodology</w:t>
            </w:r>
            <w:r w:rsidRPr="008900EF">
              <w:rPr>
                <w:rFonts w:ascii="Times New Roman" w:hAnsi="Times New Roman" w:cs="Times New Roman"/>
                <w:sz w:val="24"/>
                <w:szCs w:val="24"/>
              </w:rPr>
              <w:t>:</w:t>
            </w:r>
            <w:r w:rsidR="00E91190" w:rsidRPr="008900EF">
              <w:rPr>
                <w:rFonts w:ascii="Times New Roman" w:hAnsi="Times New Roman" w:cs="Times New Roman"/>
                <w:sz w:val="24"/>
                <w:szCs w:val="24"/>
              </w:rPr>
              <w:t xml:space="preserve"> </w:t>
            </w:r>
            <w:r w:rsidR="008900EF" w:rsidRPr="008900EF">
              <w:rPr>
                <w:rFonts w:ascii="Times New Roman" w:hAnsi="Times New Roman" w:cs="Times New Roman"/>
                <w:sz w:val="24"/>
                <w:szCs w:val="24"/>
                <w:lang w:val="en-US"/>
              </w:rPr>
              <w:t xml:space="preserve">Our study’s focus is on quantitative coding to capture </w:t>
            </w:r>
            <w:proofErr w:type="spellStart"/>
            <w:r w:rsidR="008900EF" w:rsidRPr="008900EF">
              <w:rPr>
                <w:rFonts w:ascii="Times New Roman" w:hAnsi="Times New Roman" w:cs="Times New Roman"/>
                <w:sz w:val="24"/>
                <w:szCs w:val="24"/>
                <w:lang w:val="en-US"/>
              </w:rPr>
              <w:t>prevelane</w:t>
            </w:r>
            <w:proofErr w:type="spellEnd"/>
            <w:r w:rsidR="008900EF" w:rsidRPr="008900EF">
              <w:rPr>
                <w:rFonts w:ascii="Times New Roman" w:hAnsi="Times New Roman" w:cs="Times New Roman"/>
                <w:sz w:val="24"/>
                <w:szCs w:val="24"/>
                <w:lang w:val="en-US"/>
              </w:rPr>
              <w:t xml:space="preserve"> and decay of links in </w:t>
            </w:r>
            <w:proofErr w:type="spellStart"/>
            <w:proofErr w:type="gramStart"/>
            <w:r w:rsidR="008900EF" w:rsidRPr="008900EF">
              <w:rPr>
                <w:rFonts w:ascii="Times New Roman" w:hAnsi="Times New Roman" w:cs="Times New Roman"/>
                <w:sz w:val="24"/>
                <w:szCs w:val="24"/>
                <w:lang w:val="en-US"/>
              </w:rPr>
              <w:t>tweets.On</w:t>
            </w:r>
            <w:proofErr w:type="spellEnd"/>
            <w:proofErr w:type="gramEnd"/>
            <w:r w:rsidR="008900EF" w:rsidRPr="008900EF">
              <w:rPr>
                <w:rFonts w:ascii="Times New Roman" w:hAnsi="Times New Roman" w:cs="Times New Roman"/>
                <w:sz w:val="24"/>
                <w:szCs w:val="24"/>
                <w:lang w:val="en-US"/>
              </w:rPr>
              <w:t xml:space="preserve"> the other hand, qualitative coding </w:t>
            </w:r>
            <w:r w:rsidR="00793F4D" w:rsidRPr="008900EF">
              <w:rPr>
                <w:rFonts w:ascii="Times New Roman" w:hAnsi="Times New Roman" w:cs="Times New Roman"/>
                <w:sz w:val="24"/>
                <w:szCs w:val="24"/>
                <w:lang w:val="en-US"/>
              </w:rPr>
              <w:t>capture</w:t>
            </w:r>
            <w:r w:rsidR="008900EF" w:rsidRPr="008900EF">
              <w:rPr>
                <w:rFonts w:ascii="Times New Roman" w:hAnsi="Times New Roman" w:cs="Times New Roman"/>
                <w:sz w:val="24"/>
                <w:szCs w:val="24"/>
                <w:lang w:val="en-US"/>
              </w:rPr>
              <w:t xml:space="preserve"> the targets of links, purposes of sharing links, and tweets category. In detail, we present the data set used in this work, describing the rationale for this particular choice, along with the procedure performed to collect the dataset from the primary sources. Furthermore, we state that all the methods will be carried out in accordance with the relevant GitHub and Twitter guidelines and regulations.</w:t>
            </w:r>
            <w:r w:rsidR="00793F4D">
              <w:rPr>
                <w:rFonts w:ascii="Times New Roman" w:hAnsi="Times New Roman" w:cs="Times New Roman"/>
                <w:sz w:val="24"/>
                <w:szCs w:val="24"/>
                <w:lang w:val="en-US"/>
              </w:rPr>
              <w:t xml:space="preserve"> </w:t>
            </w:r>
          </w:p>
        </w:tc>
      </w:tr>
      <w:tr w:rsidR="00644351" w14:paraId="08D842B5" w14:textId="77777777" w:rsidTr="001B2099">
        <w:trPr>
          <w:trHeight w:val="710"/>
        </w:trPr>
        <w:tc>
          <w:tcPr>
            <w:tcW w:w="10525" w:type="dxa"/>
            <w:gridSpan w:val="2"/>
            <w:shd w:val="clear" w:color="auto" w:fill="FFFFFF" w:themeFill="background1"/>
          </w:tcPr>
          <w:p w14:paraId="7FB2C90F" w14:textId="1177F093" w:rsidR="00D11E5A" w:rsidRPr="001B2099" w:rsidRDefault="00031AD7" w:rsidP="001B2099">
            <w:pPr>
              <w:jc w:val="both"/>
              <w:rPr>
                <w:rFonts w:ascii="Times New Roman" w:hAnsi="Times New Roman" w:cs="Times New Roman"/>
                <w:sz w:val="24"/>
                <w:szCs w:val="24"/>
                <w:lang w:val="en-US"/>
              </w:rPr>
            </w:pPr>
            <w:r w:rsidRPr="00353D95">
              <w:rPr>
                <w:rFonts w:ascii="Times New Roman" w:hAnsi="Times New Roman" w:cs="Times New Roman"/>
                <w:b/>
                <w:bCs/>
                <w:sz w:val="24"/>
                <w:szCs w:val="24"/>
              </w:rPr>
              <w:t>Expected Results</w:t>
            </w:r>
            <w:r w:rsidR="00FF1AB6" w:rsidRPr="00353D95">
              <w:rPr>
                <w:rFonts w:ascii="Times New Roman" w:hAnsi="Times New Roman" w:cs="Times New Roman"/>
                <w:b/>
                <w:bCs/>
                <w:sz w:val="24"/>
                <w:szCs w:val="24"/>
              </w:rPr>
              <w:t>:</w:t>
            </w:r>
            <w:r w:rsidR="009D6D5A" w:rsidRPr="00353D95">
              <w:rPr>
                <w:rFonts w:ascii="Times New Roman" w:hAnsi="Times New Roman" w:cs="Times New Roman"/>
                <w:sz w:val="24"/>
                <w:szCs w:val="24"/>
              </w:rPr>
              <w:t xml:space="preserve"> </w:t>
            </w:r>
            <w:r w:rsidR="00353D95" w:rsidRPr="00353D95">
              <w:rPr>
                <w:rFonts w:ascii="Times New Roman" w:hAnsi="Times New Roman" w:cs="Times New Roman"/>
                <w:sz w:val="24"/>
                <w:szCs w:val="24"/>
                <w:lang w:val="en-US"/>
              </w:rPr>
              <w:t xml:space="preserve">We will be able to understand the roles of links in tweets shared by the maintainers. Also, the results of our study may find that </w:t>
            </w:r>
            <w:r w:rsidR="00793F4D">
              <w:rPr>
                <w:rFonts w:ascii="Times New Roman" w:hAnsi="Times New Roman" w:cs="Times New Roman"/>
                <w:sz w:val="24"/>
                <w:szCs w:val="24"/>
                <w:lang w:val="en-US"/>
              </w:rPr>
              <w:t>links</w:t>
            </w:r>
            <w:r w:rsidR="00353D95" w:rsidRPr="00353D95">
              <w:rPr>
                <w:rFonts w:ascii="Times New Roman" w:hAnsi="Times New Roman" w:cs="Times New Roman"/>
                <w:sz w:val="24"/>
                <w:szCs w:val="24"/>
                <w:lang w:val="en-US"/>
              </w:rPr>
              <w:t xml:space="preserve"> contains useful information for the </w:t>
            </w:r>
            <w:proofErr w:type="spellStart"/>
            <w:r w:rsidR="00353D95" w:rsidRPr="00353D95">
              <w:rPr>
                <w:rFonts w:ascii="Times New Roman" w:hAnsi="Times New Roman" w:cs="Times New Roman"/>
                <w:sz w:val="24"/>
                <w:szCs w:val="24"/>
                <w:lang w:val="en-US"/>
              </w:rPr>
              <w:t>npm</w:t>
            </w:r>
            <w:proofErr w:type="spellEnd"/>
            <w:r w:rsidR="00353D95" w:rsidRPr="00353D95">
              <w:rPr>
                <w:rFonts w:ascii="Times New Roman" w:hAnsi="Times New Roman" w:cs="Times New Roman"/>
                <w:sz w:val="24"/>
                <w:szCs w:val="24"/>
                <w:lang w:val="en-US"/>
              </w:rPr>
              <w:t xml:space="preserve"> </w:t>
            </w:r>
            <w:r w:rsidR="00793F4D" w:rsidRPr="00353D95">
              <w:rPr>
                <w:rFonts w:ascii="Times New Roman" w:hAnsi="Times New Roman" w:cs="Times New Roman"/>
                <w:sz w:val="24"/>
                <w:szCs w:val="24"/>
                <w:lang w:val="en-US"/>
              </w:rPr>
              <w:t>community</w:t>
            </w:r>
            <w:r w:rsidR="00353D95" w:rsidRPr="00353D95">
              <w:rPr>
                <w:rFonts w:ascii="Times New Roman" w:hAnsi="Times New Roman" w:cs="Times New Roman"/>
                <w:sz w:val="24"/>
                <w:szCs w:val="24"/>
                <w:lang w:val="en-US"/>
              </w:rPr>
              <w:t>.</w:t>
            </w:r>
          </w:p>
        </w:tc>
      </w:tr>
      <w:tr w:rsidR="0003699B" w14:paraId="762C9062" w14:textId="77777777" w:rsidTr="001B2099">
        <w:trPr>
          <w:trHeight w:val="1223"/>
        </w:trPr>
        <w:tc>
          <w:tcPr>
            <w:tcW w:w="10525" w:type="dxa"/>
            <w:gridSpan w:val="2"/>
            <w:shd w:val="clear" w:color="auto" w:fill="FFFFFF" w:themeFill="background1"/>
          </w:tcPr>
          <w:p w14:paraId="17D23449" w14:textId="512F340A" w:rsidR="0003699B" w:rsidRPr="001B2099" w:rsidRDefault="00031AD7" w:rsidP="001B2099">
            <w:pPr>
              <w:jc w:val="both"/>
              <w:rPr>
                <w:rFonts w:ascii="Times New Roman" w:hAnsi="Times New Roman" w:cs="Times New Roman"/>
                <w:sz w:val="18"/>
                <w:szCs w:val="18"/>
                <w:lang w:val="en-US"/>
              </w:rPr>
            </w:pPr>
            <w:r w:rsidRPr="00335FCD">
              <w:rPr>
                <w:rFonts w:ascii="Times New Roman" w:hAnsi="Times New Roman" w:cs="Times New Roman"/>
                <w:b/>
                <w:bCs/>
                <w:sz w:val="24"/>
                <w:szCs w:val="24"/>
              </w:rPr>
              <w:t>Significance and Implications of the Study</w:t>
            </w:r>
            <w:r w:rsidR="0003699B" w:rsidRPr="00BF6D92">
              <w:rPr>
                <w:rFonts w:ascii="Times New Roman" w:hAnsi="Times New Roman" w:cs="Times New Roman"/>
                <w:sz w:val="24"/>
                <w:szCs w:val="24"/>
              </w:rPr>
              <w:t xml:space="preserve">: </w:t>
            </w:r>
            <w:r w:rsidR="00353D95" w:rsidRPr="00353D95">
              <w:rPr>
                <w:rFonts w:ascii="Times New Roman" w:hAnsi="Times New Roman" w:cs="Times New Roman"/>
                <w:sz w:val="24"/>
                <w:szCs w:val="24"/>
                <w:lang w:val="en-US"/>
              </w:rPr>
              <w:t xml:space="preserve">This case study is expected to provide valuable insights from the sharing links by the </w:t>
            </w:r>
            <w:proofErr w:type="spellStart"/>
            <w:r w:rsidR="00353D95" w:rsidRPr="00353D95">
              <w:rPr>
                <w:rFonts w:ascii="Times New Roman" w:hAnsi="Times New Roman" w:cs="Times New Roman"/>
                <w:sz w:val="24"/>
                <w:szCs w:val="24"/>
                <w:lang w:val="en-US"/>
              </w:rPr>
              <w:t>npm</w:t>
            </w:r>
            <w:proofErr w:type="spellEnd"/>
            <w:r w:rsidR="00353D95" w:rsidRPr="00353D95">
              <w:rPr>
                <w:rFonts w:ascii="Times New Roman" w:hAnsi="Times New Roman" w:cs="Times New Roman"/>
                <w:sz w:val="24"/>
                <w:szCs w:val="24"/>
                <w:lang w:val="en-US"/>
              </w:rPr>
              <w:t xml:space="preserve"> maintainers regarding the software ecosystem and can inform future development and decision making.  However, we will not explicitly compare the results with question-and-answer sites due to limitation of generalizability of dataset.</w:t>
            </w:r>
          </w:p>
        </w:tc>
      </w:tr>
      <w:tr w:rsidR="00291729" w14:paraId="76098B68" w14:textId="77777777" w:rsidTr="001B2099">
        <w:trPr>
          <w:trHeight w:val="2330"/>
        </w:trPr>
        <w:tc>
          <w:tcPr>
            <w:tcW w:w="10525" w:type="dxa"/>
            <w:gridSpan w:val="2"/>
            <w:shd w:val="clear" w:color="auto" w:fill="FFFFFF" w:themeFill="background1"/>
          </w:tcPr>
          <w:p w14:paraId="5EF465BB" w14:textId="77777777" w:rsidR="00BF6D92" w:rsidRDefault="00BF6D92" w:rsidP="00BF6D92">
            <w:pPr>
              <w:pStyle w:val="NoSpacing"/>
              <w:rPr>
                <w:sz w:val="18"/>
                <w:szCs w:val="18"/>
              </w:rPr>
            </w:pPr>
          </w:p>
          <w:p w14:paraId="5A6A7145" w14:textId="77777777" w:rsidR="00793F4D" w:rsidRDefault="00793F4D" w:rsidP="00BF6D92">
            <w:pPr>
              <w:pStyle w:val="NoSpacing"/>
              <w:rPr>
                <w:sz w:val="18"/>
                <w:szCs w:val="18"/>
              </w:rPr>
            </w:pPr>
          </w:p>
          <w:p w14:paraId="4D35B227" w14:textId="26125CD1" w:rsidR="00BF6D92" w:rsidRDefault="00BF6D92" w:rsidP="00BF6D92">
            <w:pPr>
              <w:pStyle w:val="NoSpacing"/>
              <w:jc w:val="right"/>
              <w:rPr>
                <w:sz w:val="18"/>
                <w:szCs w:val="18"/>
              </w:rPr>
            </w:pPr>
            <w:r w:rsidRPr="00BF6D92">
              <w:rPr>
                <w:sz w:val="18"/>
                <w:szCs w:val="18"/>
              </w:rPr>
              <w:t xml:space="preserve">. . . . .. . . . .  . .. . . . . . . . . . . .  .  </w:t>
            </w:r>
          </w:p>
          <w:p w14:paraId="22ABB7AC" w14:textId="0465B74D" w:rsidR="00BF6D92" w:rsidRPr="00BF6D92" w:rsidRDefault="00BF6D92" w:rsidP="00BF6D92">
            <w:pPr>
              <w:pStyle w:val="NoSpacing"/>
              <w:jc w:val="right"/>
              <w:rPr>
                <w:sz w:val="18"/>
                <w:szCs w:val="18"/>
              </w:rPr>
            </w:pPr>
            <w:r w:rsidRPr="00BF6D92">
              <w:rPr>
                <w:sz w:val="18"/>
                <w:szCs w:val="18"/>
              </w:rPr>
              <w:t xml:space="preserve">Supervisor Signature and Seal   </w:t>
            </w:r>
          </w:p>
          <w:p w14:paraId="319B0789" w14:textId="348CFA9F" w:rsidR="004E38BA" w:rsidRDefault="004E38BA" w:rsidP="004E38BA">
            <w:pPr>
              <w:spacing w:after="160" w:line="259" w:lineRule="auto"/>
              <w:rPr>
                <w:rFonts w:ascii="Times New Roman" w:hAnsi="Times New Roman" w:cs="Times New Roman"/>
                <w:b/>
                <w:bCs/>
                <w:sz w:val="20"/>
                <w:szCs w:val="20"/>
              </w:rPr>
            </w:pPr>
            <w:r w:rsidRPr="004E38BA">
              <w:rPr>
                <w:rFonts w:ascii="Times New Roman" w:hAnsi="Times New Roman" w:cs="Times New Roman"/>
                <w:b/>
                <w:bCs/>
                <w:sz w:val="20"/>
                <w:szCs w:val="20"/>
              </w:rPr>
              <w:t>Signature of the Board Members: (Use for presentation’s Board)</w:t>
            </w:r>
          </w:p>
          <w:p w14:paraId="4402C42A" w14:textId="77777777" w:rsidR="00BF6D92" w:rsidRPr="00BF6D92" w:rsidRDefault="00BF6D92" w:rsidP="004E38BA">
            <w:pPr>
              <w:rPr>
                <w:rFonts w:ascii="Times New Roman" w:hAnsi="Times New Roman" w:cs="Times New Roman"/>
                <w:b/>
                <w:bCs/>
                <w:sz w:val="20"/>
                <w:szCs w:val="20"/>
              </w:rPr>
            </w:pPr>
          </w:p>
          <w:p w14:paraId="237CEA37" w14:textId="77777777" w:rsidR="004E38BA" w:rsidRPr="004E38BA" w:rsidRDefault="004E38BA" w:rsidP="004E38BA">
            <w:pPr>
              <w:rPr>
                <w:rFonts w:ascii="Times New Roman" w:hAnsi="Times New Roman" w:cs="Times New Roman"/>
                <w:sz w:val="20"/>
                <w:szCs w:val="20"/>
              </w:rPr>
            </w:pPr>
            <w:r w:rsidRPr="004E38BA">
              <w:rPr>
                <w:rFonts w:ascii="Times New Roman" w:hAnsi="Times New Roman" w:cs="Times New Roman"/>
                <w:sz w:val="20"/>
                <w:szCs w:val="20"/>
              </w:rPr>
              <w:t xml:space="preserve"> 1)</w:t>
            </w:r>
            <w:proofErr w:type="gramStart"/>
            <w:r w:rsidRPr="004E38BA">
              <w:rPr>
                <w:rFonts w:ascii="Times New Roman" w:hAnsi="Times New Roman" w:cs="Times New Roman"/>
                <w:sz w:val="20"/>
                <w:szCs w:val="20"/>
              </w:rPr>
              <w:t>... .</w:t>
            </w:r>
            <w:proofErr w:type="gramEnd"/>
            <w:r w:rsidRPr="004E38BA">
              <w:rPr>
                <w:rFonts w:ascii="Times New Roman" w:hAnsi="Times New Roman" w:cs="Times New Roman"/>
                <w:sz w:val="20"/>
                <w:szCs w:val="20"/>
              </w:rPr>
              <w:t xml:space="preserve">  . .   . . .  . . . .2)- - - - - - -- - - - -3)- - - </w:t>
            </w:r>
            <w:proofErr w:type="gramStart"/>
            <w:r w:rsidRPr="004E38BA">
              <w:rPr>
                <w:rFonts w:ascii="Times New Roman" w:hAnsi="Times New Roman" w:cs="Times New Roman"/>
                <w:sz w:val="20"/>
                <w:szCs w:val="20"/>
              </w:rPr>
              <w:t>--  --</w:t>
            </w:r>
            <w:proofErr w:type="gramEnd"/>
            <w:r w:rsidRPr="004E38BA">
              <w:rPr>
                <w:rFonts w:ascii="Times New Roman" w:hAnsi="Times New Roman" w:cs="Times New Roman"/>
                <w:sz w:val="20"/>
                <w:szCs w:val="20"/>
              </w:rPr>
              <w:t xml:space="preserve"> -  - --  - -4)  - -- - - - - - - - </w:t>
            </w:r>
          </w:p>
          <w:p w14:paraId="0A31F27C" w14:textId="77777777" w:rsidR="004E38BA" w:rsidRPr="004E38BA" w:rsidRDefault="004E38BA" w:rsidP="004E38BA">
            <w:pPr>
              <w:rPr>
                <w:rFonts w:ascii="Times New Roman" w:hAnsi="Times New Roman" w:cs="Times New Roman"/>
                <w:sz w:val="20"/>
                <w:szCs w:val="20"/>
              </w:rPr>
            </w:pPr>
            <w:r w:rsidRPr="004E38BA">
              <w:rPr>
                <w:rFonts w:ascii="Times New Roman" w:hAnsi="Times New Roman" w:cs="Times New Roman"/>
                <w:sz w:val="20"/>
                <w:szCs w:val="20"/>
              </w:rPr>
              <w:t xml:space="preserve">Comment: </w:t>
            </w:r>
            <w:proofErr w:type="spellStart"/>
            <w:r w:rsidRPr="004E38BA">
              <w:rPr>
                <w:rFonts w:ascii="Times New Roman" w:hAnsi="Times New Roman" w:cs="Times New Roman"/>
                <w:sz w:val="20"/>
                <w:szCs w:val="20"/>
              </w:rPr>
              <w:t>i</w:t>
            </w:r>
            <w:proofErr w:type="spellEnd"/>
            <w:r w:rsidRPr="004E38BA">
              <w:rPr>
                <w:rFonts w:ascii="Times New Roman" w:hAnsi="Times New Roman" w:cs="Times New Roman"/>
                <w:sz w:val="20"/>
                <w:szCs w:val="20"/>
              </w:rPr>
              <w:t xml:space="preserve">) Accept ii) </w:t>
            </w:r>
            <w:proofErr w:type="spellStart"/>
            <w:r w:rsidRPr="004E38BA">
              <w:rPr>
                <w:rFonts w:ascii="Times New Roman" w:hAnsi="Times New Roman" w:cs="Times New Roman"/>
                <w:sz w:val="20"/>
                <w:szCs w:val="20"/>
              </w:rPr>
              <w:t>Contitional</w:t>
            </w:r>
            <w:proofErr w:type="spellEnd"/>
            <w:r w:rsidRPr="004E38BA">
              <w:rPr>
                <w:rFonts w:ascii="Times New Roman" w:hAnsi="Times New Roman" w:cs="Times New Roman"/>
                <w:sz w:val="20"/>
                <w:szCs w:val="20"/>
              </w:rPr>
              <w:t xml:space="preserve"> Accept iii) Not Accept</w:t>
            </w:r>
          </w:p>
          <w:p w14:paraId="44C9352B" w14:textId="1D6DCE24" w:rsidR="002751F3" w:rsidRPr="001B2099" w:rsidRDefault="004E38BA" w:rsidP="001B2099">
            <w:pPr>
              <w:spacing w:after="160" w:line="259" w:lineRule="auto"/>
              <w:rPr>
                <w:rFonts w:ascii="Times New Roman" w:hAnsi="Times New Roman" w:cs="Times New Roman"/>
                <w:sz w:val="20"/>
                <w:szCs w:val="20"/>
              </w:rPr>
            </w:pPr>
            <w:proofErr w:type="spellStart"/>
            <w:r w:rsidRPr="004E38BA">
              <w:rPr>
                <w:rFonts w:ascii="Times New Roman" w:hAnsi="Times New Roman" w:cs="Times New Roman"/>
                <w:sz w:val="20"/>
                <w:szCs w:val="20"/>
              </w:rPr>
              <w:t>Recommand</w:t>
            </w:r>
            <w:proofErr w:type="spellEnd"/>
            <w:r w:rsidRPr="004E38BA">
              <w:rPr>
                <w:rFonts w:ascii="Times New Roman" w:hAnsi="Times New Roman" w:cs="Times New Roman"/>
                <w:sz w:val="20"/>
                <w:szCs w:val="20"/>
              </w:rPr>
              <w:t xml:space="preserve"> for Project </w:t>
            </w:r>
            <w:proofErr w:type="spellStart"/>
            <w:r w:rsidRPr="004E38BA">
              <w:rPr>
                <w:rFonts w:ascii="Times New Roman" w:hAnsi="Times New Roman" w:cs="Times New Roman"/>
                <w:sz w:val="20"/>
                <w:szCs w:val="20"/>
              </w:rPr>
              <w:t>Exibition</w:t>
            </w:r>
            <w:proofErr w:type="spellEnd"/>
            <w:r w:rsidRPr="004E38BA">
              <w:rPr>
                <w:rFonts w:ascii="Times New Roman" w:hAnsi="Times New Roman" w:cs="Times New Roman"/>
                <w:sz w:val="20"/>
                <w:szCs w:val="20"/>
              </w:rPr>
              <w:t>:  Yes / No</w:t>
            </w:r>
          </w:p>
        </w:tc>
      </w:tr>
    </w:tbl>
    <w:p w14:paraId="67361E59" w14:textId="64551C7E" w:rsidR="004325A1" w:rsidRPr="0078232F" w:rsidRDefault="004325A1">
      <w:pPr>
        <w:rPr>
          <w:rFonts w:ascii="Times New Roman" w:hAnsi="Times New Roman" w:cs="Times New Roman"/>
          <w:sz w:val="24"/>
          <w:szCs w:val="24"/>
          <w:lang w:val="en-US"/>
        </w:rPr>
      </w:pPr>
    </w:p>
    <w:sectPr w:rsidR="004325A1" w:rsidRPr="0078232F" w:rsidSect="002934A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2A0E9" w14:textId="77777777" w:rsidR="00C001C3" w:rsidRDefault="00C001C3" w:rsidP="002934AE">
      <w:pPr>
        <w:spacing w:after="0" w:line="240" w:lineRule="auto"/>
      </w:pPr>
      <w:r>
        <w:separator/>
      </w:r>
    </w:p>
  </w:endnote>
  <w:endnote w:type="continuationSeparator" w:id="0">
    <w:p w14:paraId="7CCD3253" w14:textId="77777777" w:rsidR="00C001C3" w:rsidRDefault="00C001C3" w:rsidP="0029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A4BBD" w14:textId="77777777" w:rsidR="00C001C3" w:rsidRDefault="00C001C3" w:rsidP="002934AE">
      <w:pPr>
        <w:spacing w:after="0" w:line="240" w:lineRule="auto"/>
      </w:pPr>
      <w:r>
        <w:separator/>
      </w:r>
    </w:p>
  </w:footnote>
  <w:footnote w:type="continuationSeparator" w:id="0">
    <w:p w14:paraId="0DB540C8" w14:textId="77777777" w:rsidR="00C001C3" w:rsidRDefault="00C001C3" w:rsidP="0029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83283"/>
    <w:multiLevelType w:val="hybridMultilevel"/>
    <w:tmpl w:val="F96083E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C4211C4"/>
    <w:multiLevelType w:val="hybridMultilevel"/>
    <w:tmpl w:val="9684F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2675D"/>
    <w:multiLevelType w:val="hybridMultilevel"/>
    <w:tmpl w:val="3D24DA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F600A"/>
    <w:multiLevelType w:val="hybridMultilevel"/>
    <w:tmpl w:val="746CC2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6757D"/>
    <w:multiLevelType w:val="hybridMultilevel"/>
    <w:tmpl w:val="20445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320055">
    <w:abstractNumId w:val="4"/>
  </w:num>
  <w:num w:numId="2" w16cid:durableId="1093472549">
    <w:abstractNumId w:val="1"/>
  </w:num>
  <w:num w:numId="3" w16cid:durableId="1693990045">
    <w:abstractNumId w:val="3"/>
  </w:num>
  <w:num w:numId="4" w16cid:durableId="723600581">
    <w:abstractNumId w:val="2"/>
  </w:num>
  <w:num w:numId="5" w16cid:durableId="201537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AE"/>
    <w:rsid w:val="00001436"/>
    <w:rsid w:val="00007A88"/>
    <w:rsid w:val="00015E6F"/>
    <w:rsid w:val="00023250"/>
    <w:rsid w:val="00024D53"/>
    <w:rsid w:val="00031AD7"/>
    <w:rsid w:val="0003699B"/>
    <w:rsid w:val="00037BB7"/>
    <w:rsid w:val="0004650F"/>
    <w:rsid w:val="00077242"/>
    <w:rsid w:val="000844E6"/>
    <w:rsid w:val="000908AC"/>
    <w:rsid w:val="00096085"/>
    <w:rsid w:val="000A7201"/>
    <w:rsid w:val="000B0ECC"/>
    <w:rsid w:val="000B4B19"/>
    <w:rsid w:val="000B6E77"/>
    <w:rsid w:val="000C35BE"/>
    <w:rsid w:val="000C7694"/>
    <w:rsid w:val="000E052B"/>
    <w:rsid w:val="000E1A33"/>
    <w:rsid w:val="000E3128"/>
    <w:rsid w:val="0010028B"/>
    <w:rsid w:val="0010091D"/>
    <w:rsid w:val="00104152"/>
    <w:rsid w:val="00110D0C"/>
    <w:rsid w:val="00111521"/>
    <w:rsid w:val="00127C3E"/>
    <w:rsid w:val="00134FC4"/>
    <w:rsid w:val="0015391B"/>
    <w:rsid w:val="00164576"/>
    <w:rsid w:val="0017307E"/>
    <w:rsid w:val="00173131"/>
    <w:rsid w:val="00182DB1"/>
    <w:rsid w:val="00191DD0"/>
    <w:rsid w:val="001B2099"/>
    <w:rsid w:val="001B31FD"/>
    <w:rsid w:val="001B5736"/>
    <w:rsid w:val="001B5929"/>
    <w:rsid w:val="001C0F60"/>
    <w:rsid w:val="001C3C28"/>
    <w:rsid w:val="001C57B0"/>
    <w:rsid w:val="001C6B45"/>
    <w:rsid w:val="001D24C5"/>
    <w:rsid w:val="001D53D4"/>
    <w:rsid w:val="001E0A70"/>
    <w:rsid w:val="001E1407"/>
    <w:rsid w:val="001E74F0"/>
    <w:rsid w:val="001F243B"/>
    <w:rsid w:val="001F626E"/>
    <w:rsid w:val="002039F4"/>
    <w:rsid w:val="002045B9"/>
    <w:rsid w:val="00206C6E"/>
    <w:rsid w:val="00211463"/>
    <w:rsid w:val="0021167B"/>
    <w:rsid w:val="00212224"/>
    <w:rsid w:val="00214A7D"/>
    <w:rsid w:val="00220BA4"/>
    <w:rsid w:val="002325F0"/>
    <w:rsid w:val="00233EE2"/>
    <w:rsid w:val="00236937"/>
    <w:rsid w:val="00242D2C"/>
    <w:rsid w:val="00251206"/>
    <w:rsid w:val="00262158"/>
    <w:rsid w:val="002645B0"/>
    <w:rsid w:val="00271F00"/>
    <w:rsid w:val="00274E4F"/>
    <w:rsid w:val="002751F3"/>
    <w:rsid w:val="00285FE3"/>
    <w:rsid w:val="00291729"/>
    <w:rsid w:val="002934AE"/>
    <w:rsid w:val="002A4648"/>
    <w:rsid w:val="002A5ED9"/>
    <w:rsid w:val="002B2861"/>
    <w:rsid w:val="002B3D76"/>
    <w:rsid w:val="002B5391"/>
    <w:rsid w:val="002B6E8F"/>
    <w:rsid w:val="002D2A90"/>
    <w:rsid w:val="002E43BF"/>
    <w:rsid w:val="002E5F9A"/>
    <w:rsid w:val="002E7720"/>
    <w:rsid w:val="002F087F"/>
    <w:rsid w:val="002F3A83"/>
    <w:rsid w:val="00312F87"/>
    <w:rsid w:val="003149E6"/>
    <w:rsid w:val="003208AD"/>
    <w:rsid w:val="00323A77"/>
    <w:rsid w:val="0033145E"/>
    <w:rsid w:val="00335FCD"/>
    <w:rsid w:val="00341A7B"/>
    <w:rsid w:val="00351531"/>
    <w:rsid w:val="003535A0"/>
    <w:rsid w:val="00353D95"/>
    <w:rsid w:val="00361B24"/>
    <w:rsid w:val="00363F8F"/>
    <w:rsid w:val="003700E4"/>
    <w:rsid w:val="003711A2"/>
    <w:rsid w:val="003840A3"/>
    <w:rsid w:val="00387774"/>
    <w:rsid w:val="0039120F"/>
    <w:rsid w:val="00394315"/>
    <w:rsid w:val="003A412D"/>
    <w:rsid w:val="003C3606"/>
    <w:rsid w:val="003D0EDF"/>
    <w:rsid w:val="003D15F8"/>
    <w:rsid w:val="003E6B62"/>
    <w:rsid w:val="003E7944"/>
    <w:rsid w:val="003F3AEC"/>
    <w:rsid w:val="003F54D7"/>
    <w:rsid w:val="00405244"/>
    <w:rsid w:val="0042292F"/>
    <w:rsid w:val="004236CD"/>
    <w:rsid w:val="0042708D"/>
    <w:rsid w:val="004325A1"/>
    <w:rsid w:val="004422C8"/>
    <w:rsid w:val="004428A7"/>
    <w:rsid w:val="00443660"/>
    <w:rsid w:val="0046602A"/>
    <w:rsid w:val="004744E7"/>
    <w:rsid w:val="0047773F"/>
    <w:rsid w:val="00477A47"/>
    <w:rsid w:val="00494D9F"/>
    <w:rsid w:val="004A10D9"/>
    <w:rsid w:val="004A3B51"/>
    <w:rsid w:val="004A616E"/>
    <w:rsid w:val="004B3696"/>
    <w:rsid w:val="004C2800"/>
    <w:rsid w:val="004C5467"/>
    <w:rsid w:val="004D0E8A"/>
    <w:rsid w:val="004E38BA"/>
    <w:rsid w:val="004E6373"/>
    <w:rsid w:val="004F5C98"/>
    <w:rsid w:val="005037BB"/>
    <w:rsid w:val="00505189"/>
    <w:rsid w:val="00535913"/>
    <w:rsid w:val="00540488"/>
    <w:rsid w:val="00591476"/>
    <w:rsid w:val="00594D78"/>
    <w:rsid w:val="005A3C9E"/>
    <w:rsid w:val="005B3A8E"/>
    <w:rsid w:val="005B55CA"/>
    <w:rsid w:val="005D0AAE"/>
    <w:rsid w:val="005D51F8"/>
    <w:rsid w:val="00601709"/>
    <w:rsid w:val="00603B19"/>
    <w:rsid w:val="006112CF"/>
    <w:rsid w:val="00633C57"/>
    <w:rsid w:val="00644351"/>
    <w:rsid w:val="00644993"/>
    <w:rsid w:val="00645BED"/>
    <w:rsid w:val="006530B8"/>
    <w:rsid w:val="006655A8"/>
    <w:rsid w:val="00665D86"/>
    <w:rsid w:val="006729F3"/>
    <w:rsid w:val="00690CFF"/>
    <w:rsid w:val="00697303"/>
    <w:rsid w:val="006A3FF0"/>
    <w:rsid w:val="006A70F5"/>
    <w:rsid w:val="006E0143"/>
    <w:rsid w:val="006E4A4B"/>
    <w:rsid w:val="006F3562"/>
    <w:rsid w:val="00702B55"/>
    <w:rsid w:val="00704DF0"/>
    <w:rsid w:val="00710071"/>
    <w:rsid w:val="007122B9"/>
    <w:rsid w:val="007168FA"/>
    <w:rsid w:val="00722C7A"/>
    <w:rsid w:val="007233DC"/>
    <w:rsid w:val="0072518E"/>
    <w:rsid w:val="00727C5E"/>
    <w:rsid w:val="007456BC"/>
    <w:rsid w:val="00745748"/>
    <w:rsid w:val="007466D6"/>
    <w:rsid w:val="007472F7"/>
    <w:rsid w:val="00755B7A"/>
    <w:rsid w:val="00771FA9"/>
    <w:rsid w:val="00775D8A"/>
    <w:rsid w:val="0077775E"/>
    <w:rsid w:val="0078232F"/>
    <w:rsid w:val="00783BA4"/>
    <w:rsid w:val="00785256"/>
    <w:rsid w:val="00793F4D"/>
    <w:rsid w:val="007A2112"/>
    <w:rsid w:val="007B7A4D"/>
    <w:rsid w:val="007C35E4"/>
    <w:rsid w:val="007C6048"/>
    <w:rsid w:val="007D5681"/>
    <w:rsid w:val="007E3468"/>
    <w:rsid w:val="007E76E8"/>
    <w:rsid w:val="007E7AB0"/>
    <w:rsid w:val="00801FB8"/>
    <w:rsid w:val="00811EE5"/>
    <w:rsid w:val="00817AC7"/>
    <w:rsid w:val="008248F7"/>
    <w:rsid w:val="00830E09"/>
    <w:rsid w:val="00862B36"/>
    <w:rsid w:val="008809C5"/>
    <w:rsid w:val="00882F8D"/>
    <w:rsid w:val="008900EF"/>
    <w:rsid w:val="00891B17"/>
    <w:rsid w:val="008A3513"/>
    <w:rsid w:val="008A60B1"/>
    <w:rsid w:val="008B2166"/>
    <w:rsid w:val="008B7F43"/>
    <w:rsid w:val="008C6048"/>
    <w:rsid w:val="008D2C30"/>
    <w:rsid w:val="008D498B"/>
    <w:rsid w:val="008E6D93"/>
    <w:rsid w:val="008F150C"/>
    <w:rsid w:val="008F2E8D"/>
    <w:rsid w:val="009074E4"/>
    <w:rsid w:val="00930418"/>
    <w:rsid w:val="0093338C"/>
    <w:rsid w:val="00934A2C"/>
    <w:rsid w:val="00954607"/>
    <w:rsid w:val="00966C41"/>
    <w:rsid w:val="00973FA7"/>
    <w:rsid w:val="00975A7D"/>
    <w:rsid w:val="009846CB"/>
    <w:rsid w:val="009B20BB"/>
    <w:rsid w:val="009B233F"/>
    <w:rsid w:val="009D5F24"/>
    <w:rsid w:val="009D6688"/>
    <w:rsid w:val="009D6D5A"/>
    <w:rsid w:val="009E7E27"/>
    <w:rsid w:val="009F416B"/>
    <w:rsid w:val="009F731C"/>
    <w:rsid w:val="00A055DF"/>
    <w:rsid w:val="00A10A1B"/>
    <w:rsid w:val="00A203E4"/>
    <w:rsid w:val="00A21FB9"/>
    <w:rsid w:val="00A529D3"/>
    <w:rsid w:val="00A55A12"/>
    <w:rsid w:val="00A616D3"/>
    <w:rsid w:val="00A62F78"/>
    <w:rsid w:val="00A91C8F"/>
    <w:rsid w:val="00A974D3"/>
    <w:rsid w:val="00AA23FF"/>
    <w:rsid w:val="00AA655F"/>
    <w:rsid w:val="00AB0F67"/>
    <w:rsid w:val="00AB17C2"/>
    <w:rsid w:val="00AB1C77"/>
    <w:rsid w:val="00AB404E"/>
    <w:rsid w:val="00AB778B"/>
    <w:rsid w:val="00AC0167"/>
    <w:rsid w:val="00AD0AAE"/>
    <w:rsid w:val="00AD18A9"/>
    <w:rsid w:val="00AF0BA1"/>
    <w:rsid w:val="00AF3BC3"/>
    <w:rsid w:val="00B0516E"/>
    <w:rsid w:val="00B0724D"/>
    <w:rsid w:val="00B15450"/>
    <w:rsid w:val="00B255E9"/>
    <w:rsid w:val="00B31A87"/>
    <w:rsid w:val="00B3550E"/>
    <w:rsid w:val="00B427E3"/>
    <w:rsid w:val="00B51C34"/>
    <w:rsid w:val="00B56CB1"/>
    <w:rsid w:val="00B57485"/>
    <w:rsid w:val="00B706D0"/>
    <w:rsid w:val="00B831C0"/>
    <w:rsid w:val="00B94BCC"/>
    <w:rsid w:val="00BB5859"/>
    <w:rsid w:val="00BC5542"/>
    <w:rsid w:val="00BE13EC"/>
    <w:rsid w:val="00BF12D3"/>
    <w:rsid w:val="00BF6D92"/>
    <w:rsid w:val="00C001C3"/>
    <w:rsid w:val="00C06C7E"/>
    <w:rsid w:val="00C1021F"/>
    <w:rsid w:val="00C110A8"/>
    <w:rsid w:val="00C143FA"/>
    <w:rsid w:val="00C202E5"/>
    <w:rsid w:val="00C37292"/>
    <w:rsid w:val="00C44909"/>
    <w:rsid w:val="00C4607C"/>
    <w:rsid w:val="00C51C90"/>
    <w:rsid w:val="00C847F2"/>
    <w:rsid w:val="00C97769"/>
    <w:rsid w:val="00CA485A"/>
    <w:rsid w:val="00CA503E"/>
    <w:rsid w:val="00CB5BBB"/>
    <w:rsid w:val="00CC584F"/>
    <w:rsid w:val="00CD329A"/>
    <w:rsid w:val="00CD4E33"/>
    <w:rsid w:val="00CE5F79"/>
    <w:rsid w:val="00CF4A51"/>
    <w:rsid w:val="00D02332"/>
    <w:rsid w:val="00D031E5"/>
    <w:rsid w:val="00D11E5A"/>
    <w:rsid w:val="00D1535D"/>
    <w:rsid w:val="00D35338"/>
    <w:rsid w:val="00D405AB"/>
    <w:rsid w:val="00D4397E"/>
    <w:rsid w:val="00D86017"/>
    <w:rsid w:val="00DA24DD"/>
    <w:rsid w:val="00DA6BAB"/>
    <w:rsid w:val="00DB1C4C"/>
    <w:rsid w:val="00DD1F38"/>
    <w:rsid w:val="00DD2403"/>
    <w:rsid w:val="00DF1EB5"/>
    <w:rsid w:val="00E0200B"/>
    <w:rsid w:val="00E021CF"/>
    <w:rsid w:val="00E04595"/>
    <w:rsid w:val="00E047DC"/>
    <w:rsid w:val="00E10DFF"/>
    <w:rsid w:val="00E20764"/>
    <w:rsid w:val="00E31126"/>
    <w:rsid w:val="00E416EA"/>
    <w:rsid w:val="00E540B8"/>
    <w:rsid w:val="00E56536"/>
    <w:rsid w:val="00E56FE8"/>
    <w:rsid w:val="00E6620A"/>
    <w:rsid w:val="00E70AB8"/>
    <w:rsid w:val="00E74D29"/>
    <w:rsid w:val="00E77E4B"/>
    <w:rsid w:val="00E812E7"/>
    <w:rsid w:val="00E91190"/>
    <w:rsid w:val="00EB74F8"/>
    <w:rsid w:val="00EC0933"/>
    <w:rsid w:val="00ED0235"/>
    <w:rsid w:val="00ED1BFC"/>
    <w:rsid w:val="00ED306E"/>
    <w:rsid w:val="00EE6B7F"/>
    <w:rsid w:val="00F05134"/>
    <w:rsid w:val="00F05850"/>
    <w:rsid w:val="00F11C7A"/>
    <w:rsid w:val="00F168B8"/>
    <w:rsid w:val="00F169A7"/>
    <w:rsid w:val="00F16DB8"/>
    <w:rsid w:val="00F468BD"/>
    <w:rsid w:val="00F47F45"/>
    <w:rsid w:val="00F50DD4"/>
    <w:rsid w:val="00F63177"/>
    <w:rsid w:val="00F8184D"/>
    <w:rsid w:val="00F87F61"/>
    <w:rsid w:val="00F97C23"/>
    <w:rsid w:val="00FB3A7B"/>
    <w:rsid w:val="00FD0AAA"/>
    <w:rsid w:val="00FD22A5"/>
    <w:rsid w:val="00FE78D9"/>
    <w:rsid w:val="00FF1AB6"/>
    <w:rsid w:val="00FF1F67"/>
    <w:rsid w:val="00FF273E"/>
    <w:rsid w:val="00FF50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C782"/>
  <w15:chartTrackingRefBased/>
  <w15:docId w15:val="{C8D663DB-5275-465B-8CCF-78748B3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4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4E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4E3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4E3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4E3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E3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4AE"/>
  </w:style>
  <w:style w:type="paragraph" w:styleId="Footer">
    <w:name w:val="footer"/>
    <w:basedOn w:val="Normal"/>
    <w:link w:val="FooterChar"/>
    <w:uiPriority w:val="99"/>
    <w:unhideWhenUsed/>
    <w:rsid w:val="00293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4AE"/>
  </w:style>
  <w:style w:type="table" w:styleId="TableGrid">
    <w:name w:val="Table Grid"/>
    <w:basedOn w:val="TableNormal"/>
    <w:uiPriority w:val="39"/>
    <w:rsid w:val="0029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6085"/>
    <w:rPr>
      <w:rFonts w:ascii="Times-Roman" w:hAnsi="Times-Roman" w:hint="default"/>
      <w:b w:val="0"/>
      <w:bCs w:val="0"/>
      <w:i w:val="0"/>
      <w:iCs w:val="0"/>
      <w:color w:val="000000"/>
      <w:sz w:val="20"/>
      <w:szCs w:val="20"/>
    </w:rPr>
  </w:style>
  <w:style w:type="character" w:customStyle="1" w:styleId="fontstyle21">
    <w:name w:val="fontstyle21"/>
    <w:basedOn w:val="DefaultParagraphFont"/>
    <w:rsid w:val="00F11C7A"/>
    <w:rPr>
      <w:rFonts w:ascii="Times-Italic" w:hAnsi="Times-Italic" w:hint="default"/>
      <w:b w:val="0"/>
      <w:bCs w:val="0"/>
      <w:i/>
      <w:iCs/>
      <w:color w:val="000000"/>
      <w:sz w:val="20"/>
      <w:szCs w:val="20"/>
    </w:rPr>
  </w:style>
  <w:style w:type="character" w:customStyle="1" w:styleId="Heading1Char">
    <w:name w:val="Heading 1 Char"/>
    <w:basedOn w:val="DefaultParagraphFont"/>
    <w:link w:val="Heading1"/>
    <w:uiPriority w:val="9"/>
    <w:rsid w:val="00CD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E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4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4E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4E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4E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4E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E3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4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E33"/>
    <w:rPr>
      <w:rFonts w:eastAsiaTheme="minorEastAsia"/>
      <w:color w:val="5A5A5A" w:themeColor="text1" w:themeTint="A5"/>
      <w:spacing w:val="15"/>
    </w:rPr>
  </w:style>
  <w:style w:type="paragraph" w:styleId="Title">
    <w:name w:val="Title"/>
    <w:basedOn w:val="Normal"/>
    <w:next w:val="Normal"/>
    <w:link w:val="TitleChar"/>
    <w:uiPriority w:val="10"/>
    <w:qFormat/>
    <w:rsid w:val="00CD4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3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D0AA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markedcontent">
    <w:name w:val="markedcontent"/>
    <w:basedOn w:val="DefaultParagraphFont"/>
    <w:rsid w:val="00323A77"/>
  </w:style>
  <w:style w:type="paragraph" w:styleId="ListParagraph">
    <w:name w:val="List Paragraph"/>
    <w:basedOn w:val="Normal"/>
    <w:uiPriority w:val="34"/>
    <w:qFormat/>
    <w:rsid w:val="0010028B"/>
    <w:pPr>
      <w:ind w:left="720"/>
      <w:contextualSpacing/>
    </w:pPr>
  </w:style>
  <w:style w:type="character" w:styleId="CommentReference">
    <w:name w:val="annotation reference"/>
    <w:basedOn w:val="DefaultParagraphFont"/>
    <w:uiPriority w:val="99"/>
    <w:semiHidden/>
    <w:unhideWhenUsed/>
    <w:rsid w:val="006A3FF0"/>
    <w:rPr>
      <w:sz w:val="16"/>
      <w:szCs w:val="16"/>
    </w:rPr>
  </w:style>
  <w:style w:type="paragraph" w:styleId="CommentText">
    <w:name w:val="annotation text"/>
    <w:basedOn w:val="Normal"/>
    <w:link w:val="CommentTextChar"/>
    <w:uiPriority w:val="99"/>
    <w:semiHidden/>
    <w:unhideWhenUsed/>
    <w:rsid w:val="006A3FF0"/>
    <w:pPr>
      <w:spacing w:line="240" w:lineRule="auto"/>
    </w:pPr>
    <w:rPr>
      <w:sz w:val="20"/>
      <w:szCs w:val="20"/>
    </w:rPr>
  </w:style>
  <w:style w:type="character" w:customStyle="1" w:styleId="CommentTextChar">
    <w:name w:val="Comment Text Char"/>
    <w:basedOn w:val="DefaultParagraphFont"/>
    <w:link w:val="CommentText"/>
    <w:uiPriority w:val="99"/>
    <w:semiHidden/>
    <w:rsid w:val="006A3FF0"/>
    <w:rPr>
      <w:sz w:val="20"/>
      <w:szCs w:val="20"/>
    </w:rPr>
  </w:style>
  <w:style w:type="paragraph" w:styleId="CommentSubject">
    <w:name w:val="annotation subject"/>
    <w:basedOn w:val="CommentText"/>
    <w:next w:val="CommentText"/>
    <w:link w:val="CommentSubjectChar"/>
    <w:uiPriority w:val="99"/>
    <w:semiHidden/>
    <w:unhideWhenUsed/>
    <w:rsid w:val="006A3FF0"/>
    <w:rPr>
      <w:b/>
      <w:bCs/>
    </w:rPr>
  </w:style>
  <w:style w:type="character" w:customStyle="1" w:styleId="CommentSubjectChar">
    <w:name w:val="Comment Subject Char"/>
    <w:basedOn w:val="CommentTextChar"/>
    <w:link w:val="CommentSubject"/>
    <w:uiPriority w:val="99"/>
    <w:semiHidden/>
    <w:rsid w:val="006A3FF0"/>
    <w:rPr>
      <w:b/>
      <w:bCs/>
      <w:sz w:val="20"/>
      <w:szCs w:val="20"/>
    </w:rPr>
  </w:style>
  <w:style w:type="paragraph" w:styleId="BalloonText">
    <w:name w:val="Balloon Text"/>
    <w:basedOn w:val="Normal"/>
    <w:link w:val="BalloonTextChar"/>
    <w:uiPriority w:val="99"/>
    <w:semiHidden/>
    <w:unhideWhenUsed/>
    <w:rsid w:val="006A3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FF0"/>
    <w:rPr>
      <w:rFonts w:ascii="Segoe UI" w:hAnsi="Segoe UI" w:cs="Segoe UI"/>
      <w:sz w:val="18"/>
      <w:szCs w:val="18"/>
    </w:rPr>
  </w:style>
  <w:style w:type="character" w:customStyle="1" w:styleId="hgkelc">
    <w:name w:val="hgkelc"/>
    <w:basedOn w:val="DefaultParagraphFont"/>
    <w:rsid w:val="000A7201"/>
  </w:style>
  <w:style w:type="paragraph" w:styleId="NoSpacing">
    <w:name w:val="No Spacing"/>
    <w:uiPriority w:val="1"/>
    <w:qFormat/>
    <w:rsid w:val="00BF6D92"/>
    <w:pPr>
      <w:spacing w:after="0"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851">
      <w:bodyDiv w:val="1"/>
      <w:marLeft w:val="0"/>
      <w:marRight w:val="0"/>
      <w:marTop w:val="0"/>
      <w:marBottom w:val="0"/>
      <w:divBdr>
        <w:top w:val="none" w:sz="0" w:space="0" w:color="auto"/>
        <w:left w:val="none" w:sz="0" w:space="0" w:color="auto"/>
        <w:bottom w:val="none" w:sz="0" w:space="0" w:color="auto"/>
        <w:right w:val="none" w:sz="0" w:space="0" w:color="auto"/>
      </w:divBdr>
    </w:div>
    <w:div w:id="53899230">
      <w:bodyDiv w:val="1"/>
      <w:marLeft w:val="0"/>
      <w:marRight w:val="0"/>
      <w:marTop w:val="0"/>
      <w:marBottom w:val="0"/>
      <w:divBdr>
        <w:top w:val="none" w:sz="0" w:space="0" w:color="auto"/>
        <w:left w:val="none" w:sz="0" w:space="0" w:color="auto"/>
        <w:bottom w:val="none" w:sz="0" w:space="0" w:color="auto"/>
        <w:right w:val="none" w:sz="0" w:space="0" w:color="auto"/>
      </w:divBdr>
    </w:div>
    <w:div w:id="59136706">
      <w:bodyDiv w:val="1"/>
      <w:marLeft w:val="0"/>
      <w:marRight w:val="0"/>
      <w:marTop w:val="0"/>
      <w:marBottom w:val="0"/>
      <w:divBdr>
        <w:top w:val="none" w:sz="0" w:space="0" w:color="auto"/>
        <w:left w:val="none" w:sz="0" w:space="0" w:color="auto"/>
        <w:bottom w:val="none" w:sz="0" w:space="0" w:color="auto"/>
        <w:right w:val="none" w:sz="0" w:space="0" w:color="auto"/>
      </w:divBdr>
    </w:div>
    <w:div w:id="107169122">
      <w:bodyDiv w:val="1"/>
      <w:marLeft w:val="0"/>
      <w:marRight w:val="0"/>
      <w:marTop w:val="0"/>
      <w:marBottom w:val="0"/>
      <w:divBdr>
        <w:top w:val="none" w:sz="0" w:space="0" w:color="auto"/>
        <w:left w:val="none" w:sz="0" w:space="0" w:color="auto"/>
        <w:bottom w:val="none" w:sz="0" w:space="0" w:color="auto"/>
        <w:right w:val="none" w:sz="0" w:space="0" w:color="auto"/>
      </w:divBdr>
    </w:div>
    <w:div w:id="289478172">
      <w:bodyDiv w:val="1"/>
      <w:marLeft w:val="0"/>
      <w:marRight w:val="0"/>
      <w:marTop w:val="0"/>
      <w:marBottom w:val="0"/>
      <w:divBdr>
        <w:top w:val="none" w:sz="0" w:space="0" w:color="auto"/>
        <w:left w:val="none" w:sz="0" w:space="0" w:color="auto"/>
        <w:bottom w:val="none" w:sz="0" w:space="0" w:color="auto"/>
        <w:right w:val="none" w:sz="0" w:space="0" w:color="auto"/>
      </w:divBdr>
      <w:divsChild>
        <w:div w:id="285935440">
          <w:marLeft w:val="-108"/>
          <w:marRight w:val="0"/>
          <w:marTop w:val="0"/>
          <w:marBottom w:val="0"/>
          <w:divBdr>
            <w:top w:val="none" w:sz="0" w:space="0" w:color="auto"/>
            <w:left w:val="none" w:sz="0" w:space="0" w:color="auto"/>
            <w:bottom w:val="none" w:sz="0" w:space="0" w:color="auto"/>
            <w:right w:val="none" w:sz="0" w:space="0" w:color="auto"/>
          </w:divBdr>
        </w:div>
      </w:divsChild>
    </w:div>
    <w:div w:id="362294850">
      <w:bodyDiv w:val="1"/>
      <w:marLeft w:val="0"/>
      <w:marRight w:val="0"/>
      <w:marTop w:val="0"/>
      <w:marBottom w:val="0"/>
      <w:divBdr>
        <w:top w:val="none" w:sz="0" w:space="0" w:color="auto"/>
        <w:left w:val="none" w:sz="0" w:space="0" w:color="auto"/>
        <w:bottom w:val="none" w:sz="0" w:space="0" w:color="auto"/>
        <w:right w:val="none" w:sz="0" w:space="0" w:color="auto"/>
      </w:divBdr>
      <w:divsChild>
        <w:div w:id="1000084792">
          <w:marLeft w:val="0"/>
          <w:marRight w:val="0"/>
          <w:marTop w:val="0"/>
          <w:marBottom w:val="0"/>
          <w:divBdr>
            <w:top w:val="none" w:sz="0" w:space="0" w:color="auto"/>
            <w:left w:val="none" w:sz="0" w:space="0" w:color="auto"/>
            <w:bottom w:val="none" w:sz="0" w:space="0" w:color="auto"/>
            <w:right w:val="none" w:sz="0" w:space="0" w:color="auto"/>
          </w:divBdr>
        </w:div>
      </w:divsChild>
    </w:div>
    <w:div w:id="588082168">
      <w:bodyDiv w:val="1"/>
      <w:marLeft w:val="0"/>
      <w:marRight w:val="0"/>
      <w:marTop w:val="0"/>
      <w:marBottom w:val="0"/>
      <w:divBdr>
        <w:top w:val="none" w:sz="0" w:space="0" w:color="auto"/>
        <w:left w:val="none" w:sz="0" w:space="0" w:color="auto"/>
        <w:bottom w:val="none" w:sz="0" w:space="0" w:color="auto"/>
        <w:right w:val="none" w:sz="0" w:space="0" w:color="auto"/>
      </w:divBdr>
    </w:div>
    <w:div w:id="716323220">
      <w:bodyDiv w:val="1"/>
      <w:marLeft w:val="0"/>
      <w:marRight w:val="0"/>
      <w:marTop w:val="0"/>
      <w:marBottom w:val="0"/>
      <w:divBdr>
        <w:top w:val="none" w:sz="0" w:space="0" w:color="auto"/>
        <w:left w:val="none" w:sz="0" w:space="0" w:color="auto"/>
        <w:bottom w:val="none" w:sz="0" w:space="0" w:color="auto"/>
        <w:right w:val="none" w:sz="0" w:space="0" w:color="auto"/>
      </w:divBdr>
      <w:divsChild>
        <w:div w:id="1179663585">
          <w:marLeft w:val="-108"/>
          <w:marRight w:val="0"/>
          <w:marTop w:val="0"/>
          <w:marBottom w:val="0"/>
          <w:divBdr>
            <w:top w:val="none" w:sz="0" w:space="0" w:color="auto"/>
            <w:left w:val="none" w:sz="0" w:space="0" w:color="auto"/>
            <w:bottom w:val="none" w:sz="0" w:space="0" w:color="auto"/>
            <w:right w:val="none" w:sz="0" w:space="0" w:color="auto"/>
          </w:divBdr>
        </w:div>
      </w:divsChild>
    </w:div>
    <w:div w:id="728529181">
      <w:bodyDiv w:val="1"/>
      <w:marLeft w:val="0"/>
      <w:marRight w:val="0"/>
      <w:marTop w:val="0"/>
      <w:marBottom w:val="0"/>
      <w:divBdr>
        <w:top w:val="none" w:sz="0" w:space="0" w:color="auto"/>
        <w:left w:val="none" w:sz="0" w:space="0" w:color="auto"/>
        <w:bottom w:val="none" w:sz="0" w:space="0" w:color="auto"/>
        <w:right w:val="none" w:sz="0" w:space="0" w:color="auto"/>
      </w:divBdr>
      <w:divsChild>
        <w:div w:id="1373386503">
          <w:marLeft w:val="-108"/>
          <w:marRight w:val="0"/>
          <w:marTop w:val="0"/>
          <w:marBottom w:val="0"/>
          <w:divBdr>
            <w:top w:val="none" w:sz="0" w:space="0" w:color="auto"/>
            <w:left w:val="none" w:sz="0" w:space="0" w:color="auto"/>
            <w:bottom w:val="none" w:sz="0" w:space="0" w:color="auto"/>
            <w:right w:val="none" w:sz="0" w:space="0" w:color="auto"/>
          </w:divBdr>
        </w:div>
      </w:divsChild>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795220134">
      <w:bodyDiv w:val="1"/>
      <w:marLeft w:val="0"/>
      <w:marRight w:val="0"/>
      <w:marTop w:val="0"/>
      <w:marBottom w:val="0"/>
      <w:divBdr>
        <w:top w:val="none" w:sz="0" w:space="0" w:color="auto"/>
        <w:left w:val="none" w:sz="0" w:space="0" w:color="auto"/>
        <w:bottom w:val="none" w:sz="0" w:space="0" w:color="auto"/>
        <w:right w:val="none" w:sz="0" w:space="0" w:color="auto"/>
      </w:divBdr>
    </w:div>
    <w:div w:id="846670487">
      <w:bodyDiv w:val="1"/>
      <w:marLeft w:val="0"/>
      <w:marRight w:val="0"/>
      <w:marTop w:val="0"/>
      <w:marBottom w:val="0"/>
      <w:divBdr>
        <w:top w:val="none" w:sz="0" w:space="0" w:color="auto"/>
        <w:left w:val="none" w:sz="0" w:space="0" w:color="auto"/>
        <w:bottom w:val="none" w:sz="0" w:space="0" w:color="auto"/>
        <w:right w:val="none" w:sz="0" w:space="0" w:color="auto"/>
      </w:divBdr>
    </w:div>
    <w:div w:id="883639475">
      <w:bodyDiv w:val="1"/>
      <w:marLeft w:val="0"/>
      <w:marRight w:val="0"/>
      <w:marTop w:val="0"/>
      <w:marBottom w:val="0"/>
      <w:divBdr>
        <w:top w:val="none" w:sz="0" w:space="0" w:color="auto"/>
        <w:left w:val="none" w:sz="0" w:space="0" w:color="auto"/>
        <w:bottom w:val="none" w:sz="0" w:space="0" w:color="auto"/>
        <w:right w:val="none" w:sz="0" w:space="0" w:color="auto"/>
      </w:divBdr>
    </w:div>
    <w:div w:id="910387371">
      <w:bodyDiv w:val="1"/>
      <w:marLeft w:val="0"/>
      <w:marRight w:val="0"/>
      <w:marTop w:val="0"/>
      <w:marBottom w:val="0"/>
      <w:divBdr>
        <w:top w:val="none" w:sz="0" w:space="0" w:color="auto"/>
        <w:left w:val="none" w:sz="0" w:space="0" w:color="auto"/>
        <w:bottom w:val="none" w:sz="0" w:space="0" w:color="auto"/>
        <w:right w:val="none" w:sz="0" w:space="0" w:color="auto"/>
      </w:divBdr>
    </w:div>
    <w:div w:id="929504349">
      <w:bodyDiv w:val="1"/>
      <w:marLeft w:val="0"/>
      <w:marRight w:val="0"/>
      <w:marTop w:val="0"/>
      <w:marBottom w:val="0"/>
      <w:divBdr>
        <w:top w:val="none" w:sz="0" w:space="0" w:color="auto"/>
        <w:left w:val="none" w:sz="0" w:space="0" w:color="auto"/>
        <w:bottom w:val="none" w:sz="0" w:space="0" w:color="auto"/>
        <w:right w:val="none" w:sz="0" w:space="0" w:color="auto"/>
      </w:divBdr>
    </w:div>
    <w:div w:id="1022903283">
      <w:bodyDiv w:val="1"/>
      <w:marLeft w:val="0"/>
      <w:marRight w:val="0"/>
      <w:marTop w:val="0"/>
      <w:marBottom w:val="0"/>
      <w:divBdr>
        <w:top w:val="none" w:sz="0" w:space="0" w:color="auto"/>
        <w:left w:val="none" w:sz="0" w:space="0" w:color="auto"/>
        <w:bottom w:val="none" w:sz="0" w:space="0" w:color="auto"/>
        <w:right w:val="none" w:sz="0" w:space="0" w:color="auto"/>
      </w:divBdr>
    </w:div>
    <w:div w:id="1037589277">
      <w:bodyDiv w:val="1"/>
      <w:marLeft w:val="0"/>
      <w:marRight w:val="0"/>
      <w:marTop w:val="0"/>
      <w:marBottom w:val="0"/>
      <w:divBdr>
        <w:top w:val="none" w:sz="0" w:space="0" w:color="auto"/>
        <w:left w:val="none" w:sz="0" w:space="0" w:color="auto"/>
        <w:bottom w:val="none" w:sz="0" w:space="0" w:color="auto"/>
        <w:right w:val="none" w:sz="0" w:space="0" w:color="auto"/>
      </w:divBdr>
    </w:div>
    <w:div w:id="1047527860">
      <w:bodyDiv w:val="1"/>
      <w:marLeft w:val="0"/>
      <w:marRight w:val="0"/>
      <w:marTop w:val="0"/>
      <w:marBottom w:val="0"/>
      <w:divBdr>
        <w:top w:val="none" w:sz="0" w:space="0" w:color="auto"/>
        <w:left w:val="none" w:sz="0" w:space="0" w:color="auto"/>
        <w:bottom w:val="none" w:sz="0" w:space="0" w:color="auto"/>
        <w:right w:val="none" w:sz="0" w:space="0" w:color="auto"/>
      </w:divBdr>
    </w:div>
    <w:div w:id="1079672307">
      <w:bodyDiv w:val="1"/>
      <w:marLeft w:val="0"/>
      <w:marRight w:val="0"/>
      <w:marTop w:val="0"/>
      <w:marBottom w:val="0"/>
      <w:divBdr>
        <w:top w:val="none" w:sz="0" w:space="0" w:color="auto"/>
        <w:left w:val="none" w:sz="0" w:space="0" w:color="auto"/>
        <w:bottom w:val="none" w:sz="0" w:space="0" w:color="auto"/>
        <w:right w:val="none" w:sz="0" w:space="0" w:color="auto"/>
      </w:divBdr>
    </w:div>
    <w:div w:id="1154761066">
      <w:bodyDiv w:val="1"/>
      <w:marLeft w:val="0"/>
      <w:marRight w:val="0"/>
      <w:marTop w:val="0"/>
      <w:marBottom w:val="0"/>
      <w:divBdr>
        <w:top w:val="none" w:sz="0" w:space="0" w:color="auto"/>
        <w:left w:val="none" w:sz="0" w:space="0" w:color="auto"/>
        <w:bottom w:val="none" w:sz="0" w:space="0" w:color="auto"/>
        <w:right w:val="none" w:sz="0" w:space="0" w:color="auto"/>
      </w:divBdr>
    </w:div>
    <w:div w:id="1200822283">
      <w:bodyDiv w:val="1"/>
      <w:marLeft w:val="0"/>
      <w:marRight w:val="0"/>
      <w:marTop w:val="0"/>
      <w:marBottom w:val="0"/>
      <w:divBdr>
        <w:top w:val="none" w:sz="0" w:space="0" w:color="auto"/>
        <w:left w:val="none" w:sz="0" w:space="0" w:color="auto"/>
        <w:bottom w:val="none" w:sz="0" w:space="0" w:color="auto"/>
        <w:right w:val="none" w:sz="0" w:space="0" w:color="auto"/>
      </w:divBdr>
    </w:div>
    <w:div w:id="1352877678">
      <w:bodyDiv w:val="1"/>
      <w:marLeft w:val="0"/>
      <w:marRight w:val="0"/>
      <w:marTop w:val="0"/>
      <w:marBottom w:val="0"/>
      <w:divBdr>
        <w:top w:val="none" w:sz="0" w:space="0" w:color="auto"/>
        <w:left w:val="none" w:sz="0" w:space="0" w:color="auto"/>
        <w:bottom w:val="none" w:sz="0" w:space="0" w:color="auto"/>
        <w:right w:val="none" w:sz="0" w:space="0" w:color="auto"/>
      </w:divBdr>
    </w:div>
    <w:div w:id="1392465139">
      <w:bodyDiv w:val="1"/>
      <w:marLeft w:val="0"/>
      <w:marRight w:val="0"/>
      <w:marTop w:val="0"/>
      <w:marBottom w:val="0"/>
      <w:divBdr>
        <w:top w:val="none" w:sz="0" w:space="0" w:color="auto"/>
        <w:left w:val="none" w:sz="0" w:space="0" w:color="auto"/>
        <w:bottom w:val="none" w:sz="0" w:space="0" w:color="auto"/>
        <w:right w:val="none" w:sz="0" w:space="0" w:color="auto"/>
      </w:divBdr>
    </w:div>
    <w:div w:id="1401102883">
      <w:bodyDiv w:val="1"/>
      <w:marLeft w:val="0"/>
      <w:marRight w:val="0"/>
      <w:marTop w:val="0"/>
      <w:marBottom w:val="0"/>
      <w:divBdr>
        <w:top w:val="none" w:sz="0" w:space="0" w:color="auto"/>
        <w:left w:val="none" w:sz="0" w:space="0" w:color="auto"/>
        <w:bottom w:val="none" w:sz="0" w:space="0" w:color="auto"/>
        <w:right w:val="none" w:sz="0" w:space="0" w:color="auto"/>
      </w:divBdr>
    </w:div>
    <w:div w:id="1414232743">
      <w:bodyDiv w:val="1"/>
      <w:marLeft w:val="0"/>
      <w:marRight w:val="0"/>
      <w:marTop w:val="0"/>
      <w:marBottom w:val="0"/>
      <w:divBdr>
        <w:top w:val="none" w:sz="0" w:space="0" w:color="auto"/>
        <w:left w:val="none" w:sz="0" w:space="0" w:color="auto"/>
        <w:bottom w:val="none" w:sz="0" w:space="0" w:color="auto"/>
        <w:right w:val="none" w:sz="0" w:space="0" w:color="auto"/>
      </w:divBdr>
    </w:div>
    <w:div w:id="1586300578">
      <w:bodyDiv w:val="1"/>
      <w:marLeft w:val="0"/>
      <w:marRight w:val="0"/>
      <w:marTop w:val="0"/>
      <w:marBottom w:val="0"/>
      <w:divBdr>
        <w:top w:val="none" w:sz="0" w:space="0" w:color="auto"/>
        <w:left w:val="none" w:sz="0" w:space="0" w:color="auto"/>
        <w:bottom w:val="none" w:sz="0" w:space="0" w:color="auto"/>
        <w:right w:val="none" w:sz="0" w:space="0" w:color="auto"/>
      </w:divBdr>
    </w:div>
    <w:div w:id="1627925554">
      <w:bodyDiv w:val="1"/>
      <w:marLeft w:val="0"/>
      <w:marRight w:val="0"/>
      <w:marTop w:val="0"/>
      <w:marBottom w:val="0"/>
      <w:divBdr>
        <w:top w:val="none" w:sz="0" w:space="0" w:color="auto"/>
        <w:left w:val="none" w:sz="0" w:space="0" w:color="auto"/>
        <w:bottom w:val="none" w:sz="0" w:space="0" w:color="auto"/>
        <w:right w:val="none" w:sz="0" w:space="0" w:color="auto"/>
      </w:divBdr>
      <w:divsChild>
        <w:div w:id="1766464089">
          <w:marLeft w:val="-108"/>
          <w:marRight w:val="0"/>
          <w:marTop w:val="0"/>
          <w:marBottom w:val="0"/>
          <w:divBdr>
            <w:top w:val="none" w:sz="0" w:space="0" w:color="auto"/>
            <w:left w:val="none" w:sz="0" w:space="0" w:color="auto"/>
            <w:bottom w:val="none" w:sz="0" w:space="0" w:color="auto"/>
            <w:right w:val="none" w:sz="0" w:space="0" w:color="auto"/>
          </w:divBdr>
        </w:div>
      </w:divsChild>
    </w:div>
    <w:div w:id="1630546274">
      <w:bodyDiv w:val="1"/>
      <w:marLeft w:val="0"/>
      <w:marRight w:val="0"/>
      <w:marTop w:val="0"/>
      <w:marBottom w:val="0"/>
      <w:divBdr>
        <w:top w:val="none" w:sz="0" w:space="0" w:color="auto"/>
        <w:left w:val="none" w:sz="0" w:space="0" w:color="auto"/>
        <w:bottom w:val="none" w:sz="0" w:space="0" w:color="auto"/>
        <w:right w:val="none" w:sz="0" w:space="0" w:color="auto"/>
      </w:divBdr>
      <w:divsChild>
        <w:div w:id="6566678">
          <w:marLeft w:val="-108"/>
          <w:marRight w:val="0"/>
          <w:marTop w:val="0"/>
          <w:marBottom w:val="0"/>
          <w:divBdr>
            <w:top w:val="none" w:sz="0" w:space="0" w:color="auto"/>
            <w:left w:val="none" w:sz="0" w:space="0" w:color="auto"/>
            <w:bottom w:val="none" w:sz="0" w:space="0" w:color="auto"/>
            <w:right w:val="none" w:sz="0" w:space="0" w:color="auto"/>
          </w:divBdr>
        </w:div>
      </w:divsChild>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09468664">
      <w:bodyDiv w:val="1"/>
      <w:marLeft w:val="0"/>
      <w:marRight w:val="0"/>
      <w:marTop w:val="0"/>
      <w:marBottom w:val="0"/>
      <w:divBdr>
        <w:top w:val="none" w:sz="0" w:space="0" w:color="auto"/>
        <w:left w:val="none" w:sz="0" w:space="0" w:color="auto"/>
        <w:bottom w:val="none" w:sz="0" w:space="0" w:color="auto"/>
        <w:right w:val="none" w:sz="0" w:space="0" w:color="auto"/>
      </w:divBdr>
    </w:div>
    <w:div w:id="1810586240">
      <w:bodyDiv w:val="1"/>
      <w:marLeft w:val="0"/>
      <w:marRight w:val="0"/>
      <w:marTop w:val="0"/>
      <w:marBottom w:val="0"/>
      <w:divBdr>
        <w:top w:val="none" w:sz="0" w:space="0" w:color="auto"/>
        <w:left w:val="none" w:sz="0" w:space="0" w:color="auto"/>
        <w:bottom w:val="none" w:sz="0" w:space="0" w:color="auto"/>
        <w:right w:val="none" w:sz="0" w:space="0" w:color="auto"/>
      </w:divBdr>
    </w:div>
    <w:div w:id="1834488762">
      <w:bodyDiv w:val="1"/>
      <w:marLeft w:val="0"/>
      <w:marRight w:val="0"/>
      <w:marTop w:val="0"/>
      <w:marBottom w:val="0"/>
      <w:divBdr>
        <w:top w:val="none" w:sz="0" w:space="0" w:color="auto"/>
        <w:left w:val="none" w:sz="0" w:space="0" w:color="auto"/>
        <w:bottom w:val="none" w:sz="0" w:space="0" w:color="auto"/>
        <w:right w:val="none" w:sz="0" w:space="0" w:color="auto"/>
      </w:divBdr>
      <w:divsChild>
        <w:div w:id="1716925033">
          <w:marLeft w:val="-108"/>
          <w:marRight w:val="0"/>
          <w:marTop w:val="0"/>
          <w:marBottom w:val="0"/>
          <w:divBdr>
            <w:top w:val="none" w:sz="0" w:space="0" w:color="auto"/>
            <w:left w:val="none" w:sz="0" w:space="0" w:color="auto"/>
            <w:bottom w:val="none" w:sz="0" w:space="0" w:color="auto"/>
            <w:right w:val="none" w:sz="0" w:space="0" w:color="auto"/>
          </w:divBdr>
        </w:div>
      </w:divsChild>
    </w:div>
    <w:div w:id="1908688753">
      <w:bodyDiv w:val="1"/>
      <w:marLeft w:val="0"/>
      <w:marRight w:val="0"/>
      <w:marTop w:val="0"/>
      <w:marBottom w:val="0"/>
      <w:divBdr>
        <w:top w:val="none" w:sz="0" w:space="0" w:color="auto"/>
        <w:left w:val="none" w:sz="0" w:space="0" w:color="auto"/>
        <w:bottom w:val="none" w:sz="0" w:space="0" w:color="auto"/>
        <w:right w:val="none" w:sz="0" w:space="0" w:color="auto"/>
      </w:divBdr>
    </w:div>
    <w:div w:id="1918981587">
      <w:bodyDiv w:val="1"/>
      <w:marLeft w:val="0"/>
      <w:marRight w:val="0"/>
      <w:marTop w:val="0"/>
      <w:marBottom w:val="0"/>
      <w:divBdr>
        <w:top w:val="none" w:sz="0" w:space="0" w:color="auto"/>
        <w:left w:val="none" w:sz="0" w:space="0" w:color="auto"/>
        <w:bottom w:val="none" w:sz="0" w:space="0" w:color="auto"/>
        <w:right w:val="none" w:sz="0" w:space="0" w:color="auto"/>
      </w:divBdr>
    </w:div>
    <w:div w:id="1947688965">
      <w:bodyDiv w:val="1"/>
      <w:marLeft w:val="0"/>
      <w:marRight w:val="0"/>
      <w:marTop w:val="0"/>
      <w:marBottom w:val="0"/>
      <w:divBdr>
        <w:top w:val="none" w:sz="0" w:space="0" w:color="auto"/>
        <w:left w:val="none" w:sz="0" w:space="0" w:color="auto"/>
        <w:bottom w:val="none" w:sz="0" w:space="0" w:color="auto"/>
        <w:right w:val="none" w:sz="0" w:space="0" w:color="auto"/>
      </w:divBdr>
      <w:divsChild>
        <w:div w:id="1167401008">
          <w:marLeft w:val="0"/>
          <w:marRight w:val="0"/>
          <w:marTop w:val="0"/>
          <w:marBottom w:val="0"/>
          <w:divBdr>
            <w:top w:val="none" w:sz="0" w:space="0" w:color="auto"/>
            <w:left w:val="none" w:sz="0" w:space="0" w:color="auto"/>
            <w:bottom w:val="none" w:sz="0" w:space="0" w:color="auto"/>
            <w:right w:val="none" w:sz="0" w:space="0" w:color="auto"/>
          </w:divBdr>
        </w:div>
      </w:divsChild>
    </w:div>
    <w:div w:id="1967423197">
      <w:bodyDiv w:val="1"/>
      <w:marLeft w:val="0"/>
      <w:marRight w:val="0"/>
      <w:marTop w:val="0"/>
      <w:marBottom w:val="0"/>
      <w:divBdr>
        <w:top w:val="none" w:sz="0" w:space="0" w:color="auto"/>
        <w:left w:val="none" w:sz="0" w:space="0" w:color="auto"/>
        <w:bottom w:val="none" w:sz="0" w:space="0" w:color="auto"/>
        <w:right w:val="none" w:sz="0" w:space="0" w:color="auto"/>
      </w:divBdr>
    </w:div>
    <w:div w:id="2004426204">
      <w:bodyDiv w:val="1"/>
      <w:marLeft w:val="0"/>
      <w:marRight w:val="0"/>
      <w:marTop w:val="0"/>
      <w:marBottom w:val="0"/>
      <w:divBdr>
        <w:top w:val="none" w:sz="0" w:space="0" w:color="auto"/>
        <w:left w:val="none" w:sz="0" w:space="0" w:color="auto"/>
        <w:bottom w:val="none" w:sz="0" w:space="0" w:color="auto"/>
        <w:right w:val="none" w:sz="0" w:space="0" w:color="auto"/>
      </w:divBdr>
    </w:div>
    <w:div w:id="2078433451">
      <w:bodyDiv w:val="1"/>
      <w:marLeft w:val="0"/>
      <w:marRight w:val="0"/>
      <w:marTop w:val="0"/>
      <w:marBottom w:val="0"/>
      <w:divBdr>
        <w:top w:val="none" w:sz="0" w:space="0" w:color="auto"/>
        <w:left w:val="none" w:sz="0" w:space="0" w:color="auto"/>
        <w:bottom w:val="none" w:sz="0" w:space="0" w:color="auto"/>
        <w:right w:val="none" w:sz="0" w:space="0" w:color="auto"/>
      </w:divBdr>
    </w:div>
    <w:div w:id="2083404594">
      <w:bodyDiv w:val="1"/>
      <w:marLeft w:val="0"/>
      <w:marRight w:val="0"/>
      <w:marTop w:val="0"/>
      <w:marBottom w:val="0"/>
      <w:divBdr>
        <w:top w:val="none" w:sz="0" w:space="0" w:color="auto"/>
        <w:left w:val="none" w:sz="0" w:space="0" w:color="auto"/>
        <w:bottom w:val="none" w:sz="0" w:space="0" w:color="auto"/>
        <w:right w:val="none" w:sz="0" w:space="0" w:color="auto"/>
      </w:divBdr>
    </w:div>
    <w:div w:id="21446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Kuri</dc:creator>
  <cp:keywords/>
  <dc:description/>
  <cp:lastModifiedBy>Israt Jahan</cp:lastModifiedBy>
  <cp:revision>2</cp:revision>
  <cp:lastPrinted>2024-09-02T15:22:00Z</cp:lastPrinted>
  <dcterms:created xsi:type="dcterms:W3CDTF">2024-09-02T15:24:00Z</dcterms:created>
  <dcterms:modified xsi:type="dcterms:W3CDTF">2024-09-02T15:24:00Z</dcterms:modified>
</cp:coreProperties>
</file>