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55" w:rsidRPr="006A73DF" w:rsidRDefault="006A73DF" w:rsidP="006A73DF">
      <w:pPr>
        <w:pStyle w:val="Cabealho1"/>
        <w:rPr>
          <w:sz w:val="22"/>
          <w:lang w:val="pt-BR"/>
        </w:rPr>
      </w:pPr>
      <w:r w:rsidRPr="006A73DF">
        <w:rPr>
          <w:sz w:val="22"/>
          <w:lang w:val="pt-BR"/>
        </w:rPr>
        <w:t>Detenção de Mudanças e Degradação de Habitats por imagens de Satélites para o Ecoturismo Angolano</w:t>
      </w:r>
    </w:p>
    <w:p w:rsidR="00FC7C55" w:rsidRPr="00FC7C55" w:rsidRDefault="00FC7C55" w:rsidP="00F57A07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 w:rsidRPr="00FC7C55">
        <w:rPr>
          <w:b/>
          <w:lang w:val="pt-BR"/>
        </w:rPr>
        <w:t>Ideia do projeto:</w:t>
      </w:r>
    </w:p>
    <w:p w:rsidR="00FC7C55" w:rsidRDefault="00FC7C55" w:rsidP="00F57A07">
      <w:pPr>
        <w:pStyle w:val="PargrafodaLista"/>
        <w:jc w:val="both"/>
        <w:rPr>
          <w:lang w:val="pt-BR"/>
        </w:rPr>
      </w:pPr>
      <w:r>
        <w:rPr>
          <w:lang w:val="pt-BR"/>
        </w:rPr>
        <w:t>Desenvolvimento de um sistema de monitorização e classificação de uso e cobertura do solo em áreas de Ecoturismo em Angola.</w:t>
      </w:r>
    </w:p>
    <w:p w:rsidR="00FC7C55" w:rsidRDefault="00FC7C55" w:rsidP="00F57A07">
      <w:pPr>
        <w:pStyle w:val="PargrafodaLista"/>
        <w:jc w:val="both"/>
        <w:rPr>
          <w:lang w:val="pt-BR"/>
        </w:rPr>
      </w:pPr>
      <w:r>
        <w:rPr>
          <w:lang w:val="pt-BR"/>
        </w:rPr>
        <w:t>O sistema visa identificar mudanças ambientais como desflorestação, erosão e degradação de habitats em regiões ecoturísticas (como</w:t>
      </w:r>
      <w:r w:rsidR="006A73DF">
        <w:rPr>
          <w:lang w:val="pt-BR"/>
        </w:rPr>
        <w:t xml:space="preserve"> </w:t>
      </w:r>
      <w:r>
        <w:rPr>
          <w:lang w:val="pt-BR"/>
        </w:rPr>
        <w:t>por exemplo, Parque Nacional da Quiçama ) usando Deep Learn, Redes Neurais  Convolucionais (CNN).</w:t>
      </w:r>
    </w:p>
    <w:p w:rsidR="00FC7C55" w:rsidRDefault="00FC7C55" w:rsidP="00F57A07">
      <w:pPr>
        <w:pStyle w:val="PargrafodaLista"/>
        <w:jc w:val="both"/>
        <w:rPr>
          <w:lang w:val="pt-BR"/>
        </w:rPr>
      </w:pPr>
      <w:r>
        <w:rPr>
          <w:lang w:val="pt-BR"/>
        </w:rPr>
        <w:t>O Objetivo específico é criar uma ferramenta automatizada de alerta de detenção precoce e apoio à tomada de decisão para promover a gestão sustentável e inteligente do ecoturismo em Angola.</w:t>
      </w:r>
    </w:p>
    <w:p w:rsidR="00FC7C55" w:rsidRPr="00331CF4" w:rsidRDefault="00FC7C55" w:rsidP="00F57A07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 w:rsidRPr="00331CF4">
        <w:rPr>
          <w:b/>
          <w:lang w:val="pt-BR"/>
        </w:rPr>
        <w:t>Relevância para os Objetivos de Desenvolvimento Sustentável (ODS)</w:t>
      </w:r>
      <w:r w:rsidR="009D54DC" w:rsidRPr="00331CF4">
        <w:rPr>
          <w:b/>
          <w:lang w:val="pt-BR"/>
        </w:rPr>
        <w:t>:</w:t>
      </w:r>
    </w:p>
    <w:p w:rsidR="009D54DC" w:rsidRDefault="009D54DC" w:rsidP="00F57A07">
      <w:pPr>
        <w:pStyle w:val="PargrafodaLista"/>
        <w:jc w:val="both"/>
        <w:rPr>
          <w:lang w:val="pt-BR"/>
        </w:rPr>
      </w:pPr>
      <w:r>
        <w:rPr>
          <w:lang w:val="pt-BR"/>
        </w:rPr>
        <w:t>O projecto tem uma relação directa com os seuintes ODS:</w:t>
      </w:r>
    </w:p>
    <w:p w:rsidR="009D54DC" w:rsidRDefault="009D54DC" w:rsidP="00F57A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9D54DC">
        <w:rPr>
          <w:b/>
          <w:lang w:val="pt-BR"/>
        </w:rPr>
        <w:t>ODS 15 Vida na terra:</w:t>
      </w:r>
      <w:r>
        <w:rPr>
          <w:lang w:val="pt-BR"/>
        </w:rPr>
        <w:t xml:space="preserve"> monitoriza ecossistemas, identifica perda de conservação, contribuindo para a meta 15.1 (proteção de ecossistema).</w:t>
      </w:r>
    </w:p>
    <w:p w:rsidR="009D54DC" w:rsidRDefault="009D54DC" w:rsidP="00F57A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9D54DC">
        <w:rPr>
          <w:b/>
          <w:lang w:val="pt-BR"/>
        </w:rPr>
        <w:t>ODS 13 Ação climática:</w:t>
      </w:r>
      <w:r>
        <w:rPr>
          <w:lang w:val="pt-BR"/>
        </w:rPr>
        <w:t xml:space="preserve"> fornece dados geoespaciais para mitigação das alterações climáticas, ao detetar áreas de desflorestação e degradação de sumidouros de carbono (meta 13.2).</w:t>
      </w:r>
    </w:p>
    <w:p w:rsidR="009D54DC" w:rsidRDefault="00331CF4" w:rsidP="00F57A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331CF4">
        <w:rPr>
          <w:b/>
          <w:lang w:val="pt-BR"/>
        </w:rPr>
        <w:t>ODS 17 parceria para os objetivos:</w:t>
      </w:r>
      <w:r>
        <w:rPr>
          <w:lang w:val="pt-BR"/>
        </w:rPr>
        <w:t xml:space="preserve"> promove a transferência de tecnologia limpas e de dados globais (meta 17.8 e 17.18) ao aplicar Machine Learn e Remote Sensing em benefício do desenvolvimento local.</w:t>
      </w:r>
    </w:p>
    <w:p w:rsidR="00331CF4" w:rsidRPr="00331CF4" w:rsidRDefault="004775AD" w:rsidP="00F57A07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>
        <w:rPr>
          <w:b/>
          <w:lang w:val="pt-BR"/>
        </w:rPr>
        <w:t>L</w:t>
      </w:r>
      <w:r w:rsidR="00331CF4" w:rsidRPr="00331CF4">
        <w:rPr>
          <w:b/>
          <w:lang w:val="pt-BR"/>
        </w:rPr>
        <w:t>iteratura</w:t>
      </w:r>
      <w:r>
        <w:rPr>
          <w:b/>
          <w:lang w:val="pt-BR"/>
        </w:rPr>
        <w:t>s consultadas</w:t>
      </w:r>
      <w:r w:rsidR="00331CF4" w:rsidRPr="00331CF4">
        <w:rPr>
          <w:b/>
          <w:lang w:val="pt-BR"/>
        </w:rPr>
        <w:t>:</w:t>
      </w:r>
    </w:p>
    <w:p w:rsidR="00331CF4" w:rsidRPr="004775AD" w:rsidRDefault="00331CF4" w:rsidP="00F57A07">
      <w:pPr>
        <w:pStyle w:val="PargrafodaLista"/>
        <w:jc w:val="both"/>
      </w:pPr>
      <w:proofErr w:type="gramStart"/>
      <w:r w:rsidRPr="00331CF4">
        <w:rPr>
          <w:lang w:val="en-US"/>
        </w:rPr>
        <w:t>Ma, L. et al. (2029).</w:t>
      </w:r>
      <w:proofErr w:type="gramEnd"/>
      <w:r w:rsidRPr="00331CF4">
        <w:rPr>
          <w:lang w:val="en-US"/>
        </w:rPr>
        <w:t xml:space="preserve">  Deep L</w:t>
      </w:r>
      <w:r>
        <w:rPr>
          <w:lang w:val="en-US"/>
        </w:rPr>
        <w:t xml:space="preserve">earning in Remote Sensing Applications: A Meta-Analysis and Review. </w:t>
      </w:r>
      <w:r w:rsidRPr="004775AD">
        <w:t xml:space="preserve">ISPRS </w:t>
      </w:r>
      <w:proofErr w:type="spellStart"/>
      <w:r w:rsidRPr="004775AD">
        <w:t>Journal</w:t>
      </w:r>
      <w:proofErr w:type="spellEnd"/>
      <w:r w:rsidRPr="004775AD">
        <w:t xml:space="preserve"> </w:t>
      </w:r>
      <w:proofErr w:type="spellStart"/>
      <w:r w:rsidRPr="004775AD">
        <w:t>of</w:t>
      </w:r>
      <w:proofErr w:type="spellEnd"/>
      <w:r w:rsidRPr="004775AD">
        <w:t xml:space="preserve"> </w:t>
      </w:r>
      <w:proofErr w:type="spellStart"/>
      <w:r w:rsidRPr="004775AD">
        <w:t>Photogrammetry</w:t>
      </w:r>
      <w:proofErr w:type="spellEnd"/>
      <w:r w:rsidRPr="004775AD">
        <w:t xml:space="preserve"> </w:t>
      </w:r>
      <w:proofErr w:type="spellStart"/>
      <w:r w:rsidRPr="004775AD">
        <w:t>and</w:t>
      </w:r>
      <w:proofErr w:type="spellEnd"/>
      <w:r w:rsidRPr="004775AD">
        <w:t xml:space="preserve"> </w:t>
      </w:r>
      <w:proofErr w:type="spellStart"/>
      <w:r w:rsidRPr="004775AD">
        <w:t>Remote</w:t>
      </w:r>
      <w:proofErr w:type="spellEnd"/>
      <w:r w:rsidRPr="004775AD">
        <w:t xml:space="preserve"> </w:t>
      </w:r>
      <w:proofErr w:type="spellStart"/>
      <w:r w:rsidRPr="004775AD">
        <w:t>Sensing</w:t>
      </w:r>
      <w:proofErr w:type="spellEnd"/>
      <w:r w:rsidRPr="004775AD">
        <w:t>, 152, 166-177.</w:t>
      </w:r>
    </w:p>
    <w:p w:rsidR="00331CF4" w:rsidRDefault="00331CF4" w:rsidP="00F57A07">
      <w:pPr>
        <w:pStyle w:val="PargrafodaLista"/>
        <w:jc w:val="both"/>
      </w:pPr>
      <w:r w:rsidRPr="00331CF4">
        <w:t xml:space="preserve">Demonstra o uso de </w:t>
      </w:r>
      <w:proofErr w:type="spellStart"/>
      <w:r w:rsidRPr="00331CF4">
        <w:t>CNNs</w:t>
      </w:r>
      <w:proofErr w:type="spellEnd"/>
      <w:r w:rsidRPr="00331CF4">
        <w:t xml:space="preserve"> na classificaç</w:t>
      </w:r>
      <w:r>
        <w:t>ão de uso do solo e detenção de mudanças ambientais.</w:t>
      </w:r>
    </w:p>
    <w:p w:rsidR="00331CF4" w:rsidRPr="00331CF4" w:rsidRDefault="00331CF4" w:rsidP="00F57A07">
      <w:pPr>
        <w:pStyle w:val="PargrafodaLista"/>
        <w:jc w:val="both"/>
      </w:pPr>
      <w:r w:rsidRPr="00331CF4">
        <w:rPr>
          <w:lang w:val="en-US"/>
        </w:rPr>
        <w:t xml:space="preserve">Zhu, X. X. et al. (2017). Deep </w:t>
      </w:r>
      <w:proofErr w:type="spellStart"/>
      <w:r>
        <w:rPr>
          <w:lang w:val="en-US"/>
        </w:rPr>
        <w:t>Lerning</w:t>
      </w:r>
      <w:proofErr w:type="spellEnd"/>
      <w:r>
        <w:rPr>
          <w:lang w:val="en-US"/>
        </w:rPr>
        <w:t xml:space="preserve"> in Remote Sensing: A </w:t>
      </w:r>
      <w:proofErr w:type="spellStart"/>
      <w:r>
        <w:rPr>
          <w:lang w:val="en-US"/>
        </w:rPr>
        <w:t>Comprwhwnsivw</w:t>
      </w:r>
      <w:proofErr w:type="spellEnd"/>
      <w:r>
        <w:rPr>
          <w:lang w:val="en-US"/>
        </w:rPr>
        <w:t xml:space="preserve"> Review and List of </w:t>
      </w:r>
      <w:proofErr w:type="spellStart"/>
      <w:r>
        <w:rPr>
          <w:lang w:val="en-US"/>
        </w:rPr>
        <w:t>Recousers</w:t>
      </w:r>
      <w:proofErr w:type="spellEnd"/>
      <w:r>
        <w:rPr>
          <w:lang w:val="en-US"/>
        </w:rPr>
        <w:t xml:space="preserve">. </w:t>
      </w:r>
      <w:r w:rsidRPr="00331CF4">
        <w:t xml:space="preserve">IEEE </w:t>
      </w:r>
      <w:proofErr w:type="spellStart"/>
      <w:r w:rsidRPr="00331CF4">
        <w:t>Geoscience</w:t>
      </w:r>
      <w:proofErr w:type="spellEnd"/>
      <w:r w:rsidRPr="00331CF4">
        <w:t xml:space="preserve"> </w:t>
      </w:r>
      <w:proofErr w:type="spellStart"/>
      <w:r w:rsidRPr="00331CF4">
        <w:t>and</w:t>
      </w:r>
      <w:proofErr w:type="spellEnd"/>
      <w:r w:rsidRPr="00331CF4">
        <w:t xml:space="preserve"> </w:t>
      </w:r>
      <w:proofErr w:type="spellStart"/>
      <w:r w:rsidRPr="00331CF4">
        <w:t>Remote</w:t>
      </w:r>
      <w:proofErr w:type="spellEnd"/>
      <w:r w:rsidRPr="00331CF4">
        <w:t xml:space="preserve"> </w:t>
      </w:r>
      <w:proofErr w:type="spellStart"/>
      <w:r w:rsidRPr="00331CF4">
        <w:t>Sensing</w:t>
      </w:r>
      <w:proofErr w:type="spellEnd"/>
      <w:r w:rsidRPr="00331CF4">
        <w:t xml:space="preserve"> Magazine,5(4), 8-36.</w:t>
      </w:r>
    </w:p>
    <w:p w:rsidR="00331CF4" w:rsidRDefault="00331CF4" w:rsidP="00F57A07">
      <w:pPr>
        <w:pStyle w:val="PargrafodaLista"/>
        <w:jc w:val="both"/>
      </w:pPr>
      <w:r w:rsidRPr="00331CF4">
        <w:t xml:space="preserve">Explora metodologias de aprendizado profundo </w:t>
      </w:r>
      <w:r>
        <w:t>aplicadas à monitorização ambiental e conservação de ecossistemas.</w:t>
      </w:r>
    </w:p>
    <w:p w:rsidR="00331CF4" w:rsidRDefault="00331CF4" w:rsidP="00F57A07">
      <w:pPr>
        <w:pStyle w:val="PargrafodaLista"/>
        <w:jc w:val="both"/>
      </w:pPr>
    </w:p>
    <w:p w:rsidR="00331CF4" w:rsidRPr="00E74EF9" w:rsidRDefault="00331CF4" w:rsidP="00F57A07">
      <w:pPr>
        <w:pStyle w:val="PargrafodaLista"/>
        <w:numPr>
          <w:ilvl w:val="0"/>
          <w:numId w:val="1"/>
        </w:numPr>
        <w:jc w:val="both"/>
        <w:rPr>
          <w:b/>
        </w:rPr>
      </w:pPr>
      <w:r w:rsidRPr="00E74EF9">
        <w:rPr>
          <w:b/>
        </w:rPr>
        <w:t>Descrição dos dados:</w:t>
      </w:r>
    </w:p>
    <w:p w:rsidR="00331CF4" w:rsidRDefault="00331CF4" w:rsidP="00F57A07">
      <w:pPr>
        <w:pStyle w:val="PargrafodaLista"/>
        <w:jc w:val="both"/>
      </w:pPr>
      <w:r>
        <w:t xml:space="preserve">Serão utilizados dados </w:t>
      </w:r>
      <w:r w:rsidR="00E74EF9">
        <w:t>de satélites digitais gratuitos e globais, como:</w:t>
      </w:r>
    </w:p>
    <w:p w:rsidR="00E74EF9" w:rsidRDefault="00E74EF9" w:rsidP="00F57A07">
      <w:pPr>
        <w:pStyle w:val="PargrafodaLista"/>
        <w:jc w:val="both"/>
      </w:pPr>
      <w:r>
        <w:t xml:space="preserve">Sentinel-2 (ESA) e </w:t>
      </w:r>
      <w:proofErr w:type="spellStart"/>
      <w:r>
        <w:t>Landsat</w:t>
      </w:r>
      <w:proofErr w:type="spellEnd"/>
      <w:r>
        <w:t xml:space="preserve"> 8</w:t>
      </w:r>
      <w:r w:rsidRPr="00E74EF9">
        <w:t>/9</w:t>
      </w:r>
      <w:r>
        <w:rPr>
          <w:lang w:val="pt-BR"/>
        </w:rPr>
        <w:t xml:space="preserve"> (USGS</w:t>
      </w:r>
      <w:r>
        <w:t>/NASA). No formato de imagens multiespectrais (</w:t>
      </w:r>
      <w:proofErr w:type="spellStart"/>
      <w:r>
        <w:t>GeoTIFF</w:t>
      </w:r>
      <w:proofErr w:type="spellEnd"/>
      <w:r>
        <w:t>).</w:t>
      </w:r>
    </w:p>
    <w:p w:rsidR="00E74EF9" w:rsidRDefault="00E74EF9" w:rsidP="00F57A07">
      <w:pPr>
        <w:pStyle w:val="PargrafodaLista"/>
        <w:jc w:val="both"/>
      </w:pPr>
      <w:r>
        <w:t>Os dados serão processados para correcção atmosféricas, recorte geográfico e normalização de bandas espectrais. O conjunto final servirá</w:t>
      </w:r>
      <w:r w:rsidR="00D5432F">
        <w:t xml:space="preserve"> para treinar e avaliar o modelo CNN em classes como floresta, água, solo exposto, vegetação degradada.</w:t>
      </w:r>
    </w:p>
    <w:p w:rsidR="00D5432F" w:rsidRPr="00227CB6" w:rsidRDefault="00D5432F" w:rsidP="00227CB6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bookmarkStart w:id="0" w:name="_GoBack"/>
      <w:bookmarkEnd w:id="0"/>
      <w:r w:rsidRPr="00227CB6">
        <w:rPr>
          <w:b/>
        </w:rPr>
        <w:t>Ab</w:t>
      </w:r>
      <w:r w:rsidR="00773C1E" w:rsidRPr="00227CB6">
        <w:rPr>
          <w:b/>
        </w:rPr>
        <w:t>ordagem (Aprendizado Profundo):</w:t>
      </w:r>
    </w:p>
    <w:p w:rsidR="00E74EF9" w:rsidRPr="00E74EF9" w:rsidRDefault="00E567E2" w:rsidP="00227CB6">
      <w:pPr>
        <w:spacing w:line="240" w:lineRule="auto"/>
        <w:jc w:val="both"/>
      </w:pPr>
      <w:r>
        <w:t xml:space="preserve">A metodologia basear-se-á em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especificamente CNN, pela sua alta capacidade de extracção de padrões espaciais  e espectrais em imagens de satélite. O modelo será treinado com técnicas  de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</w:t>
      </w:r>
      <w:proofErr w:type="spellEnd"/>
      <w:r>
        <w:t>, para optimizar a precisão na classificação de uso e cobertura de solo.</w:t>
      </w:r>
    </w:p>
    <w:sectPr w:rsidR="00E74EF9" w:rsidRPr="00E74EF9" w:rsidSect="00227CB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CEA"/>
    <w:multiLevelType w:val="hybridMultilevel"/>
    <w:tmpl w:val="36B2CF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905171"/>
    <w:multiLevelType w:val="hybridMultilevel"/>
    <w:tmpl w:val="A0C643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B7"/>
    <w:rsid w:val="00227CB6"/>
    <w:rsid w:val="00331CF4"/>
    <w:rsid w:val="004775AD"/>
    <w:rsid w:val="006A73DF"/>
    <w:rsid w:val="00773C1E"/>
    <w:rsid w:val="007F7BB7"/>
    <w:rsid w:val="009D54DC"/>
    <w:rsid w:val="00AA7CFB"/>
    <w:rsid w:val="00D5432F"/>
    <w:rsid w:val="00E567E2"/>
    <w:rsid w:val="00E74EF9"/>
    <w:rsid w:val="00F57A07"/>
    <w:rsid w:val="00FC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6A7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C55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A7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6A7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C55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A7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CJK</dc:creator>
  <cp:lastModifiedBy>CJK</cp:lastModifiedBy>
  <cp:revision>9</cp:revision>
  <dcterms:created xsi:type="dcterms:W3CDTF">2025-10-20T21:53:00Z</dcterms:created>
  <dcterms:modified xsi:type="dcterms:W3CDTF">2025-10-20T23:15:00Z</dcterms:modified>
</cp:coreProperties>
</file>