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28"/>
          <w:szCs w:val="28"/>
        </w:rPr>
        <w:t xml:space="preserve">Documentation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Analyse des coups de pagaie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305CDE"/>
          <w:sz w:val="28"/>
          <w:szCs w:val="28"/>
        </w:rPr>
        <w:t xml:space="preserve">Métriques, graphiques et interprétation</w:t>
      </w:r>
    </w:p>
    <w:p>
      <w:pPr>
        <w:spacing w:after="80" w:before="80"/>
        <w:jc w:val="center"/>
      </w:pPr>
      <w:r>
        <w:rPr>
          <w:color w:val="305CDE"/>
          <w:sz w:val="22"/>
          <w:szCs w:val="22"/>
        </w:rPr>
        <w:t xml:space="preserve">─────────────────────────────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Maxi-Phyling · FFCK Sprint · Application Streamlit</w:t>
      </w:r>
    </w:p>
    <w:p>
      <w:pPr>
        <w:spacing w:after="600" w:before="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Méthode de détection : creux locaux</w:t>
      </w:r>
    </w:p>
    <w:p>
      <w:pPr>
        <w:pStyle w:val="Heading1"/>
        <w:pBdr>
          <w:bottom w:val="single" w:color="FFFFFF" w:sz="8"/>
        </w:pBdr>
        <w:spacing w:after="16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Contexte et données sources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1.1 Le capteur Maxi-Phyling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Maxi-Phyling est un boîtier GPS+IMU développé par Phyling en collaboration avec la FFCK. Il est fixé sur la coque du bateau dans le sens de déplacement.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mesure à 200 Hz l'accélération sur les 3 axes (acc_x, acc_y, acc_z) et la vitesse angulaire (gyro_x, gyro_y, gyro_z). Le GPS enregistre position, vitesse et altitude à 10 Hz.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1.2 Signal principal : acc_x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L'axe X est l'axe de déplacement du bateau (avant ↔ arrière).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acc_x &gt; 0 : le bateau accélère — la pagaie est en phase de propulsion active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acc_x &lt; 0 : le bateau ralentit — phase passive entre deux coups (glisse, résistance hydrodynamique)</w:t>
      </w:r>
    </w:p>
    <w:p>
      <w:pPr>
        <w:pBdr>
          <w:left w:val="single" w:color="305CDE" w:sz="16"/>
        </w:pBdr>
        <w:shd w:fill="E3F0FD" w:color="auto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Le signal acc_x reflète directement la qualité technique du coup : intensité du catch, durée de propulsion, freinage passif entre deux coups.</w:t>
      </w:r>
    </w:p>
    <w:p>
      <w:pPr>
        <w:pBdr>
          <w:left w:val="single" w:color="43A047" w:sz="16"/>
        </w:pBdr>
        <w:shd w:fill="EDF7ED" w:color="auto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2E5300"/>
          <w:sz w:val="20"/>
          <w:szCs w:val="20"/>
        </w:rPr>
        <w:t xml:space="preserve">📊 Exemple : Un athlète avec un bon catch produit un pic acc_x bref et intense (~6–8 m/s²) suivi d'une décélération modérée (~-2 à -3 m/s²). Un pagayeur moins technique présente un pic plus étalé et plus bas.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1.3 Méthode de détection des coups : creux locaux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frontière entre deux coups est définie par le creux local (minimum d'accélération) situé entre deux pics positifs consécutifs.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Algorithme en 3 étapes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Lissage passe-bas du signal brut (filtre Butterworth, fc = 3 Hz) pour supprimer le bruit haute fréquence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Détection des pics positifs via scipy.signal.find_peaks avec seuils de hauteur et de distance minimale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Creux = argmin de acc_x entre chaque paire de pics consécutifs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Chaque coup = intervalle [creux_i → creux_{i+1}]. Le creux correspond physiquement au moment où la pagaie entre dans l'eau — point de transition biomécanique naturel.</w:t>
      </w:r>
    </w:p>
    <w:p>
      <w:pPr>
        <w:pBdr>
          <w:left w:val="single" w:color="305CDE" w:sz="16"/>
        </w:pBdr>
        <w:shd w:fill="E3F0FD" w:color="auto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Ce choix est préférable à motif_id (frontière variable) et au passage par zéro (frontière arbitraire) car le creux a une signification physique reproductible.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FFFFFF" w:sz="8"/>
        </w:pBdr>
        <w:spacing w:after="16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Métriques de base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2.1 AUC+ — Impulsion de propulsion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Définition : </w:t>
      </w:r>
      <w:r>
        <w:rPr>
          <w:rFonts w:ascii="Arial" w:cs="Arial" w:eastAsia="Arial" w:hAnsi="Arial"/>
          <w:sz w:val="22"/>
          <w:szCs w:val="22"/>
        </w:rPr>
        <w:t xml:space="preserve">Intégrale de acc_x sur la partie positive du coup (acc_x &gt; 0). Unité : m/s.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Formule : </w:t>
      </w:r>
      <w:r>
        <w:rPr>
          <w:rFonts w:ascii="Arial" w:cs="Arial" w:eastAsia="Arial" w:hAnsi="Arial"/>
          <w:sz w:val="22"/>
          <w:szCs w:val="22"/>
        </w:rPr>
        <w:t xml:space="preserve">AUC+ = ∫ max(acc_x, 0) · dt  sur [creux_i → creux_{i+1}]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Signification physique : </w:t>
      </w:r>
      <w:r>
        <w:rPr>
          <w:rFonts w:ascii="Arial" w:cs="Arial" w:eastAsia="Arial" w:hAnsi="Arial"/>
          <w:sz w:val="22"/>
          <w:szCs w:val="22"/>
        </w:rPr>
        <w:t xml:space="preserve">Correspond à l'impulsion de force vers l'avant par coup. Plus AUC+ est élevé, plus le coup est puissant.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Valeurs typiques : </w:t>
      </w:r>
      <w:r>
        <w:rPr>
          <w:rFonts w:ascii="Arial" w:cs="Arial" w:eastAsia="Arial" w:hAnsi="Arial"/>
          <w:sz w:val="22"/>
          <w:szCs w:val="22"/>
        </w:rPr>
        <w:t xml:space="preserve">0.35 – 0.55 m/s en 250 m pour un kayakiste de haut niveau</w:t>
      </w:r>
    </w:p>
    <w:p>
      <w:pPr>
        <w:pBdr>
          <w:left w:val="single" w:color="43A047" w:sz="16"/>
        </w:pBdr>
        <w:shd w:fill="EDF7ED" w:color="auto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2E5300"/>
          <w:sz w:val="20"/>
          <w:szCs w:val="20"/>
        </w:rPr>
        <w:t xml:space="preserve">📊 Exemple : Zwiller obtient AUC+ = 0.47 m/s vs Gilhard = 0.38 m/s → Zwiller produit 24 % plus d'impulsion propulsive par coup.</w:t>
      </w:r>
    </w:p>
    <w:p>
      <w:pPr>
        <w:pBdr>
          <w:left w:val="single" w:color="305CDE" w:sz="16"/>
        </w:pBdr>
        <w:shd w:fill="E3F0FD" w:color="auto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AUC+ dépend à la fois de l'amplitude du pic (technique) et de la durée de la phase positive (cadence, style).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2.2 |AUC-| — Impulsion de freinage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Définition : </w:t>
      </w:r>
      <w:r>
        <w:rPr>
          <w:rFonts w:ascii="Arial" w:cs="Arial" w:eastAsia="Arial" w:hAnsi="Arial"/>
          <w:sz w:val="22"/>
          <w:szCs w:val="22"/>
        </w:rPr>
        <w:t xml:space="preserve">Valeur absolue de l'intégrale de acc_x sur la partie négative du coup (acc_x &lt; 0). Unité : m/s.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Formule : </w:t>
      </w:r>
      <w:r>
        <w:rPr>
          <w:rFonts w:ascii="Arial" w:cs="Arial" w:eastAsia="Arial" w:hAnsi="Arial"/>
          <w:sz w:val="22"/>
          <w:szCs w:val="22"/>
        </w:rPr>
        <w:t xml:space="preserve">|AUC-| = |∫ min(acc_x, 0) · dt|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Signification physique : </w:t>
      </w:r>
      <w:r>
        <w:rPr>
          <w:rFonts w:ascii="Arial" w:cs="Arial" w:eastAsia="Arial" w:hAnsi="Arial"/>
          <w:sz w:val="22"/>
          <w:szCs w:val="22"/>
        </w:rPr>
        <w:t xml:space="preserve">Quantifie la décélération passive du bateau entre deux coups. Reflète la résistance hydrodynamique et la prise de vitesse inter-coups.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|AUC-| élevé n'est pas forcément mauvais : il peut signifier que le bateau était très rapide et que la résistance est forte. C'est la relation avec AUC+ qui importe.</w:t>
      </w:r>
    </w:p>
    <w:p>
      <w:pPr>
        <w:pBdr>
          <w:left w:val="single" w:color="43A047" w:sz="16"/>
        </w:pBdr>
        <w:shd w:fill="EDF7ED" w:color="auto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2E5300"/>
          <w:sz w:val="20"/>
          <w:szCs w:val="20"/>
        </w:rPr>
        <w:t xml:space="preserve">📊 Exemple : Si AUC+ = 0.45 m/s et |AUC-| = 0.28 m/s, le bateau récupère 62 % de son accélération à chaque coup.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2.3 Sym ratio — Ratio de symétrie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Définition : </w:t>
      </w:r>
      <w:r>
        <w:rPr>
          <w:rFonts w:ascii="Arial" w:cs="Arial" w:eastAsia="Arial" w:hAnsi="Arial"/>
          <w:sz w:val="22"/>
          <w:szCs w:val="22"/>
        </w:rPr>
        <w:t xml:space="preserve">Rapport moyen entre le freinage et la propulsion par coup. Sans unité.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Formule : </w:t>
      </w:r>
      <w:r>
        <w:rPr>
          <w:rFonts w:ascii="Arial" w:cs="Arial" w:eastAsia="Arial" w:hAnsi="Arial"/>
          <w:sz w:val="22"/>
          <w:szCs w:val="22"/>
        </w:rPr>
        <w:t xml:space="preserve">sym_ratio = mean( |AUC-ᵢ| / AUC+ᵢ )  pour chaque coup 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Valeurs de référence : </w:t>
      </w:r>
      <w:r>
        <w:rPr>
          <w:rFonts w:ascii="Arial" w:cs="Arial" w:eastAsia="Arial" w:hAnsi="Arial"/>
          <w:sz w:val="22"/>
          <w:szCs w:val="22"/>
        </w:rPr>
        <w:t xml:space="preserve">0.45 – 0.65 pour un haut niveau · &lt; 0.45 peu probable physiquement · &gt; 0.75 = beaucoup de freinage relatif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 : </w:t>
      </w:r>
      <w:r>
        <w:rPr>
          <w:rFonts w:ascii="Arial" w:cs="Arial" w:eastAsia="Arial" w:hAnsi="Arial"/>
          <w:sz w:val="22"/>
          <w:szCs w:val="22"/>
        </w:rPr>
        <w:t xml:space="preserve">sym_ratio ≠ |mean(AUC-)| / mean(AUC+). Ces deux formules donnent des résultats proches mais différents (inégalité de Jensen : la moyenne d'un ratio ≠ le ratio des moyennes). L'écart entre les deux est un indicateur indirect de la variabilité inter-coups.</w:t>
      </w:r>
    </w:p>
    <w:p>
      <w:pPr>
        <w:pBdr>
          <w:left w:val="single" w:color="43A047" w:sz="16"/>
        </w:pBdr>
        <w:shd w:fill="EDF7ED" w:color="auto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2E5300"/>
          <w:sz w:val="20"/>
          <w:szCs w:val="20"/>
        </w:rPr>
        <w:t xml:space="preserve">📊 Exemple : Un athlète avec sym_ratio = 0.52 : pour chaque 1 m/s de propulsion, il y a 0.52 m/s de freinage. En comparant mean(|AUC-|)/mean(AUC+) = 0.54, l'écart de 0.02 indique une légère variabilité coup-à-coup.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2.4 AUC_abs — Effort mécanique total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Définition : </w:t>
      </w:r>
      <w:r>
        <w:rPr>
          <w:rFonts w:ascii="Arial" w:cs="Arial" w:eastAsia="Arial" w:hAnsi="Arial"/>
          <w:sz w:val="22"/>
          <w:szCs w:val="22"/>
        </w:rPr>
        <w:t xml:space="preserve">Intégrale de |acc_x| sur tout le coup. Unité : m/s.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Formule : </w:t>
      </w:r>
      <w:r>
        <w:rPr>
          <w:rFonts w:ascii="Arial" w:cs="Arial" w:eastAsia="Arial" w:hAnsi="Arial"/>
          <w:sz w:val="22"/>
          <w:szCs w:val="22"/>
        </w:rPr>
        <w:t xml:space="preserve">AUC_abs = ∫ |acc_x| · dt = AUC+ + |AUC-|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Signification : </w:t>
      </w:r>
      <w:r>
        <w:rPr>
          <w:rFonts w:ascii="Arial" w:cs="Arial" w:eastAsia="Arial" w:hAnsi="Arial"/>
          <w:sz w:val="22"/>
          <w:szCs w:val="22"/>
        </w:rPr>
        <w:t xml:space="preserve">Représente l'effort mécanique total subi par le bateau, propulsion + freinage. Utilisé pour calculer le % de propulsion.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% cycle propulsion : </w:t>
      </w:r>
      <w:r>
        <w:rPr>
          <w:rFonts w:ascii="Arial" w:cs="Arial" w:eastAsia="Arial" w:hAnsi="Arial"/>
          <w:sz w:val="22"/>
          <w:szCs w:val="22"/>
        </w:rPr>
        <w:t xml:space="preserve">AUC+ / AUC_abs × 100 → proportion du cycle où acc_x &gt; 0 en énergie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2.5 Durée du coup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Définition : </w:t>
      </w:r>
      <w:r>
        <w:rPr>
          <w:rFonts w:ascii="Arial" w:cs="Arial" w:eastAsia="Arial" w:hAnsi="Arial"/>
          <w:sz w:val="22"/>
          <w:szCs w:val="22"/>
        </w:rPr>
        <w:t xml:space="preserve">Temps entre deux creux consécutifs. Unité : secondes.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Lien avec la cadence : </w:t>
      </w:r>
      <w:r>
        <w:rPr>
          <w:rFonts w:ascii="Arial" w:cs="Arial" w:eastAsia="Arial" w:hAnsi="Arial"/>
          <w:sz w:val="22"/>
          <w:szCs w:val="22"/>
        </w:rPr>
        <w:t xml:space="preserve">Cadence (cpm) ≈ 60 / durée</w:t>
      </w:r>
    </w:p>
    <w:p>
      <w:pPr>
        <w:pBdr>
          <w:left w:val="single" w:color="43A047" w:sz="16"/>
        </w:pBdr>
        <w:shd w:fill="EDF7ED" w:color="auto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2E5300"/>
          <w:sz w:val="20"/>
          <w:szCs w:val="20"/>
        </w:rPr>
        <w:t xml:space="preserve">📊 Exemple : Durée = 0.48 s → cadence ≈ 125 cpm. Durée = 0.54 s → cadence ≈ 111 cpm.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2.6 Distance par coup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Définition : </w:t>
      </w:r>
      <w:r>
        <w:rPr>
          <w:rFonts w:ascii="Arial" w:cs="Arial" w:eastAsia="Arial" w:hAnsi="Arial"/>
          <w:sz w:val="22"/>
          <w:szCs w:val="22"/>
        </w:rPr>
        <w:t xml:space="preserve">Distance GPS parcourue entre deux creux consécutifs. Unité : mètres.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Calcul : </w:t>
      </w:r>
      <w:r>
        <w:rPr>
          <w:rFonts w:ascii="Arial" w:cs="Arial" w:eastAsia="Arial" w:hAnsi="Arial"/>
          <w:sz w:val="22"/>
          <w:szCs w:val="22"/>
        </w:rPr>
        <w:t xml:space="preserve">sD[-1] - sD[0] pour chaque coup (méthode de Vincenty)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Interprétation : </w:t>
      </w:r>
      <w:r>
        <w:rPr>
          <w:rFonts w:ascii="Arial" w:cs="Arial" w:eastAsia="Arial" w:hAnsi="Arial"/>
          <w:sz w:val="22"/>
          <w:szCs w:val="22"/>
        </w:rPr>
        <w:t xml:space="preserve">Reflète l'efficacité propulsive : un coup loin = propulsion efficace ET/OU vitesse élevée. Combiné à la cadence, définit la vitesse : v = distance/coup × cadence.</w:t>
      </w:r>
    </w:p>
    <w:p>
      <w:pPr>
        <w:pBdr>
          <w:left w:val="single" w:color="43A047" w:sz="16"/>
        </w:pBdr>
        <w:shd w:fill="EDF7ED" w:color="auto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2E5300"/>
          <w:sz w:val="20"/>
          <w:szCs w:val="20"/>
        </w:rPr>
        <w:t xml:space="preserve">📊 Exemple : Distance/coup = 2.55 m, cadence = 118 cpm → vitesse ≈ 18.1 km/h.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FFFFFF" w:sz="8"/>
        </w:pBdr>
        <w:spacing w:after="16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Métriques avancées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3.1 RFD — Rate of Force Development (Explosivité)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Définition : </w:t>
      </w:r>
      <w:r>
        <w:rPr>
          <w:rFonts w:ascii="Arial" w:cs="Arial" w:eastAsia="Arial" w:hAnsi="Arial"/>
          <w:sz w:val="22"/>
          <w:szCs w:val="22"/>
        </w:rPr>
        <w:t xml:space="preserve">Pente de montée en accélération jusqu'au pic positif. Unité : m/s³.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Formule : </w:t>
      </w:r>
      <w:r>
        <w:rPr>
          <w:rFonts w:ascii="Arial" w:cs="Arial" w:eastAsia="Arial" w:hAnsi="Arial"/>
          <w:sz w:val="22"/>
          <w:szCs w:val="22"/>
        </w:rPr>
        <w:t xml:space="preserve">RFD = acc_x[pic] / (t_pic - t_creux_début)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Signification : </w:t>
      </w:r>
      <w:r>
        <w:rPr>
          <w:rFonts w:ascii="Arial" w:cs="Arial" w:eastAsia="Arial" w:hAnsi="Arial"/>
          <w:sz w:val="22"/>
          <w:szCs w:val="22"/>
        </w:rPr>
        <w:t xml:space="preserve">Mesure la vitesse à laquelle le pagayeur engage la propulsion au catch. Un RFD élevé = catch agressif et explosif. Discriminant de la technique au niveau élite.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Valeurs typiques : </w:t>
      </w:r>
      <w:r>
        <w:rPr>
          <w:rFonts w:ascii="Arial" w:cs="Arial" w:eastAsia="Arial" w:hAnsi="Arial"/>
          <w:sz w:val="22"/>
          <w:szCs w:val="22"/>
        </w:rPr>
        <w:t xml:space="preserve">15 – 40 m/s³ selon le niveau et la distance</w:t>
      </w:r>
    </w:p>
    <w:p>
      <w:pPr>
        <w:pBdr>
          <w:left w:val="single" w:color="43A047" w:sz="16"/>
        </w:pBdr>
        <w:shd w:fill="EDF7ED" w:color="auto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2E5300"/>
          <w:sz w:val="20"/>
          <w:szCs w:val="20"/>
        </w:rPr>
        <w:t xml:space="preserve">📊 Exemple : Bavenkoff RFD = 32.5 m/s³ vs Polet RFD = 21.0 m/s³ → Bavenkoff engage la propulsion 55 % plus vite. Après 200 m, si le RFD de Bavenkoff chute à 26 m/s³, c'est un indicateur de fatigue du catch.</w:t>
      </w:r>
    </w:p>
    <w:p>
      <w:pPr>
        <w:pBdr>
          <w:left w:val="single" w:color="305CDE" w:sz="16"/>
        </w:pBdr>
        <w:shd w:fill="E3F0FD" w:color="auto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Le RFD peut être amélioré par des exercices de puissance explosive (catch statique, résistances élastiques).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3.2 Jerk RMS — Régularité et fluidité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Définition : </w:t>
      </w:r>
      <w:r>
        <w:rPr>
          <w:rFonts w:ascii="Arial" w:cs="Arial" w:eastAsia="Arial" w:hAnsi="Arial"/>
          <w:sz w:val="22"/>
          <w:szCs w:val="22"/>
        </w:rPr>
        <w:t xml:space="preserve">Racine de la moyenne du carré de la dérivée de acc_x, calculée à FS=100 Hz. Unité : m/s³.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Formule : </w:t>
      </w:r>
      <w:r>
        <w:rPr>
          <w:rFonts w:ascii="Arial" w:cs="Arial" w:eastAsia="Arial" w:hAnsi="Arial"/>
          <w:sz w:val="22"/>
          <w:szCs w:val="22"/>
        </w:rPr>
        <w:t xml:space="preserve">Jerk RMS = √( mean( (Δacc_x × FS)² ) 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Signification : </w:t>
      </w:r>
      <w:r>
        <w:rPr>
          <w:rFonts w:ascii="Arial" w:cs="Arial" w:eastAsia="Arial" w:hAnsi="Arial"/>
          <w:sz w:val="22"/>
          <w:szCs w:val="22"/>
        </w:rPr>
        <w:t xml:space="preserve">Mesure la régularité et la fluidité du coup. Un jerk faible = coup lisse, contrôlé, fluide. Un jerk élevé = coup haché, avec discontinuités (pagaie qui glisse, mauvais appui).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Valeurs typiques : </w:t>
      </w:r>
      <w:r>
        <w:rPr>
          <w:rFonts w:ascii="Arial" w:cs="Arial" w:eastAsia="Arial" w:hAnsi="Arial"/>
          <w:sz w:val="22"/>
          <w:szCs w:val="22"/>
        </w:rPr>
        <w:t xml:space="preserve">80 – 200 m/s³ · différences entre athlètes souvent &gt; 20 %</w:t>
      </w:r>
    </w:p>
    <w:p>
      <w:pPr>
        <w:pBdr>
          <w:left w:val="single" w:color="43A047" w:sz="16"/>
        </w:pBdr>
        <w:shd w:fill="EDF7ED" w:color="auto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2E5300"/>
          <w:sz w:val="20"/>
          <w:szCs w:val="20"/>
        </w:rPr>
        <w:t xml:space="preserve">📊 Exemple : Si Jerk = 95 m/s³ au premier quart et 130 m/s³ au dernier quart → la fatigue dégrade la fluidité du coup de 37 %. Cible : maintenir le jerk stable sur toute la course.</w:t>
      </w:r>
    </w:p>
    <w:p>
      <w:pPr>
        <w:pBdr>
          <w:left w:val="single" w:color="305CDE" w:sz="16"/>
        </w:pBdr>
        <w:shd w:fill="E3F0FD" w:color="auto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Jerk et RFD sont complémentaires : un athlète peut avoir un RFD élevé (explosif) ET un jerk élevé (peu fluide). L'objectif est d'avoir RFD élevé ET jerk faible.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3.3 Position du pic (%)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Définition : </w:t>
      </w:r>
      <w:r>
        <w:rPr>
          <w:rFonts w:ascii="Arial" w:cs="Arial" w:eastAsia="Arial" w:hAnsi="Arial"/>
          <w:sz w:val="22"/>
          <w:szCs w:val="22"/>
        </w:rPr>
        <w:t xml:space="preserve">Position relative du pic d'accélération dans le cycle normalisé. Unité : % (0–100).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Formule : </w:t>
      </w:r>
      <w:r>
        <w:rPr>
          <w:rFonts w:ascii="Arial" w:cs="Arial" w:eastAsia="Arial" w:hAnsi="Arial"/>
          <w:sz w:val="22"/>
          <w:szCs w:val="22"/>
        </w:rPr>
        <w:t xml:space="preserve">pos_pic = argmax(acc_x) / len(acc_x) × 100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Signification : </w:t>
      </w:r>
      <w:r>
        <w:rPr>
          <w:rFonts w:ascii="Arial" w:cs="Arial" w:eastAsia="Arial" w:hAnsi="Arial"/>
          <w:sz w:val="22"/>
          <w:szCs w:val="22"/>
        </w:rPr>
        <w:t xml:space="preserve">Indique à quel moment du cycle la propulsion maximale est atteinte.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305CD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shd w:fill="305CD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Interprétation</w:t>
            </w:r>
          </w:p>
        </w:tc>
        <w:tc>
          <w:tcPr>
            <w:shd w:fill="305CD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 technique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25 %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Pic très tôt dans le cycle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Catch explosif, pagaie perpendiculaire, propulsion en début de coup</w:t>
            </w:r>
          </w:p>
        </w:tc>
      </w:tr>
      <w:tr>
        <w:tc>
          <w:tcPr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25–35 %</w:t>
            </w:r>
          </w:p>
        </w:tc>
        <w:tc>
          <w:tcPr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Pic précoce (zone haute performance)</w:t>
            </w:r>
          </w:p>
        </w:tc>
        <w:tc>
          <w:tcPr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Technique élite typique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35–45 %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Pic médian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Catch moins marqué, ou pagaie inclinée</w:t>
            </w:r>
          </w:p>
        </w:tc>
      </w:tr>
      <w:tr>
        <w:tc>
          <w:tcPr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45 %</w:t>
            </w:r>
          </w:p>
        </w:tc>
        <w:tc>
          <w:tcPr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Pic tardif</w:t>
            </w:r>
          </w:p>
        </w:tc>
        <w:tc>
          <w:tcPr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Pagaie qui traîne, engagement tardif — souvent sous fatigue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single" w:color="43A047" w:sz="16"/>
        </w:pBdr>
        <w:shd w:fill="EDF7ED" w:color="auto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2E5300"/>
          <w:sz w:val="20"/>
          <w:szCs w:val="20"/>
        </w:rPr>
        <w:t xml:space="preserve">📊 Exemple : Siabas pos_pic = 28 % → catch très marqué en début de cycle. Polet pos_pic = 42 % → propulsion plus tardive, signature technique différente.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3.4 FWHM — Largeur du pic à mi-hauteur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Définition : </w:t>
      </w:r>
      <w:r>
        <w:rPr>
          <w:rFonts w:ascii="Arial" w:cs="Arial" w:eastAsia="Arial" w:hAnsi="Arial"/>
          <w:sz w:val="22"/>
          <w:szCs w:val="22"/>
        </w:rPr>
        <w:t xml:space="preserve">Durée pendant laquelle acc_x dépasse la moitié de sa valeur maximale. Unité : secondes (affiché en ms).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Formule : </w:t>
      </w:r>
      <w:r>
        <w:rPr>
          <w:rFonts w:ascii="Arial" w:cs="Arial" w:eastAsia="Arial" w:hAnsi="Arial"/>
          <w:sz w:val="22"/>
          <w:szCs w:val="22"/>
        </w:rPr>
        <w:t xml:space="preserve">FWHM = t[acc_x ≥ pic/2][-1] - t[acc_x ≥ pic/2][0]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Signification : </w:t>
      </w:r>
      <w:r>
        <w:rPr>
          <w:rFonts w:ascii="Arial" w:cs="Arial" w:eastAsia="Arial" w:hAnsi="Arial"/>
          <w:sz w:val="22"/>
          <w:szCs w:val="22"/>
        </w:rPr>
        <w:t xml:space="preserve">Mesure la durée de la phase de propulsion intense. Un FWHM court = coup explosif et bref (effort concentré). Un FWHM long = effort soutenu sur une plus grande plage.</w:t>
      </w:r>
    </w:p>
    <w:p>
      <w:pPr>
        <w:pBdr>
          <w:left w:val="single" w:color="43A047" w:sz="16"/>
        </w:pBdr>
        <w:shd w:fill="EDF7ED" w:color="auto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2E5300"/>
          <w:sz w:val="20"/>
          <w:szCs w:val="20"/>
        </w:rPr>
        <w:t xml:space="preserve">📊 Exemple : FWHM = 80 ms : la propulsion intense dure 80 ms sur un coup de ~450 ms total (18 % du cycle). FWHM = 120 ms pour le même athlète en fin de course → la phase propulsive s'étale (signe de perte d'explosivité ou de compensation).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3.5 CV AUC+ — Coefficient de variation de la propulsion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Définition : </w:t>
      </w:r>
      <w:r>
        <w:rPr>
          <w:rFonts w:ascii="Arial" w:cs="Arial" w:eastAsia="Arial" w:hAnsi="Arial"/>
          <w:sz w:val="22"/>
          <w:szCs w:val="22"/>
        </w:rPr>
        <w:t xml:space="preserve">Écart-type de AUC+ divisé par la moyenne, exprimé en %. Mesure la consistance coup-à-coup.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Formule : </w:t>
      </w:r>
      <w:r>
        <w:rPr>
          <w:rFonts w:ascii="Arial" w:cs="Arial" w:eastAsia="Arial" w:hAnsi="Arial"/>
          <w:sz w:val="22"/>
          <w:szCs w:val="22"/>
        </w:rPr>
        <w:t xml:space="preserve">CV AUC+ = std(AUC+) / mean(AUC+) × 100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05CD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shd w:fill="305CD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Interprétation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10 %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Très régulier — technique reproductible</w:t>
            </w:r>
          </w:p>
        </w:tc>
      </w:tr>
      <w:tr>
        <w:tc>
          <w:tcPr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10–20 %</w:t>
            </w:r>
          </w:p>
        </w:tc>
        <w:tc>
          <w:tcPr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Variabilité modérée — normal en compétition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20–30 %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Variabilité élevée — fatigue ou instabilité technique</w:t>
            </w:r>
          </w:p>
        </w:tc>
      </w:tr>
      <w:tr>
        <w:tc>
          <w:tcPr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30 %</w:t>
            </w:r>
          </w:p>
        </w:tc>
        <w:tc>
          <w:tcPr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Forte variabilité — problème technique ou conditions externes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single" w:color="43A047" w:sz="16"/>
        </w:pBdr>
        <w:shd w:fill="EDF7ED" w:color="auto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2E5300"/>
          <w:sz w:val="20"/>
          <w:szCs w:val="20"/>
        </w:rPr>
        <w:t xml:space="preserve">📊 Exemple : En 250 m : Zwiller CV = 12 %, Zoualegh CV = 22 %. Zoualegh est moins régulier, probablement dû à une fatigue accélérée ou un rythme de course non optimal.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FFFFFF" w:sz="8"/>
        </w:pBdr>
        <w:spacing w:after="16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Graphiques — description et interprétation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4.1 Signal acc_x avec coups détectés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 : </w:t>
      </w:r>
      <w:r>
        <w:rPr>
          <w:rFonts w:ascii="Arial" w:cs="Arial" w:eastAsia="Arial" w:hAnsi="Arial"/>
          <w:sz w:val="22"/>
          <w:szCs w:val="22"/>
        </w:rPr>
        <w:t xml:space="preserve">Représentation temporelle du signal d'accélération brut (non normalisé) sur une fenêtre de quelques secondes.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Chaque coup est coloré différemment. Les zones vertes = acc_x &gt; 0 (propulsion). Les zones rouges = acc_x &lt; 0 (freinage/glisse). Le triangle ▲ marque le pic de chaque coup.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 qu'on cherche : </w:t>
      </w:r>
      <w:r>
        <w:rPr>
          <w:rFonts w:ascii="Arial" w:cs="Arial" w:eastAsia="Arial" w:hAnsi="Arial"/>
          <w:sz w:val="22"/>
          <w:szCs w:val="22"/>
        </w:rPr>
        <w:t xml:space="preserve">Des coups réguliers et bien délimités. Des pics bien définis et répétables. Une décélération inter-coups modérée.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Signaux d'alerte : </w:t>
      </w:r>
      <w:r>
        <w:rPr>
          <w:rFonts w:ascii="Arial" w:cs="Arial" w:eastAsia="Arial" w:hAnsi="Arial"/>
          <w:sz w:val="22"/>
          <w:szCs w:val="22"/>
        </w:rPr>
        <w:t xml:space="preserve">Coups mal délimités (creux peu marqués) → signal bruité ou cadence très élevée. Pics de hauteurs très variables → instabilité technique.</w:t>
      </w:r>
    </w:p>
    <w:p>
      <w:pPr>
        <w:pBdr>
          <w:left w:val="single" w:color="43A047" w:sz="16"/>
        </w:pBdr>
        <w:shd w:fill="EDF7ED" w:color="auto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2E5300"/>
          <w:sz w:val="20"/>
          <w:szCs w:val="20"/>
        </w:rPr>
        <w:t xml:space="preserve">📊 Exemple : Sur 5 secondes à 120 cpm, on voit ~10 coups. Si les 3 derniers coups ont des pics 30 % plus bas que les premiers, c'est de la fatigue.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4.2 Profil moyen du coup avec AUC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 : </w:t>
      </w:r>
      <w:r>
        <w:rPr>
          <w:rFonts w:ascii="Arial" w:cs="Arial" w:eastAsia="Arial" w:hAnsi="Arial"/>
          <w:sz w:val="22"/>
          <w:szCs w:val="22"/>
        </w:rPr>
        <w:t xml:space="preserve">Le signal de chaque coup est normalisé sur 0–100 % (interpolation linéaire à 200 points). On trace la moyenne et les ombrages.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Zone verte = AUC+ (propulsion). Zone rouge = |AUC-| (freinage). Trait central = profil moyen.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Ombrages : </w:t>
      </w:r>
      <w:r>
        <w:rPr>
          <w:rFonts w:ascii="Arial" w:cs="Arial" w:eastAsia="Arial" w:hAnsi="Arial"/>
          <w:sz w:val="22"/>
          <w:szCs w:val="22"/>
        </w:rPr>
        <w:t xml:space="preserve">±1σ (sombre) : 68 % des coups sont dans cette zone. ±2σ (clair) : 95 % des coups. σ = écart-type coup-à-coup à chaque point du cycle.</w:t>
      </w:r>
    </w:p>
    <w:p>
      <w:pPr>
        <w:pBdr>
          <w:left w:val="single" w:color="43A047" w:sz="16"/>
        </w:pBdr>
        <w:shd w:fill="EDF7ED" w:color="auto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2E5300"/>
          <w:sz w:val="20"/>
          <w:szCs w:val="20"/>
        </w:rPr>
        <w:t xml:space="preserve">📊 Exemple : Si à 30 % du cycle le profil moyen est 4.2 m/s² avec σ = 0.3 m/s², cela signifie que 68 % des coups produisent entre 3.9 et 4.5 m/s² à ce moment précis. Un σ = 0.8 m/s² signale une forte variabilité à cet instant.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Indicateurs clés : </w:t>
      </w:r>
      <w:r>
        <w:rPr>
          <w:rFonts w:ascii="Arial" w:cs="Arial" w:eastAsia="Arial" w:hAnsi="Arial"/>
          <w:sz w:val="22"/>
          <w:szCs w:val="22"/>
        </w:rPr>
        <w:t xml:space="preserve">Encart : n (nombre de coups), sym_ratio, % cycle propulsion, pic d'accélération moyen.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4.3 Coups individuels superposés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 : </w:t>
      </w:r>
      <w:r>
        <w:rPr>
          <w:rFonts w:ascii="Arial" w:cs="Arial" w:eastAsia="Arial" w:hAnsi="Arial"/>
          <w:sz w:val="22"/>
          <w:szCs w:val="22"/>
        </w:rPr>
        <w:t xml:space="preserve">Tous les coups normalisés tracés simultanément, colorés selon leur position dans la course (rouge = début, vert = fin).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 qu'on cherche : </w:t>
      </w:r>
      <w:r>
        <w:rPr>
          <w:rFonts w:ascii="Arial" w:cs="Arial" w:eastAsia="Arial" w:hAnsi="Arial"/>
          <w:sz w:val="22"/>
          <w:szCs w:val="22"/>
        </w:rPr>
        <w:t xml:space="preserve">Des coups qui se superposent bien = technique reproductible. Un changement progressif de couleur (rouge → vert) sans dégradation = bonne gestion de l'effort.</w:t>
      </w:r>
    </w:p>
    <w:p>
      <w:pPr>
        <w:pBdr>
          <w:left w:val="single" w:color="43A047" w:sz="16"/>
        </w:pBdr>
        <w:shd w:fill="EDF7ED" w:color="auto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2E5300"/>
          <w:sz w:val="20"/>
          <w:szCs w:val="20"/>
        </w:rPr>
        <w:t xml:space="preserve">📊 Exemple : Si les coups rouges (début) sont au-dessus des verts (fin) dans la zone 20–40 % → l'athlète "lâche" progressivement sa propulsion en fin de course.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4.4 Heatmap des coups normalisés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 : </w:t>
      </w:r>
      <w:r>
        <w:rPr>
          <w:rFonts w:ascii="Arial" w:cs="Arial" w:eastAsia="Arial" w:hAnsi="Arial"/>
          <w:sz w:val="22"/>
          <w:szCs w:val="22"/>
        </w:rPr>
        <w:t xml:space="preserve">Chaque ligne = un coup. L'axe horizontal = cycle normalisé. La couleur = acc_x (rouge foncé = forte propulsion, bleu foncé = fort freinage). Les coups sont triés du premier au dernier.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Lecture : </w:t>
      </w:r>
      <w:r>
        <w:rPr>
          <w:rFonts w:ascii="Arial" w:cs="Arial" w:eastAsia="Arial" w:hAnsi="Arial"/>
          <w:sz w:val="22"/>
          <w:szCs w:val="22"/>
        </w:rPr>
        <w:t xml:space="preserve">Une heatmap "propre" a des lignes rouges régulières dans la zone 20–50 % du cycle (pic de propulsion). Des lignes irrégulières = variabilité inter-coups.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 qu'on cherche : </w:t>
      </w:r>
      <w:r>
        <w:rPr>
          <w:rFonts w:ascii="Arial" w:cs="Arial" w:eastAsia="Arial" w:hAnsi="Arial"/>
          <w:sz w:val="22"/>
          <w:szCs w:val="22"/>
        </w:rPr>
        <w:t xml:space="preserve">Un bloc rouge compact et stable → très bonne reproductibilité. Un bloc rouge qui se déplace ou s'affaiblit vers le bas → évolution de la technique au fil de la course.</w:t>
      </w:r>
    </w:p>
    <w:p>
      <w:pPr>
        <w:pBdr>
          <w:left w:val="single" w:color="43A047" w:sz="16"/>
        </w:pBdr>
        <w:shd w:fill="EDF7ED" w:color="auto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2E5300"/>
          <w:sz w:val="20"/>
          <w:szCs w:val="20"/>
        </w:rPr>
        <w:t xml:space="preserve">📊 Exemple : Si les 20 premières lignes ont leur rouge le plus intense à ~28 % et les 20 dernières à ~35 %, le pic se décale en fin de course : signe que l'athlète engage sa propulsion plus tard sous fatigue.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4.5 Évolution par quart de course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 : </w:t>
      </w:r>
      <w:r>
        <w:rPr>
          <w:rFonts w:ascii="Arial" w:cs="Arial" w:eastAsia="Arial" w:hAnsi="Arial"/>
          <w:sz w:val="22"/>
          <w:szCs w:val="22"/>
        </w:rPr>
        <w:t xml:space="preserve">La course est divisée en 4 segments égaux par distance. Pour chaque segment, on trace le profil moyen du coup.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Panneau gauche : profils absolus des 4 quarts. Panneau droit : différence entre chaque quart et le 1er quart (référence = début de course).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Interprétation différence vs 1er quart : </w:t>
      </w:r>
      <w:r>
        <w:rPr>
          <w:rFonts w:ascii="Arial" w:cs="Arial" w:eastAsia="Arial" w:hAnsi="Arial"/>
          <w:sz w:val="22"/>
          <w:szCs w:val="22"/>
        </w:rPr>
        <w:t xml:space="preserve">Valeur positive à un % du cycle → le coup est plus puissant qu'au début à cet instant. Valeur négative → dégradation par rapport au début.</w:t>
      </w:r>
    </w:p>
    <w:p>
      <w:pPr>
        <w:pBdr>
          <w:left w:val="single" w:color="43A047" w:sz="16"/>
        </w:pBdr>
        <w:shd w:fill="EDF7ED" w:color="auto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2E5300"/>
          <w:sz w:val="20"/>
          <w:szCs w:val="20"/>
        </w:rPr>
        <w:t xml:space="preserve">📊 Exemple : En 250 m, si le 4ème quart montre -0.8 m/s² à 25 % du cycle → le catch a perdu 0.8 m/s² d'accélération en fin de course. Si +0.3 m/s² à 60 % → la phase finale du coup reste forte, le pagayeur "tire" jusqu'au bout.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4.6 Enveloppe comparée inter-athlètes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 : </w:t>
      </w:r>
      <w:r>
        <w:rPr>
          <w:rFonts w:ascii="Arial" w:cs="Arial" w:eastAsia="Arial" w:hAnsi="Arial"/>
          <w:sz w:val="22"/>
          <w:szCs w:val="22"/>
        </w:rPr>
        <w:t xml:space="preserve">Profils moyens de plusieurs athlètes tracés sur le même graphique, avec ombrage ±1σ pour chacun.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 qu'on cherche : </w:t>
      </w:r>
      <w:r>
        <w:rPr>
          <w:rFonts w:ascii="Arial" w:cs="Arial" w:eastAsia="Arial" w:hAnsi="Arial"/>
          <w:sz w:val="22"/>
          <w:szCs w:val="22"/>
        </w:rPr>
        <w:t xml:space="preserve">Des formes de coup structurellement différentes (pic plus tôt/tard, amplitude différente). Des ±1σ étroits = reproducibilité. Des chevauchements entre athlètes → techniques similaires.</w:t>
      </w:r>
    </w:p>
    <w:p>
      <w:pPr>
        <w:pBdr>
          <w:left w:val="single" w:color="43A047" w:sz="16"/>
        </w:pBdr>
        <w:shd w:fill="EDF7ED" w:color="auto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2E5300"/>
          <w:sz w:val="20"/>
          <w:szCs w:val="20"/>
        </w:rPr>
        <w:t xml:space="preserve">📊 Exemple : Si l'ombrage de Bavenkoff ne chevauche pas celui de Gilhard, leurs techniques sont statistiquement différentes. S'ils se chevauchent fortement, ils paddlent de manière similaire.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4.7 Graphique de dispersion (Scatter)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 : </w:t>
      </w:r>
      <w:r>
        <w:rPr>
          <w:rFonts w:ascii="Arial" w:cs="Arial" w:eastAsia="Arial" w:hAnsi="Arial"/>
          <w:sz w:val="22"/>
          <w:szCs w:val="22"/>
        </w:rPr>
        <w:t xml:space="preserve">Nuage de points où chaque point = un coup. Axe X = AUC+ (propulsion). Axe Y = métrique choisie. Ellipse de confiance ±1.5σ. ♦ = centroïde de l'athlète.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Ellipse de confiance : </w:t>
      </w:r>
      <w:r>
        <w:rPr>
          <w:rFonts w:ascii="Arial" w:cs="Arial" w:eastAsia="Arial" w:hAnsi="Arial"/>
          <w:sz w:val="22"/>
          <w:szCs w:val="22"/>
        </w:rPr>
        <w:t xml:space="preserve">Représente la zone où ~87 % des coups d'un athlète se situent. Sa forme indique la corrélation entre les deux métriques. Ellipse allongée diagonalement → les deux métriques évoluent ensemble.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Centroïde (♦) : </w:t>
      </w:r>
      <w:r>
        <w:rPr>
          <w:rFonts w:ascii="Arial" w:cs="Arial" w:eastAsia="Arial" w:hAnsi="Arial"/>
          <w:sz w:val="22"/>
          <w:szCs w:val="22"/>
        </w:rPr>
        <w:t xml:space="preserve">Valeur moyenne de l'athlète. C'est la "signature" de cet athlète pour ces deux métriques.</w:t>
      </w:r>
    </w:p>
    <w:p>
      <w:pPr>
        <w:pBdr>
          <w:left w:val="single" w:color="43A047" w:sz="16"/>
        </w:pBdr>
        <w:shd w:fill="EDF7ED" w:color="auto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2E5300"/>
          <w:sz w:val="20"/>
          <w:szCs w:val="20"/>
        </w:rPr>
        <w:t xml:space="preserve">📊 Exemple : Scatter AUC+ vs |AUC-| : si le centroïde d'un athlète est en haut à droite (forte propulsion, fort freinage), il est puissant mais dans un bateau rapide. Un centroïde en bas à droite (forte propulsion, faible freinage) est idéal : puissant et glissant.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4.8 Dendrogramme de similarité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 : </w:t>
      </w:r>
      <w:r>
        <w:rPr>
          <w:rFonts w:ascii="Arial" w:cs="Arial" w:eastAsia="Arial" w:hAnsi="Arial"/>
          <w:sz w:val="22"/>
          <w:szCs w:val="22"/>
        </w:rPr>
        <w:t xml:space="preserve">Arbre hiérarchique (clustering Ward) regroupant les athlètes selon leur similarité. Deux versions : (1) forme du profil normalisé, (2) métriques scalaires.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Lecture : </w:t>
      </w:r>
      <w:r>
        <w:rPr>
          <w:rFonts w:ascii="Arial" w:cs="Arial" w:eastAsia="Arial" w:hAnsi="Arial"/>
          <w:sz w:val="22"/>
          <w:szCs w:val="22"/>
        </w:rPr>
        <w:t xml:space="preserve">Plus les branches se rejoignent bas (distance faible), plus les athlètes sont similaires. Les groupes naturels apparaissent comme des sous-arbres.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Métriques scalaires utilisées : </w:t>
      </w:r>
      <w:r>
        <w:rPr>
          <w:rFonts w:ascii="Arial" w:cs="Arial" w:eastAsia="Arial" w:hAnsi="Arial"/>
          <w:sz w:val="22"/>
          <w:szCs w:val="22"/>
        </w:rPr>
        <w:t xml:space="preserve">AUC+, |AUC-|, RFD, Jerk RMS, Position pic, Sym ratio, Durée (normalisés pour mise à l'échelle)</w:t>
      </w:r>
    </w:p>
    <w:p>
      <w:pPr>
        <w:pBdr>
          <w:left w:val="single" w:color="43A047" w:sz="16"/>
        </w:pBdr>
        <w:shd w:fill="EDF7ED" w:color="auto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2E5300"/>
          <w:sz w:val="20"/>
          <w:szCs w:val="20"/>
        </w:rPr>
        <w:t xml:space="preserve">📊 Exemple : Si Bavenkoff et Zwiller se rejoignent très bas dans le dendrogramme de forme, leurs profils de coup sont quasi-identiques en forme (mais pas nécessairement en amplitude).</w:t>
      </w:r>
    </w:p>
    <w:p>
      <w:pPr>
        <w:pBdr>
          <w:left w:val="single" w:color="305CDE" w:sz="16"/>
        </w:pBdr>
        <w:shd w:fill="E3F0FD" w:color="auto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Un athlète seul (branche longue) a un profil unique — peut être intéressant à analyser individuellement pour identifier des caractéristiques techniques distinctives.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4.9 Matrice de corrélation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 : </w:t>
      </w:r>
      <w:r>
        <w:rPr>
          <w:rFonts w:ascii="Arial" w:cs="Arial" w:eastAsia="Arial" w:hAnsi="Arial"/>
          <w:sz w:val="22"/>
          <w:szCs w:val="22"/>
        </w:rPr>
        <w:t xml:space="preserve">Matrice n×n montrant la corrélation de Pearson entre les profils moyens normalisés de chaque paire d'athlètes.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Échelle : </w:t>
      </w:r>
      <w:r>
        <w:rPr>
          <w:rFonts w:ascii="Arial" w:cs="Arial" w:eastAsia="Arial" w:hAnsi="Arial"/>
          <w:sz w:val="22"/>
          <w:szCs w:val="22"/>
        </w:rPr>
        <w:t xml:space="preserve">Adaptée dynamiquement aux valeurs observées (généralement &gt; 0.8 pour des kayakistes de même niveau). L'échelle part du minimum observé hors-diagonale pour maximiser la différenciation visuelle.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Interprétation : </w:t>
      </w:r>
      <w:r>
        <w:rPr>
          <w:rFonts w:ascii="Arial" w:cs="Arial" w:eastAsia="Arial" w:hAnsi="Arial"/>
          <w:sz w:val="22"/>
          <w:szCs w:val="22"/>
        </w:rPr>
        <w:t xml:space="preserve">r = 1.00 → profils identiques. r = 0.95 → très similaires. r = 0.80 → formes différentes. r &lt; 0.70 → techniques structurellement différentes.</w:t>
      </w:r>
    </w:p>
    <w:p>
      <w:pPr>
        <w:pBdr>
          <w:left w:val="single" w:color="43A047" w:sz="16"/>
        </w:pBdr>
        <w:shd w:fill="EDF7ED" w:color="auto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2E5300"/>
          <w:sz w:val="20"/>
          <w:szCs w:val="20"/>
        </w:rPr>
        <w:t xml:space="preserve">📊 Exemple : Si tous les athlètes ont r &gt; 0.92, la coloration sur une échelle 0–1 ne montrerait que du vert. Avec une échelle adaptée (0.90–1.00), les différences subtiles (0.91 vs 0.97) deviennent visibles.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4.10 Évolution des métriques au fil de la distance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 : </w:t>
      </w:r>
      <w:r>
        <w:rPr>
          <w:rFonts w:ascii="Arial" w:cs="Arial" w:eastAsia="Arial" w:hAnsi="Arial"/>
          <w:sz w:val="22"/>
          <w:szCs w:val="22"/>
        </w:rPr>
        <w:t xml:space="preserve">Pour chaque coup, la valeur d'une métrique est tracée en fonction de la distance relative. Points individuels (transparents) + moyenne glissante (trait épais).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Moyenne glissante : </w:t>
      </w:r>
      <w:r>
        <w:rPr>
          <w:rFonts w:ascii="Arial" w:cs="Arial" w:eastAsia="Arial" w:hAnsi="Arial"/>
          <w:sz w:val="22"/>
          <w:szCs w:val="22"/>
        </w:rPr>
        <w:t xml:space="preserve">Calculée sur N coups consécutifs (défaut : 15). Lisse les variations coup-à-coup pour révéler la tendance de fond.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Utilisation principale : </w:t>
      </w:r>
      <w:r>
        <w:rPr>
          <w:rFonts w:ascii="Arial" w:cs="Arial" w:eastAsia="Arial" w:hAnsi="Arial"/>
          <w:sz w:val="22"/>
          <w:szCs w:val="22"/>
        </w:rPr>
        <w:t xml:space="preserve">Détecter la fatigue (déclin progressif), les seuils (chute brutale à un endroit), les patterns de course (pic de propulsion en milieu de course).</w:t>
      </w:r>
    </w:p>
    <w:p>
      <w:pPr>
        <w:pBdr>
          <w:left w:val="single" w:color="43A047" w:sz="16"/>
        </w:pBdr>
        <w:shd w:fill="EDF7ED" w:color="auto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2E5300"/>
          <w:sz w:val="20"/>
          <w:szCs w:val="20"/>
        </w:rPr>
        <w:t xml:space="preserve">📊 Exemple : AUC+ sur 2000 m : si la courbe descend de 0.45 à 0.38 m/s entre 500 m et 1500 m puis remonte à 0.43 m/s → creux en milieu de course, typique d'une prise de risque au départ trop importante.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FFFFFF" w:sz="8"/>
        </w:pBdr>
        <w:spacing w:after="16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Relations entre métriques — points clés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5.1 Pourquoi sym_ratio ≠ |mean(AUC-)| / mean(AUC+)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Ces deux formules semblent équivalentes mais donnent des résultats légèrement différents. C'est un exemple de l'inégalité de Jensen.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Formule A (sym_ratio dans le code) : mean( |AUC-ᵢ| / AUC+ᵢ )  — moyenne des ratios individuels.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Formule B (calcul manuel souvent fait) : |mean(AUC-)| / mean(AUC+) — ratio des moyennes.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différence est mesurable lorsqu'un athlète est irrégulier (grands écarts entre coups). Un athlète très régulier aura A ≈ B. L'écart |A - B| est donc lui-même un indicateur de variabilité.</w:t>
      </w:r>
    </w:p>
    <w:p>
      <w:pPr>
        <w:pBdr>
          <w:left w:val="single" w:color="43A047" w:sz="16"/>
        </w:pBdr>
        <w:shd w:fill="EDF7ED" w:color="auto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2E5300"/>
          <w:sz w:val="20"/>
          <w:szCs w:val="20"/>
        </w:rPr>
        <w:t xml:space="preserve">📊 Exemple : Athlète A : AUC+ = [0.40, 0.50] m/s, |AUC-| = [0.24, 0.28] m/s. Formule A = mean(0.24/0.40, 0.28/0.50) = mean(0.60, 0.56) = 0.58. Formule B = 0.26/0.45 = 0.578. Écart = 0.002 (négligeable ici). Avec plus de variabilité, l'écart augmente.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5.2 Vitesse, cadence et distance par coup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Ces trois variables sont liées par la relation fondamentale :</w:t>
      </w:r>
    </w:p>
    <w:p>
      <w:pPr>
        <w:spacing w:after="100" w:before="100"/>
        <w:ind w:left="40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  Vitesse (m/s) = Distance/coup (m) × Cadence (coups/s)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kayak de vitesse, deux stratégies coexistent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Haute cadence + distance/coup moyenne → athlètes "tourneurs"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Cadence modérée + grande distance/coup → athlètes "pousseurs"</w:t>
      </w:r>
    </w:p>
    <w:p>
      <w:pPr>
        <w:pBdr>
          <w:left w:val="single" w:color="43A047" w:sz="16"/>
        </w:pBdr>
        <w:shd w:fill="EDF7ED" w:color="auto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2E5300"/>
          <w:sz w:val="20"/>
          <w:szCs w:val="20"/>
        </w:rPr>
        <w:t xml:space="preserve">📊 Exemple : 120 cpm × 2.50 m/coup = 5.00 m/s = 18.0 km/h. 110 cpm × 2.73 m/coup = 5.00 m/s = 18.0 km/h. Même vitesse, stratégies différentes.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5.3 RFD vs Pic d'accélération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RFD et le pic d'accélération mesurent des choses différentes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Pic = valeur maximale atteinte → intensité de la propulsion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RFD = pente = vitesse d'atteinte du pic → explosivité du catch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athlète peut avoir un pic élevé avec un RFD faible (propulsion lente à monter) ou un RFD élevé avec un pic modéré (catch explosif mais court).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FFFFFF" w:sz="8"/>
        </w:pBdr>
        <w:spacing w:after="16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Guide d'interprétation pour l'entraîneur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6.1 Analyse individuelle — ordre de lecture recommandé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Protocole recommandé pour analyser un athlète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Signal acc_x → vérifier que la détection est correcte (bons creux, nombre de coups cohérent)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Profil moyen + AUC → identifier la forme du coup, l'AUC+ moyen, le sym_ratio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Heatmap → évaluer la reproductibilité coup-à-coup (ombrage ±1σ étroit ?)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Quarts de course → détecter fatigue, montée en régime, variations tactiques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Évolution des métriques → suivre RFD, jerk et AUC+ sur la distance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6.2 Signaux de fatigue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305CD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observé</w:t>
            </w:r>
          </w:p>
        </w:tc>
        <w:tc>
          <w:tcPr>
            <w:shd w:fill="305CD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 concernée</w:t>
            </w:r>
          </w:p>
        </w:tc>
        <w:tc>
          <w:tcPr>
            <w:shd w:fill="305CD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Interprétation probable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AUC+ diminue progressivement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AUC+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Fatigue musculaire — perte de puissance propulsive</w:t>
            </w:r>
          </w:p>
        </w:tc>
      </w:tr>
      <w:tr>
        <w:tc>
          <w:tcPr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RFD chute en 2ème moitié</w:t>
            </w:r>
          </w:p>
        </w:tc>
        <w:tc>
          <w:tcPr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RFD</w:t>
            </w:r>
          </w:p>
        </w:tc>
        <w:tc>
          <w:tcPr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Perte d'explosivité du catch — typique de la fatigue neuromusculaire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Position pic se décale vers droite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pos_pic_pct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Engagement tardif — pagaie qui traîne sous fatigue</w:t>
            </w:r>
          </w:p>
        </w:tc>
      </w:tr>
      <w:tr>
        <w:tc>
          <w:tcPr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Jerk RMS augmente</w:t>
            </w:r>
          </w:p>
        </w:tc>
        <w:tc>
          <w:tcPr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Jerk RMS</w:t>
            </w:r>
          </w:p>
        </w:tc>
        <w:tc>
          <w:tcPr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Perte de fluidité — coups moins contrôlés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 AUC+ augmente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 AUC+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Irrégularité croissante — stratégie ou fatigue</w:t>
            </w:r>
          </w:p>
        </w:tc>
      </w:tr>
      <w:tr>
        <w:tc>
          <w:tcPr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 quart 4 &lt; quart 1</w:t>
            </w:r>
          </w:p>
        </w:tc>
        <w:tc>
          <w:tcPr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 par quart</w:t>
            </w:r>
          </w:p>
        </w:tc>
        <w:tc>
          <w:tcPr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Affaissement global de la propulsion en fin de course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6.3 Comparaison inter-athlètes — que chercher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Dendrogramme : identifier les "groupes" techniques naturels au sein de l'équipe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Scatter AUC+ vs |AUC-| : qui produit le plus de propulsion sans freinage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Profils superposés : à quelle phase du cycle chaque athlète est-il le plus fort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Matrice de corrélation : r &gt; 0.95 → techniques très proches (adapter ensemble). r &lt; 0.85 → techniques différentes (adapter individuellement)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6.4 Martin Noé — note d'exclusion</w:t>
      </w:r>
    </w:p>
    <w:p>
      <w:pPr>
        <w:pBdr>
          <w:left w:val="single" w:color="C62828" w:sz="16"/>
        </w:pBdr>
        <w:shd w:fill="FFF3E0" w:color="auto" w:val="clear"/>
        <w:spacing w:after="100" w:before="100"/>
        <w:ind w:left="200"/>
      </w:pPr>
      <w:r>
        <w:rPr>
          <w:rFonts w:ascii="Arial" w:cs="Arial" w:eastAsia="Arial" w:hAnsi="Arial"/>
          <w:color w:val="8B0000"/>
          <w:sz w:val="22"/>
          <w:szCs w:val="22"/>
        </w:rPr>
        <w:t xml:space="preserve">⚠️ Martin Noé est exclu de toutes les analyses. Son capteur a été installé à l'envers (sens inversé par rapport à l'axe de déplacement). Son signal acc_x est le miroir du signal réel — les pics positifs correspondent en réalité au freinage et inversement. Ses données ne peuvent pas être comparées aux autres athlètes sans correction préalable.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FFFFFF" w:sz="8"/>
        </w:pBdr>
        <w:spacing w:after="16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Glossaire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05CD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shd w:fill="305CD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acc_x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Accélération longitudinale du bateau (axe de déplacement), en m/s²</w:t>
            </w:r>
          </w:p>
        </w:tc>
      </w:tr>
      <w:tr>
        <w:tc>
          <w:tcPr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</w:t>
            </w:r>
          </w:p>
        </w:tc>
        <w:tc>
          <w:tcPr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Area Under the Curve — intégrale d'un signal. AUC+ = zone positive, AUC- = zone négative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Catch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Moment d'entrée de la pagaie dans l'eau — début de la phase de propulsion</w:t>
            </w:r>
          </w:p>
        </w:tc>
      </w:tr>
      <w:tr>
        <w:tc>
          <w:tcPr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Creux local</w:t>
            </w:r>
          </w:p>
        </w:tc>
        <w:tc>
          <w:tcPr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Minimum d'accélération entre deux pics positifs consécutifs — frontière entre coups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Cycle normalisé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Représentation du coup sur 0–100 % par interpolation, indépendante de la durée</w:t>
            </w:r>
          </w:p>
        </w:tc>
      </w:tr>
      <w:tr>
        <w:tc>
          <w:tcPr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</w:t>
            </w:r>
          </w:p>
        </w:tc>
        <w:tc>
          <w:tcPr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Coefficient de Variation : std/mean × 100. Mesure la dispersion relative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FWHM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Width at Half Maximum — largeur d'un pic mesurée à mi-hauteur</w:t>
            </w:r>
          </w:p>
        </w:tc>
      </w:tr>
      <w:tr>
        <w:tc>
          <w:tcPr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IMU</w:t>
            </w:r>
          </w:p>
        </w:tc>
        <w:tc>
          <w:tcPr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Inertial Measurement Unit — centrale inertielle (accéléromètre + gyroscope)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Jerk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Dérivée de l'accélération par rapport au temps (variation d'accélération)</w:t>
            </w:r>
          </w:p>
        </w:tc>
      </w:tr>
      <w:tr>
        <w:tc>
          <w:tcPr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Pic d'accélération</w:t>
            </w:r>
          </w:p>
        </w:tc>
        <w:tc>
          <w:tcPr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Valeur maximale de acc_x sur un coup — intensité maximale de la propulsion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of Force Development — vitesse de montée en force/accélération</w:t>
            </w:r>
          </w:p>
        </w:tc>
      </w:tr>
      <w:tr>
        <w:tc>
          <w:tcPr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 ratio</w:t>
            </w:r>
          </w:p>
        </w:tc>
        <w:tc>
          <w:tcPr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Ratio |AUC-|/AUC+ — mesure le freinage relatif à la propulsion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σ (sigma)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Écart-type — mesure de dispersion autour de la moyenne</w:t>
            </w:r>
          </w:p>
        </w:tc>
      </w:tr>
      <w:tr>
        <w:tc>
          <w:tcPr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Ward</w:t>
            </w:r>
          </w:p>
        </w:tc>
        <w:tc>
          <w:tcPr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Méthode de clustering hiérarchique minimisant la variance intra-groupe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 généré pour usage interne FFCK Sprint — Confidentiel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Documentation Analyse Coups de Pagaie — Maxi-Phyling FFCK Sprint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FFFF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2026-03-05T19:19:45.381Z</dcterms:created>
  <dcterms:modified xsi:type="dcterms:W3CDTF">2026-03-05T19:19:45.382Z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