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Chen</w:t>
      </w:r>
      <w:r>
        <w:t xml:space="preserve"> </w:t>
      </w:r>
      <w:r>
        <w:t xml:space="preserve">(bc3517)</w:t>
      </w:r>
    </w:p>
    <w:p>
      <w:pPr>
        <w:pStyle w:val="Author"/>
      </w:pPr>
      <w:r>
        <w:t xml:space="preserve">Yuan</w:t>
      </w:r>
      <w:r>
        <w:t xml:space="preserve"> </w:t>
      </w:r>
      <w:r>
        <w:t xml:space="preserve">Huang</w:t>
      </w:r>
      <w:r>
        <w:t xml:space="preserve"> </w:t>
      </w:r>
      <w:r>
        <w:t xml:space="preserve">(yh2741)</w:t>
      </w:r>
    </w:p>
    <w:p>
      <w:pPr>
        <w:pStyle w:val="Author"/>
      </w:pPr>
      <w:r>
        <w:t xml:space="preserve">Jingdan</w:t>
      </w:r>
      <w:r>
        <w:t xml:space="preserve"> </w:t>
      </w:r>
      <w:r>
        <w:t xml:space="preserve">Zou</w:t>
      </w:r>
      <w:r>
        <w:t xml:space="preserve"> </w:t>
      </w:r>
      <w:r>
        <w:t xml:space="preserve">(jz5898)</w:t>
      </w:r>
    </w:p>
    <w:p>
      <w:pPr>
        <w:pStyle w:val="Author"/>
      </w:pPr>
      <w:r>
        <w:t xml:space="preserve">Sitong</w:t>
      </w:r>
      <w:r>
        <w:t xml:space="preserve"> </w:t>
      </w:r>
      <w:r>
        <w:t xml:space="preserve">Zou</w:t>
      </w:r>
      <w:r>
        <w:t xml:space="preserve"> </w:t>
      </w:r>
      <w:r>
        <w:t xml:space="preserve">(sz4548)</w:t>
      </w:r>
    </w:p>
    <w:bookmarkStart w:id="29" w:name="Xb3290cef20785ad414afbc67b04cf197693e7d0"/>
    <w:p>
      <w:pPr>
        <w:pStyle w:val="Heading2"/>
      </w:pPr>
      <w:r>
        <w:t xml:space="preserve">8) Perform an analysis of variance with your data.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Plot the data using scatterplot, Y axis-flying time, X axis-wing length, and indicate the overall mean and the group means. 3’’ (2½”, 2”, 1½”) ¼’’ ~2½ ”</w:t>
      </w:r>
    </w:p>
    <w:p>
      <w:pPr>
        <w:pStyle w:val="FirstParagraph"/>
      </w:pPr>
      <w:r>
        <w:t xml:space="preserve">The group means and overall mean are in the following table.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wing_length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group 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overall 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The dashed lines stands for the overall mean. The colored dots indicate the the mean flying time (y) for each wing length (x).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group_porj_1_report_files/figure-docx/unnamed-chunk-3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Report the F test results. What percent of the variance is explained by wing length variation? Does the wing length make a difference in the flying time of a paper helicopter?</w:t>
      </w:r>
    </w:p>
    <w:p>
      <w:pPr>
        <w:numPr>
          <w:ilvl w:val="1"/>
          <w:numId w:val="1005"/>
        </w:numPr>
        <w:pStyle w:val="Compact"/>
      </w:pPr>
      <w:r>
        <w:t xml:space="preserve">The percent of the variance explained by wing length variation is</w:t>
      </w:r>
      <w:r>
        <w:t xml:space="preserve"> </w:t>
      </w:r>
      <w:r>
        <w:rPr>
          <w:bCs/>
          <w:b/>
        </w:rPr>
        <w:t xml:space="preserve">75.73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If we set the significance level at .05, we can believe that wing length made a difference since the p-value of F Test is</w:t>
      </w:r>
      <w:r>
        <w:t xml:space="preserve"> </w:t>
      </w:r>
      <w:r>
        <w:rPr>
          <w:bCs/>
          <w:b/>
        </w:rPr>
        <w:t xml:space="preserve">9.351e-09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wing_length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7.923375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2.6411250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29.13053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2.538625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0.0906652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t xml:space="preserve">Check the equal variance and normality assumptions with residual plots.</w:t>
      </w:r>
    </w:p>
    <w:p>
      <w:pPr>
        <w:numPr>
          <w:ilvl w:val="1"/>
          <w:numId w:val="1008"/>
        </w:numPr>
        <w:pStyle w:val="Compact"/>
      </w:pPr>
      <w:r>
        <w:t xml:space="preserve">The equal variance and normality assumption was not violated in this model.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roup_porj_1_report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roup_porj_1_report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Test whether there is a significant linear or quadratic trend in flight times as the wing length increases using a polynomial contrast.</w:t>
      </w:r>
    </w:p>
    <w:p>
      <w:pPr>
        <w:numPr>
          <w:ilvl w:val="1"/>
          <w:numId w:val="1011"/>
        </w:numPr>
        <w:pStyle w:val="Compact"/>
      </w:pPr>
      <w:r>
        <w:t xml:space="preserve">It seems there is an quadratic trend in flight times as the wing length increases. The p-value of quadratic trend is smaller than 0.05 (1.11e-08) while the p-value of linear trend is larger than 0.05 (0.0825).</w:t>
      </w:r>
    </w:p>
    <w:p>
      <w:pPr>
        <w:pStyle w:val="SourceCode"/>
      </w:pPr>
      <w:r>
        <w:rPr>
          <w:rStyle w:val="VerbatimChar"/>
        </w:rPr>
        <w:t xml:space="preserve">                         Df Sum Sq Mean Sq F value   Pr(&gt;F)    </w:t>
      </w:r>
      <w:r>
        <w:br/>
      </w:r>
      <w:r>
        <w:rPr>
          <w:rStyle w:val="VerbatimChar"/>
        </w:rPr>
        <w:t xml:space="preserve">wing_length               3  7.923   2.641  29.131 9.35e-09 ***</w:t>
      </w:r>
      <w:r>
        <w:br/>
      </w:r>
      <w:r>
        <w:rPr>
          <w:rStyle w:val="VerbatimChar"/>
        </w:rPr>
        <w:t xml:space="preserve">  wing_length: Linear     1  0.294   0.294   3.244   0.0825 .  </w:t>
      </w:r>
      <w:r>
        <w:br/>
      </w:r>
      <w:r>
        <w:rPr>
          <w:rStyle w:val="VerbatimChar"/>
        </w:rPr>
        <w:t xml:space="preserve">  wing_length: Quadratic  1  5.763   5.763  63.564 1.11e-08 ***</w:t>
      </w:r>
      <w:r>
        <w:br/>
      </w:r>
      <w:r>
        <w:rPr>
          <w:rStyle w:val="VerbatimChar"/>
        </w:rPr>
        <w:t xml:space="preserve">Residuals                28  2.539   0.091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1 Report</dc:title>
  <dc:creator>Martin Chen (bc3517); Yuan Huang (yh2741); Jingdan Zou (jz5898); Sitong Zou (sz4548)</dc:creator>
  <cp:keywords/>
  <dcterms:created xsi:type="dcterms:W3CDTF">2024-03-03T01:34:31Z</dcterms:created>
  <dcterms:modified xsi:type="dcterms:W3CDTF">2024-03-03T01:34:31Z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