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BCBE6" w14:textId="77777777" w:rsidR="005C4D6F" w:rsidRDefault="006F6C84">
      <w:pPr>
        <w:jc w:val="center"/>
        <w:rPr>
          <w:b/>
        </w:rPr>
      </w:pPr>
      <w:r>
        <w:rPr>
          <w:b/>
        </w:rPr>
        <w:t>Scam Detection</w:t>
      </w:r>
    </w:p>
    <w:p w14:paraId="335A2779" w14:textId="77777777" w:rsidR="005C4D6F" w:rsidRDefault="006F6C84">
      <w:pPr>
        <w:jc w:val="center"/>
        <w:rPr>
          <w:b/>
        </w:rPr>
      </w:pPr>
      <w:r>
        <w:rPr>
          <w:b/>
        </w:rPr>
        <w:t>CS 6320.001</w:t>
      </w:r>
    </w:p>
    <w:p w14:paraId="24A91C88" w14:textId="77777777" w:rsidR="005C4D6F" w:rsidRDefault="006F6C84">
      <w:r>
        <w:rPr>
          <w:u w:val="single"/>
        </w:rPr>
        <w:t>Links</w:t>
      </w:r>
    </w:p>
    <w:p w14:paraId="06B86381" w14:textId="77777777" w:rsidR="005C4D6F" w:rsidRDefault="006F6C84">
      <w:proofErr w:type="spellStart"/>
      <w:r>
        <w:t>Github</w:t>
      </w:r>
      <w:proofErr w:type="spellEnd"/>
      <w:r>
        <w:t xml:space="preserve"> - </w:t>
      </w:r>
      <w:hyperlink r:id="rId5">
        <w:r>
          <w:rPr>
            <w:color w:val="1155CC"/>
            <w:u w:val="single"/>
          </w:rPr>
          <w:t>https://github.com/IssacMinC/scam-detection</w:t>
        </w:r>
      </w:hyperlink>
      <w:r>
        <w:t xml:space="preserve"> </w:t>
      </w:r>
    </w:p>
    <w:p w14:paraId="6ACDF406" w14:textId="77777777" w:rsidR="005C4D6F" w:rsidRDefault="006F6C84">
      <w:r>
        <w:t>Presentation (</w:t>
      </w:r>
      <w:proofErr w:type="gramStart"/>
      <w:r>
        <w:t>5 minute</w:t>
      </w:r>
      <w:proofErr w:type="gramEnd"/>
      <w:r>
        <w:t xml:space="preserve"> version) - </w:t>
      </w:r>
      <w:hyperlink r:id="rId6">
        <w:r>
          <w:rPr>
            <w:color w:val="1155CC"/>
            <w:u w:val="single"/>
          </w:rPr>
          <w:t>https://www.youtube.com/watch?v=Sdxin4F8GAI</w:t>
        </w:r>
      </w:hyperlink>
      <w:r>
        <w:t xml:space="preserve"> </w:t>
      </w:r>
    </w:p>
    <w:p w14:paraId="7A1771CD" w14:textId="77777777" w:rsidR="005C4D6F" w:rsidRDefault="006F6C84">
      <w:r>
        <w:t xml:space="preserve">Presentation (extended version) - </w:t>
      </w:r>
      <w:hyperlink r:id="rId7">
        <w:r>
          <w:rPr>
            <w:color w:val="1155CC"/>
            <w:u w:val="single"/>
          </w:rPr>
          <w:t>https://youtu.be/tWU3vJbvZlw</w:t>
        </w:r>
      </w:hyperlink>
      <w:r>
        <w:t xml:space="preserve"> </w:t>
      </w:r>
    </w:p>
    <w:p w14:paraId="7075CDC4" w14:textId="77777777" w:rsidR="005C4D6F" w:rsidRDefault="005C4D6F"/>
    <w:p w14:paraId="7263C1A0" w14:textId="77777777" w:rsidR="005C4D6F" w:rsidRDefault="006F6C84">
      <w:r>
        <w:rPr>
          <w:u w:val="single"/>
        </w:rPr>
        <w:t>Project Goal</w:t>
      </w:r>
    </w:p>
    <w:p w14:paraId="780806D7" w14:textId="77777777" w:rsidR="005C4D6F" w:rsidRDefault="006F6C84">
      <w:r>
        <w:t xml:space="preserve">Use a database of known scam or phishing emails to predict whether a given email is fraudulent. This tool will support users who cannot recognize scam emails, as it will tell the user not to trust the email if scam characteristics are detected. The tool should be accessible and </w:t>
      </w:r>
      <w:proofErr w:type="spellStart"/>
      <w:r>
        <w:t>well integrated</w:t>
      </w:r>
      <w:proofErr w:type="spellEnd"/>
      <w:r>
        <w:t xml:space="preserve"> with Gmail to assist the user.</w:t>
      </w:r>
    </w:p>
    <w:p w14:paraId="66FB5FB6" w14:textId="77777777" w:rsidR="005C4D6F" w:rsidRDefault="005C4D6F"/>
    <w:p w14:paraId="5493C1D3" w14:textId="77777777" w:rsidR="005C4D6F" w:rsidRDefault="006F6C84">
      <w:r>
        <w:rPr>
          <w:u w:val="single"/>
        </w:rPr>
        <w:t xml:space="preserve">Using </w:t>
      </w:r>
      <w:proofErr w:type="gramStart"/>
      <w:r>
        <w:rPr>
          <w:u w:val="single"/>
        </w:rPr>
        <w:t>Pre-trained</w:t>
      </w:r>
      <w:proofErr w:type="gramEnd"/>
      <w:r>
        <w:rPr>
          <w:u w:val="single"/>
        </w:rPr>
        <w:t xml:space="preserve"> LLMs to detect scams</w:t>
      </w:r>
    </w:p>
    <w:p w14:paraId="437FAD65" w14:textId="77777777" w:rsidR="005C4D6F" w:rsidRDefault="006F6C84">
      <w:r>
        <w:t>Before training our own model, we experimented with using LLMs for scam detection. We wrote scripts to implement the APIs of Claude, OpenAI, and Gemini. All three of these LLMs have been integrated into our Chrome extension, and the user can select which model to classify the email. The APIs were called using simple prompts which include a single email to be analyzed. In these prompts, we do not give a definition of spam, or specific characteristics that we are looking for in an email, so the LLMs will like</w:t>
      </w:r>
      <w:r>
        <w:t>ly differ in their process of classifying an email. The LLM is expected to return a float between 0 and 1 to indicate the likelihood of the email being a scam, and this likelihood is displayed to the user.</w:t>
      </w:r>
    </w:p>
    <w:p w14:paraId="142BCB31" w14:textId="77777777" w:rsidR="005C4D6F" w:rsidRDefault="005C4D6F"/>
    <w:p w14:paraId="6F1EE5EC" w14:textId="77777777" w:rsidR="005C4D6F" w:rsidRDefault="006F6C84">
      <w:r>
        <w:rPr>
          <w:u w:val="single"/>
        </w:rPr>
        <w:t>Training our BERT model</w:t>
      </w:r>
    </w:p>
    <w:p w14:paraId="0F6787BF" w14:textId="77777777" w:rsidR="005C4D6F" w:rsidRDefault="006F6C84">
      <w:r>
        <w:t xml:space="preserve">First, we used the </w:t>
      </w:r>
      <w:proofErr w:type="spellStart"/>
      <w:r>
        <w:t>bert</w:t>
      </w:r>
      <w:proofErr w:type="spellEnd"/>
      <w:r>
        <w:t xml:space="preserve">-base-uncased </w:t>
      </w:r>
      <w:proofErr w:type="spellStart"/>
      <w:r>
        <w:t>BertTokenizer</w:t>
      </w:r>
      <w:proofErr w:type="spellEnd"/>
      <w:r>
        <w:t xml:space="preserve"> to tokenize the data from a </w:t>
      </w:r>
      <w:proofErr w:type="spellStart"/>
      <w:r>
        <w:t>DataFrame</w:t>
      </w:r>
      <w:proofErr w:type="spellEnd"/>
      <w:r>
        <w:t xml:space="preserve"> column to a list of strings, where the maximum length is 512 tokens. The data is returned as TensorFlow tensors. From there, we trained the model on the data from spam.csv, where 80% of the data was used to train the model, and 20% was used to test it. We used 2 epochs, although doing so did not improve the loss or accuracy significantly. The loss was 0.0553 and the accuracy was 0.8709. The model outputs a float between 0 and 1, indicatin</w:t>
      </w:r>
      <w:r>
        <w:t>g the probability of a given email body being a scam. For testing purposes, the float value was rounded up or down to match the integer values in the spam dataset. Our model was then exported to the backend of the Chrome Extension.</w:t>
      </w:r>
    </w:p>
    <w:p w14:paraId="11CF6B5A" w14:textId="77777777" w:rsidR="005C4D6F" w:rsidRDefault="005C4D6F"/>
    <w:p w14:paraId="5D5621AD" w14:textId="77777777" w:rsidR="005C4D6F" w:rsidRDefault="006F6C84">
      <w:r>
        <w:rPr>
          <w:u w:val="single"/>
        </w:rPr>
        <w:t>Datasets</w:t>
      </w:r>
    </w:p>
    <w:p w14:paraId="4C56DCB6" w14:textId="77777777" w:rsidR="005C4D6F" w:rsidRDefault="006F6C84">
      <w:r>
        <w:t>We experimented with two different datasets, found on Kaggle. Spam.csv was used in our final model, while fraude_email_.csv was not.</w:t>
      </w:r>
    </w:p>
    <w:p w14:paraId="3B5E1D6A" w14:textId="77777777" w:rsidR="005C4D6F" w:rsidRDefault="006F6C84">
      <w:r>
        <w:t xml:space="preserve">Fraud_email_.csv - </w:t>
      </w:r>
      <w:hyperlink r:id="rId8">
        <w:r>
          <w:rPr>
            <w:color w:val="1155CC"/>
            <w:u w:val="single"/>
          </w:rPr>
          <w:t>https://www.kaggle.com/datasets/llabhishekll/fraud-email-dataset/data</w:t>
        </w:r>
      </w:hyperlink>
    </w:p>
    <w:p w14:paraId="249B498B" w14:textId="77777777" w:rsidR="005C4D6F" w:rsidRDefault="006F6C84">
      <w:r>
        <w:t xml:space="preserve">Spam.csv - </w:t>
      </w:r>
      <w:hyperlink r:id="rId9">
        <w:r>
          <w:rPr>
            <w:color w:val="1155CC"/>
            <w:u w:val="single"/>
          </w:rPr>
          <w:t>https://www.kaggle.com/code/samuelsoisson/spam-email-classifier/edit</w:t>
        </w:r>
      </w:hyperlink>
    </w:p>
    <w:p w14:paraId="746131C2" w14:textId="77777777" w:rsidR="005C4D6F" w:rsidRDefault="005C4D6F"/>
    <w:p w14:paraId="4FBEDEA1" w14:textId="77777777" w:rsidR="005C4D6F" w:rsidRDefault="006F6C84">
      <w:r>
        <w:rPr>
          <w:u w:val="single"/>
        </w:rPr>
        <w:t>Gathering Data</w:t>
      </w:r>
    </w:p>
    <w:p w14:paraId="686FA9C4" w14:textId="77777777" w:rsidR="005C4D6F" w:rsidRDefault="006F6C84">
      <w:r>
        <w:t xml:space="preserve">We tried training our model on two datasets, fraud_email_.csv and spam.csv. The first dataset had 12,000 entries that contained a raw email body and if the email was a scam, denoted by 0 or 1. We noticed that the scam email bodies were significantly long, and not representative of </w:t>
      </w:r>
      <w:r>
        <w:lastRenderedPageBreak/>
        <w:t>normal scam emails. On the other hand, non-scam emails were short and vague. Training the model took 8 hours on this data, because of the large entry size and the long scam emails that had to be tokenized. Training and test accuracy averaged about 56% without cleaning the text, and 58% after cleaning the text. This accuracy is poor, indicating that our model was not representative of the dataset.</w:t>
      </w:r>
    </w:p>
    <w:p w14:paraId="1ED0B7E5" w14:textId="77777777" w:rsidR="005C4D6F" w:rsidRDefault="005C4D6F"/>
    <w:p w14:paraId="482B910D" w14:textId="77777777" w:rsidR="005C4D6F" w:rsidRDefault="006F6C84">
      <w:r>
        <w:t xml:space="preserve">We then tried to train our model on spam.csv. This dataset had about half as many entries (6000), but the emails were more normalized in </w:t>
      </w:r>
      <w:proofErr w:type="gramStart"/>
      <w:r>
        <w:t>size, and</w:t>
      </w:r>
      <w:proofErr w:type="gramEnd"/>
      <w:r>
        <w:t xml:space="preserve"> seemed to represent scam and non-scam emails better than the previous dataset. This dataset was much quicker to train due to the smaller size and the more concise email bodies. The initial training and test accuracies averaged about 87%, indicating that our model fit this data much better than the first dataset. We decided to proceed with the BERT model that was trained on this dataset.</w:t>
      </w:r>
    </w:p>
    <w:p w14:paraId="4A6876CA" w14:textId="77777777" w:rsidR="005C4D6F" w:rsidRDefault="005C4D6F"/>
    <w:p w14:paraId="24A1FFC5" w14:textId="77777777" w:rsidR="005C4D6F" w:rsidRDefault="006F6C84">
      <w:r>
        <w:rPr>
          <w:u w:val="single"/>
        </w:rPr>
        <w:t>Cleaning Data</w:t>
      </w:r>
    </w:p>
    <w:p w14:paraId="75DE00FB" w14:textId="77777777" w:rsidR="005C4D6F" w:rsidRDefault="006F6C84">
      <w:r>
        <w:t xml:space="preserve">Many of the raw email bodies had typos and many components that weren’t lexical. We used regex to remove uppercase, extra spaces, numbers, and punctuation. We replaced HTML tags, links, and emails with an abstract tag for each to reduce noise in the data. Additionally, stop words, or common words were removed to put more emphasis on the more meaningful words. Word stemming was done by </w:t>
      </w:r>
      <w:proofErr w:type="spellStart"/>
      <w:r>
        <w:t>PorterStemmer</w:t>
      </w:r>
      <w:proofErr w:type="spellEnd"/>
      <w:r>
        <w:t xml:space="preserve"> to only keep the base of the word, so the words “run”, “runner”, and “running” would be reduced to “run”. This preprocessing ensured that our data would be as clean as possible before training our BERT model. The same cleaning is done when the user enters an email into the Chrome Extension, before the model detects whether it is a scam.</w:t>
      </w:r>
    </w:p>
    <w:p w14:paraId="60D883E9" w14:textId="77777777" w:rsidR="005C4D6F" w:rsidRDefault="005C4D6F"/>
    <w:p w14:paraId="6D495CAE" w14:textId="77777777" w:rsidR="005C4D6F" w:rsidRDefault="006F6C84">
      <w:pPr>
        <w:rPr>
          <w:u w:val="single"/>
        </w:rPr>
      </w:pPr>
      <w:r>
        <w:rPr>
          <w:u w:val="single"/>
        </w:rPr>
        <w:t>Error analysis on BERT and Claude</w:t>
      </w:r>
    </w:p>
    <w:p w14:paraId="327573A7" w14:textId="77777777" w:rsidR="005C4D6F" w:rsidRDefault="006F6C84">
      <w:r>
        <w:t>We tested our BERT model that was trained on spam.csv and compared the outcome to the results of the pretrained Claude model. 100 random email bodies were selected from spam.csv and each model predicted the class (spam/not spam) and compared it to the actual outcome. We conducted two trials for each model, and the results are below:</w:t>
      </w:r>
    </w:p>
    <w:p w14:paraId="5EE28BA2" w14:textId="77777777" w:rsidR="005C4D6F" w:rsidRDefault="005C4D6F"/>
    <w:tbl>
      <w:tblPr>
        <w:tblStyle w:val="a"/>
        <w:tblW w:w="10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
        <w:gridCol w:w="1050"/>
        <w:gridCol w:w="810"/>
        <w:gridCol w:w="780"/>
        <w:gridCol w:w="705"/>
        <w:gridCol w:w="960"/>
        <w:gridCol w:w="1275"/>
        <w:gridCol w:w="1455"/>
        <w:gridCol w:w="1980"/>
      </w:tblGrid>
      <w:tr w:rsidR="005C4D6F" w14:paraId="592D0F05" w14:textId="77777777">
        <w:tc>
          <w:tcPr>
            <w:tcW w:w="1020" w:type="dxa"/>
            <w:shd w:val="clear" w:color="auto" w:fill="auto"/>
            <w:tcMar>
              <w:top w:w="100" w:type="dxa"/>
              <w:left w:w="100" w:type="dxa"/>
              <w:bottom w:w="100" w:type="dxa"/>
              <w:right w:w="100" w:type="dxa"/>
            </w:tcMar>
          </w:tcPr>
          <w:p w14:paraId="3413A802" w14:textId="77777777" w:rsidR="005C4D6F" w:rsidRDefault="006F6C84">
            <w:pPr>
              <w:widowControl w:val="0"/>
              <w:pBdr>
                <w:top w:val="nil"/>
                <w:left w:val="nil"/>
                <w:bottom w:val="nil"/>
                <w:right w:val="nil"/>
                <w:between w:val="nil"/>
              </w:pBdr>
              <w:spacing w:line="240" w:lineRule="auto"/>
            </w:pPr>
            <w:r>
              <w:t>Model</w:t>
            </w:r>
          </w:p>
        </w:tc>
        <w:tc>
          <w:tcPr>
            <w:tcW w:w="1050" w:type="dxa"/>
            <w:shd w:val="clear" w:color="auto" w:fill="auto"/>
            <w:tcMar>
              <w:top w:w="100" w:type="dxa"/>
              <w:left w:w="100" w:type="dxa"/>
              <w:bottom w:w="100" w:type="dxa"/>
              <w:right w:w="100" w:type="dxa"/>
            </w:tcMar>
          </w:tcPr>
          <w:p w14:paraId="71212C9D" w14:textId="77777777" w:rsidR="005C4D6F" w:rsidRDefault="006F6C84">
            <w:pPr>
              <w:widowControl w:val="0"/>
              <w:pBdr>
                <w:top w:val="nil"/>
                <w:left w:val="nil"/>
                <w:bottom w:val="nil"/>
                <w:right w:val="nil"/>
                <w:between w:val="nil"/>
              </w:pBdr>
              <w:spacing w:line="240" w:lineRule="auto"/>
            </w:pPr>
            <w:r>
              <w:t>Trial #</w:t>
            </w:r>
          </w:p>
        </w:tc>
        <w:tc>
          <w:tcPr>
            <w:tcW w:w="810" w:type="dxa"/>
            <w:shd w:val="clear" w:color="auto" w:fill="auto"/>
            <w:tcMar>
              <w:top w:w="100" w:type="dxa"/>
              <w:left w:w="100" w:type="dxa"/>
              <w:bottom w:w="100" w:type="dxa"/>
              <w:right w:w="100" w:type="dxa"/>
            </w:tcMar>
          </w:tcPr>
          <w:p w14:paraId="20B985B6" w14:textId="77777777" w:rsidR="005C4D6F" w:rsidRDefault="006F6C84">
            <w:pPr>
              <w:widowControl w:val="0"/>
              <w:pBdr>
                <w:top w:val="nil"/>
                <w:left w:val="nil"/>
                <w:bottom w:val="nil"/>
                <w:right w:val="nil"/>
                <w:between w:val="nil"/>
              </w:pBdr>
              <w:spacing w:line="240" w:lineRule="auto"/>
            </w:pPr>
            <w:r>
              <w:t>TP</w:t>
            </w:r>
          </w:p>
        </w:tc>
        <w:tc>
          <w:tcPr>
            <w:tcW w:w="780" w:type="dxa"/>
            <w:shd w:val="clear" w:color="auto" w:fill="auto"/>
            <w:tcMar>
              <w:top w:w="100" w:type="dxa"/>
              <w:left w:w="100" w:type="dxa"/>
              <w:bottom w:w="100" w:type="dxa"/>
              <w:right w:w="100" w:type="dxa"/>
            </w:tcMar>
          </w:tcPr>
          <w:p w14:paraId="084B6891" w14:textId="77777777" w:rsidR="005C4D6F" w:rsidRDefault="006F6C84">
            <w:pPr>
              <w:widowControl w:val="0"/>
              <w:pBdr>
                <w:top w:val="nil"/>
                <w:left w:val="nil"/>
                <w:bottom w:val="nil"/>
                <w:right w:val="nil"/>
                <w:between w:val="nil"/>
              </w:pBdr>
              <w:spacing w:line="240" w:lineRule="auto"/>
            </w:pPr>
            <w:r>
              <w:t>TN</w:t>
            </w:r>
          </w:p>
        </w:tc>
        <w:tc>
          <w:tcPr>
            <w:tcW w:w="705" w:type="dxa"/>
            <w:shd w:val="clear" w:color="auto" w:fill="auto"/>
            <w:tcMar>
              <w:top w:w="100" w:type="dxa"/>
              <w:left w:w="100" w:type="dxa"/>
              <w:bottom w:w="100" w:type="dxa"/>
              <w:right w:w="100" w:type="dxa"/>
            </w:tcMar>
          </w:tcPr>
          <w:p w14:paraId="4FF74729" w14:textId="77777777" w:rsidR="005C4D6F" w:rsidRDefault="006F6C84">
            <w:pPr>
              <w:widowControl w:val="0"/>
              <w:pBdr>
                <w:top w:val="nil"/>
                <w:left w:val="nil"/>
                <w:bottom w:val="nil"/>
                <w:right w:val="nil"/>
                <w:between w:val="nil"/>
              </w:pBdr>
              <w:spacing w:line="240" w:lineRule="auto"/>
            </w:pPr>
            <w:r>
              <w:t>FP</w:t>
            </w:r>
          </w:p>
        </w:tc>
        <w:tc>
          <w:tcPr>
            <w:tcW w:w="960" w:type="dxa"/>
            <w:shd w:val="clear" w:color="auto" w:fill="auto"/>
            <w:tcMar>
              <w:top w:w="100" w:type="dxa"/>
              <w:left w:w="100" w:type="dxa"/>
              <w:bottom w:w="100" w:type="dxa"/>
              <w:right w:w="100" w:type="dxa"/>
            </w:tcMar>
          </w:tcPr>
          <w:p w14:paraId="5C71CA7B" w14:textId="77777777" w:rsidR="005C4D6F" w:rsidRDefault="006F6C84">
            <w:pPr>
              <w:widowControl w:val="0"/>
              <w:pBdr>
                <w:top w:val="nil"/>
                <w:left w:val="nil"/>
                <w:bottom w:val="nil"/>
                <w:right w:val="nil"/>
                <w:between w:val="nil"/>
              </w:pBdr>
              <w:spacing w:line="240" w:lineRule="auto"/>
            </w:pPr>
            <w:r>
              <w:t>FN</w:t>
            </w:r>
          </w:p>
        </w:tc>
        <w:tc>
          <w:tcPr>
            <w:tcW w:w="1275" w:type="dxa"/>
            <w:shd w:val="clear" w:color="auto" w:fill="auto"/>
            <w:tcMar>
              <w:top w:w="100" w:type="dxa"/>
              <w:left w:w="100" w:type="dxa"/>
              <w:bottom w:w="100" w:type="dxa"/>
              <w:right w:w="100" w:type="dxa"/>
            </w:tcMar>
          </w:tcPr>
          <w:p w14:paraId="1471C1AE" w14:textId="77777777" w:rsidR="005C4D6F" w:rsidRDefault="006F6C84">
            <w:pPr>
              <w:widowControl w:val="0"/>
              <w:pBdr>
                <w:top w:val="nil"/>
                <w:left w:val="nil"/>
                <w:bottom w:val="nil"/>
                <w:right w:val="nil"/>
                <w:between w:val="nil"/>
              </w:pBdr>
              <w:spacing w:line="240" w:lineRule="auto"/>
            </w:pPr>
            <w:r>
              <w:t>Precision</w:t>
            </w:r>
          </w:p>
        </w:tc>
        <w:tc>
          <w:tcPr>
            <w:tcW w:w="1455" w:type="dxa"/>
            <w:shd w:val="clear" w:color="auto" w:fill="auto"/>
            <w:tcMar>
              <w:top w:w="100" w:type="dxa"/>
              <w:left w:w="100" w:type="dxa"/>
              <w:bottom w:w="100" w:type="dxa"/>
              <w:right w:w="100" w:type="dxa"/>
            </w:tcMar>
          </w:tcPr>
          <w:p w14:paraId="6B1FE063" w14:textId="77777777" w:rsidR="005C4D6F" w:rsidRDefault="006F6C84">
            <w:pPr>
              <w:widowControl w:val="0"/>
              <w:pBdr>
                <w:top w:val="nil"/>
                <w:left w:val="nil"/>
                <w:bottom w:val="nil"/>
                <w:right w:val="nil"/>
                <w:between w:val="nil"/>
              </w:pBdr>
              <w:spacing w:line="240" w:lineRule="auto"/>
            </w:pPr>
            <w:r>
              <w:t>Recall</w:t>
            </w:r>
          </w:p>
        </w:tc>
        <w:tc>
          <w:tcPr>
            <w:tcW w:w="1980" w:type="dxa"/>
            <w:shd w:val="clear" w:color="auto" w:fill="auto"/>
            <w:tcMar>
              <w:top w:w="100" w:type="dxa"/>
              <w:left w:w="100" w:type="dxa"/>
              <w:bottom w:w="100" w:type="dxa"/>
              <w:right w:w="100" w:type="dxa"/>
            </w:tcMar>
          </w:tcPr>
          <w:p w14:paraId="40F02E4D" w14:textId="77777777" w:rsidR="005C4D6F" w:rsidRDefault="006F6C84">
            <w:pPr>
              <w:widowControl w:val="0"/>
              <w:pBdr>
                <w:top w:val="nil"/>
                <w:left w:val="nil"/>
                <w:bottom w:val="nil"/>
                <w:right w:val="nil"/>
                <w:between w:val="nil"/>
              </w:pBdr>
              <w:spacing w:line="240" w:lineRule="auto"/>
            </w:pPr>
            <w:r>
              <w:t>F-measure (</w:t>
            </w:r>
            <w:r>
              <w:rPr>
                <w:rFonts w:ascii="Roboto" w:eastAsia="Roboto" w:hAnsi="Roboto" w:cs="Roboto"/>
                <w:sz w:val="21"/>
                <w:szCs w:val="21"/>
              </w:rPr>
              <w:t>β=1)</w:t>
            </w:r>
          </w:p>
        </w:tc>
      </w:tr>
      <w:tr w:rsidR="005C4D6F" w14:paraId="61D54566" w14:textId="77777777">
        <w:tc>
          <w:tcPr>
            <w:tcW w:w="1020" w:type="dxa"/>
            <w:shd w:val="clear" w:color="auto" w:fill="auto"/>
            <w:tcMar>
              <w:top w:w="100" w:type="dxa"/>
              <w:left w:w="100" w:type="dxa"/>
              <w:bottom w:w="100" w:type="dxa"/>
              <w:right w:w="100" w:type="dxa"/>
            </w:tcMar>
          </w:tcPr>
          <w:p w14:paraId="30A624DC" w14:textId="77777777" w:rsidR="005C4D6F" w:rsidRDefault="006F6C84">
            <w:pPr>
              <w:widowControl w:val="0"/>
              <w:pBdr>
                <w:top w:val="nil"/>
                <w:left w:val="nil"/>
                <w:bottom w:val="nil"/>
                <w:right w:val="nil"/>
                <w:between w:val="nil"/>
              </w:pBdr>
              <w:spacing w:line="240" w:lineRule="auto"/>
            </w:pPr>
            <w:r>
              <w:t>BERT</w:t>
            </w:r>
          </w:p>
        </w:tc>
        <w:tc>
          <w:tcPr>
            <w:tcW w:w="1050" w:type="dxa"/>
            <w:shd w:val="clear" w:color="auto" w:fill="auto"/>
            <w:tcMar>
              <w:top w:w="100" w:type="dxa"/>
              <w:left w:w="100" w:type="dxa"/>
              <w:bottom w:w="100" w:type="dxa"/>
              <w:right w:w="100" w:type="dxa"/>
            </w:tcMar>
          </w:tcPr>
          <w:p w14:paraId="70E0D0EE" w14:textId="77777777" w:rsidR="005C4D6F" w:rsidRDefault="006F6C84">
            <w:pPr>
              <w:widowControl w:val="0"/>
              <w:pBdr>
                <w:top w:val="nil"/>
                <w:left w:val="nil"/>
                <w:bottom w:val="nil"/>
                <w:right w:val="nil"/>
                <w:between w:val="nil"/>
              </w:pBdr>
              <w:spacing w:line="240" w:lineRule="auto"/>
            </w:pPr>
            <w:r>
              <w:t>1</w:t>
            </w:r>
          </w:p>
        </w:tc>
        <w:tc>
          <w:tcPr>
            <w:tcW w:w="810" w:type="dxa"/>
            <w:shd w:val="clear" w:color="auto" w:fill="auto"/>
            <w:tcMar>
              <w:top w:w="100" w:type="dxa"/>
              <w:left w:w="100" w:type="dxa"/>
              <w:bottom w:w="100" w:type="dxa"/>
              <w:right w:w="100" w:type="dxa"/>
            </w:tcMar>
          </w:tcPr>
          <w:p w14:paraId="7BBC1F76" w14:textId="77777777" w:rsidR="005C4D6F" w:rsidRDefault="006F6C84">
            <w:pPr>
              <w:widowControl w:val="0"/>
              <w:pBdr>
                <w:top w:val="nil"/>
                <w:left w:val="nil"/>
                <w:bottom w:val="nil"/>
                <w:right w:val="nil"/>
                <w:between w:val="nil"/>
              </w:pBdr>
              <w:spacing w:line="240" w:lineRule="auto"/>
            </w:pPr>
            <w:r>
              <w:t>9</w:t>
            </w:r>
          </w:p>
        </w:tc>
        <w:tc>
          <w:tcPr>
            <w:tcW w:w="780" w:type="dxa"/>
            <w:shd w:val="clear" w:color="auto" w:fill="auto"/>
            <w:tcMar>
              <w:top w:w="100" w:type="dxa"/>
              <w:left w:w="100" w:type="dxa"/>
              <w:bottom w:w="100" w:type="dxa"/>
              <w:right w:w="100" w:type="dxa"/>
            </w:tcMar>
          </w:tcPr>
          <w:p w14:paraId="7B0FEC5F" w14:textId="77777777" w:rsidR="005C4D6F" w:rsidRDefault="006F6C84">
            <w:pPr>
              <w:widowControl w:val="0"/>
              <w:pBdr>
                <w:top w:val="nil"/>
                <w:left w:val="nil"/>
                <w:bottom w:val="nil"/>
                <w:right w:val="nil"/>
                <w:between w:val="nil"/>
              </w:pBdr>
              <w:spacing w:line="240" w:lineRule="auto"/>
            </w:pPr>
            <w:r>
              <w:t>90</w:t>
            </w:r>
          </w:p>
        </w:tc>
        <w:tc>
          <w:tcPr>
            <w:tcW w:w="705" w:type="dxa"/>
            <w:shd w:val="clear" w:color="auto" w:fill="auto"/>
            <w:tcMar>
              <w:top w:w="100" w:type="dxa"/>
              <w:left w:w="100" w:type="dxa"/>
              <w:bottom w:w="100" w:type="dxa"/>
              <w:right w:w="100" w:type="dxa"/>
            </w:tcMar>
          </w:tcPr>
          <w:p w14:paraId="2CEBF81E" w14:textId="77777777" w:rsidR="005C4D6F" w:rsidRDefault="006F6C84">
            <w:pPr>
              <w:widowControl w:val="0"/>
              <w:pBdr>
                <w:top w:val="nil"/>
                <w:left w:val="nil"/>
                <w:bottom w:val="nil"/>
                <w:right w:val="nil"/>
                <w:between w:val="nil"/>
              </w:pBdr>
              <w:spacing w:line="240" w:lineRule="auto"/>
            </w:pPr>
            <w:r>
              <w:t>1</w:t>
            </w:r>
          </w:p>
        </w:tc>
        <w:tc>
          <w:tcPr>
            <w:tcW w:w="960" w:type="dxa"/>
            <w:shd w:val="clear" w:color="auto" w:fill="auto"/>
            <w:tcMar>
              <w:top w:w="100" w:type="dxa"/>
              <w:left w:w="100" w:type="dxa"/>
              <w:bottom w:w="100" w:type="dxa"/>
              <w:right w:w="100" w:type="dxa"/>
            </w:tcMar>
          </w:tcPr>
          <w:p w14:paraId="739A5742" w14:textId="77777777" w:rsidR="005C4D6F" w:rsidRDefault="006F6C84">
            <w:pPr>
              <w:widowControl w:val="0"/>
              <w:pBdr>
                <w:top w:val="nil"/>
                <w:left w:val="nil"/>
                <w:bottom w:val="nil"/>
                <w:right w:val="nil"/>
                <w:between w:val="nil"/>
              </w:pBdr>
              <w:spacing w:line="240" w:lineRule="auto"/>
            </w:pPr>
            <w:r>
              <w:t>0</w:t>
            </w:r>
          </w:p>
        </w:tc>
        <w:tc>
          <w:tcPr>
            <w:tcW w:w="1275" w:type="dxa"/>
            <w:shd w:val="clear" w:color="auto" w:fill="auto"/>
            <w:tcMar>
              <w:top w:w="100" w:type="dxa"/>
              <w:left w:w="100" w:type="dxa"/>
              <w:bottom w:w="100" w:type="dxa"/>
              <w:right w:w="100" w:type="dxa"/>
            </w:tcMar>
          </w:tcPr>
          <w:p w14:paraId="0312804F" w14:textId="77777777" w:rsidR="005C4D6F" w:rsidRDefault="006F6C84">
            <w:pPr>
              <w:widowControl w:val="0"/>
              <w:pBdr>
                <w:top w:val="nil"/>
                <w:left w:val="nil"/>
                <w:bottom w:val="nil"/>
                <w:right w:val="nil"/>
                <w:between w:val="nil"/>
              </w:pBdr>
              <w:spacing w:line="240" w:lineRule="auto"/>
            </w:pPr>
            <w:r>
              <w:t>0.9</w:t>
            </w:r>
          </w:p>
        </w:tc>
        <w:tc>
          <w:tcPr>
            <w:tcW w:w="1455" w:type="dxa"/>
            <w:shd w:val="clear" w:color="auto" w:fill="auto"/>
            <w:tcMar>
              <w:top w:w="100" w:type="dxa"/>
              <w:left w:w="100" w:type="dxa"/>
              <w:bottom w:w="100" w:type="dxa"/>
              <w:right w:w="100" w:type="dxa"/>
            </w:tcMar>
          </w:tcPr>
          <w:p w14:paraId="77D0F797" w14:textId="77777777" w:rsidR="005C4D6F" w:rsidRDefault="006F6C84">
            <w:pPr>
              <w:widowControl w:val="0"/>
              <w:pBdr>
                <w:top w:val="nil"/>
                <w:left w:val="nil"/>
                <w:bottom w:val="nil"/>
                <w:right w:val="nil"/>
                <w:between w:val="nil"/>
              </w:pBdr>
              <w:spacing w:line="240" w:lineRule="auto"/>
            </w:pPr>
            <w:r>
              <w:t>1</w:t>
            </w:r>
          </w:p>
        </w:tc>
        <w:tc>
          <w:tcPr>
            <w:tcW w:w="1980" w:type="dxa"/>
            <w:shd w:val="clear" w:color="auto" w:fill="auto"/>
            <w:tcMar>
              <w:top w:w="100" w:type="dxa"/>
              <w:left w:w="100" w:type="dxa"/>
              <w:bottom w:w="100" w:type="dxa"/>
              <w:right w:w="100" w:type="dxa"/>
            </w:tcMar>
          </w:tcPr>
          <w:p w14:paraId="26B75219" w14:textId="77777777" w:rsidR="005C4D6F" w:rsidRDefault="006F6C84">
            <w:pPr>
              <w:widowControl w:val="0"/>
              <w:pBdr>
                <w:top w:val="nil"/>
                <w:left w:val="nil"/>
                <w:bottom w:val="nil"/>
                <w:right w:val="nil"/>
                <w:between w:val="nil"/>
              </w:pBdr>
              <w:spacing w:line="240" w:lineRule="auto"/>
            </w:pPr>
            <w:r>
              <w:t>0.95</w:t>
            </w:r>
          </w:p>
        </w:tc>
      </w:tr>
      <w:tr w:rsidR="005C4D6F" w14:paraId="6D8E2831" w14:textId="77777777">
        <w:tc>
          <w:tcPr>
            <w:tcW w:w="1020" w:type="dxa"/>
            <w:shd w:val="clear" w:color="auto" w:fill="auto"/>
            <w:tcMar>
              <w:top w:w="100" w:type="dxa"/>
              <w:left w:w="100" w:type="dxa"/>
              <w:bottom w:w="100" w:type="dxa"/>
              <w:right w:w="100" w:type="dxa"/>
            </w:tcMar>
          </w:tcPr>
          <w:p w14:paraId="4DD43C5C" w14:textId="77777777" w:rsidR="005C4D6F" w:rsidRDefault="006F6C84">
            <w:pPr>
              <w:widowControl w:val="0"/>
              <w:pBdr>
                <w:top w:val="nil"/>
                <w:left w:val="nil"/>
                <w:bottom w:val="nil"/>
                <w:right w:val="nil"/>
                <w:between w:val="nil"/>
              </w:pBdr>
              <w:spacing w:line="240" w:lineRule="auto"/>
            </w:pPr>
            <w:r>
              <w:t>BERT</w:t>
            </w:r>
          </w:p>
        </w:tc>
        <w:tc>
          <w:tcPr>
            <w:tcW w:w="1050" w:type="dxa"/>
            <w:shd w:val="clear" w:color="auto" w:fill="auto"/>
            <w:tcMar>
              <w:top w:w="100" w:type="dxa"/>
              <w:left w:w="100" w:type="dxa"/>
              <w:bottom w:w="100" w:type="dxa"/>
              <w:right w:w="100" w:type="dxa"/>
            </w:tcMar>
          </w:tcPr>
          <w:p w14:paraId="621C7B3F" w14:textId="77777777" w:rsidR="005C4D6F" w:rsidRDefault="006F6C84">
            <w:pPr>
              <w:widowControl w:val="0"/>
              <w:pBdr>
                <w:top w:val="nil"/>
                <w:left w:val="nil"/>
                <w:bottom w:val="nil"/>
                <w:right w:val="nil"/>
                <w:between w:val="nil"/>
              </w:pBdr>
              <w:spacing w:line="240" w:lineRule="auto"/>
            </w:pPr>
            <w:r>
              <w:t>2</w:t>
            </w:r>
          </w:p>
        </w:tc>
        <w:tc>
          <w:tcPr>
            <w:tcW w:w="810" w:type="dxa"/>
            <w:shd w:val="clear" w:color="auto" w:fill="auto"/>
            <w:tcMar>
              <w:top w:w="100" w:type="dxa"/>
              <w:left w:w="100" w:type="dxa"/>
              <w:bottom w:w="100" w:type="dxa"/>
              <w:right w:w="100" w:type="dxa"/>
            </w:tcMar>
          </w:tcPr>
          <w:p w14:paraId="79B11A51" w14:textId="77777777" w:rsidR="005C4D6F" w:rsidRDefault="006F6C84">
            <w:pPr>
              <w:widowControl w:val="0"/>
              <w:pBdr>
                <w:top w:val="nil"/>
                <w:left w:val="nil"/>
                <w:bottom w:val="nil"/>
                <w:right w:val="nil"/>
                <w:between w:val="nil"/>
              </w:pBdr>
              <w:spacing w:line="240" w:lineRule="auto"/>
            </w:pPr>
            <w:r>
              <w:t>14</w:t>
            </w:r>
          </w:p>
        </w:tc>
        <w:tc>
          <w:tcPr>
            <w:tcW w:w="780" w:type="dxa"/>
            <w:shd w:val="clear" w:color="auto" w:fill="auto"/>
            <w:tcMar>
              <w:top w:w="100" w:type="dxa"/>
              <w:left w:w="100" w:type="dxa"/>
              <w:bottom w:w="100" w:type="dxa"/>
              <w:right w:w="100" w:type="dxa"/>
            </w:tcMar>
          </w:tcPr>
          <w:p w14:paraId="1A4B8DFD" w14:textId="77777777" w:rsidR="005C4D6F" w:rsidRDefault="006F6C84">
            <w:pPr>
              <w:widowControl w:val="0"/>
              <w:pBdr>
                <w:top w:val="nil"/>
                <w:left w:val="nil"/>
                <w:bottom w:val="nil"/>
                <w:right w:val="nil"/>
                <w:between w:val="nil"/>
              </w:pBdr>
              <w:spacing w:line="240" w:lineRule="auto"/>
            </w:pPr>
            <w:r>
              <w:t>85</w:t>
            </w:r>
          </w:p>
        </w:tc>
        <w:tc>
          <w:tcPr>
            <w:tcW w:w="705" w:type="dxa"/>
            <w:shd w:val="clear" w:color="auto" w:fill="auto"/>
            <w:tcMar>
              <w:top w:w="100" w:type="dxa"/>
              <w:left w:w="100" w:type="dxa"/>
              <w:bottom w:w="100" w:type="dxa"/>
              <w:right w:w="100" w:type="dxa"/>
            </w:tcMar>
          </w:tcPr>
          <w:p w14:paraId="5F92E06D" w14:textId="77777777" w:rsidR="005C4D6F" w:rsidRDefault="006F6C84">
            <w:pPr>
              <w:widowControl w:val="0"/>
              <w:pBdr>
                <w:top w:val="nil"/>
                <w:left w:val="nil"/>
                <w:bottom w:val="nil"/>
                <w:right w:val="nil"/>
                <w:between w:val="nil"/>
              </w:pBdr>
              <w:spacing w:line="240" w:lineRule="auto"/>
            </w:pPr>
            <w:r>
              <w:t>0</w:t>
            </w:r>
          </w:p>
        </w:tc>
        <w:tc>
          <w:tcPr>
            <w:tcW w:w="960" w:type="dxa"/>
            <w:shd w:val="clear" w:color="auto" w:fill="auto"/>
            <w:tcMar>
              <w:top w:w="100" w:type="dxa"/>
              <w:left w:w="100" w:type="dxa"/>
              <w:bottom w:w="100" w:type="dxa"/>
              <w:right w:w="100" w:type="dxa"/>
            </w:tcMar>
          </w:tcPr>
          <w:p w14:paraId="20B8944F" w14:textId="77777777" w:rsidR="005C4D6F" w:rsidRDefault="006F6C84">
            <w:pPr>
              <w:widowControl w:val="0"/>
              <w:pBdr>
                <w:top w:val="nil"/>
                <w:left w:val="nil"/>
                <w:bottom w:val="nil"/>
                <w:right w:val="nil"/>
                <w:between w:val="nil"/>
              </w:pBdr>
              <w:spacing w:line="240" w:lineRule="auto"/>
            </w:pPr>
            <w:r>
              <w:t>1</w:t>
            </w:r>
          </w:p>
        </w:tc>
        <w:tc>
          <w:tcPr>
            <w:tcW w:w="1275" w:type="dxa"/>
            <w:shd w:val="clear" w:color="auto" w:fill="auto"/>
            <w:tcMar>
              <w:top w:w="100" w:type="dxa"/>
              <w:left w:w="100" w:type="dxa"/>
              <w:bottom w:w="100" w:type="dxa"/>
              <w:right w:w="100" w:type="dxa"/>
            </w:tcMar>
          </w:tcPr>
          <w:p w14:paraId="641E64F4" w14:textId="77777777" w:rsidR="005C4D6F" w:rsidRDefault="006F6C84">
            <w:pPr>
              <w:widowControl w:val="0"/>
              <w:pBdr>
                <w:top w:val="nil"/>
                <w:left w:val="nil"/>
                <w:bottom w:val="nil"/>
                <w:right w:val="nil"/>
                <w:between w:val="nil"/>
              </w:pBdr>
              <w:spacing w:line="240" w:lineRule="auto"/>
            </w:pPr>
            <w:r>
              <w:t>1</w:t>
            </w:r>
          </w:p>
        </w:tc>
        <w:tc>
          <w:tcPr>
            <w:tcW w:w="1455" w:type="dxa"/>
            <w:shd w:val="clear" w:color="auto" w:fill="auto"/>
            <w:tcMar>
              <w:top w:w="100" w:type="dxa"/>
              <w:left w:w="100" w:type="dxa"/>
              <w:bottom w:w="100" w:type="dxa"/>
              <w:right w:w="100" w:type="dxa"/>
            </w:tcMar>
          </w:tcPr>
          <w:p w14:paraId="7D13BEB3" w14:textId="77777777" w:rsidR="005C4D6F" w:rsidRDefault="006F6C84">
            <w:pPr>
              <w:widowControl w:val="0"/>
              <w:pBdr>
                <w:top w:val="nil"/>
                <w:left w:val="nil"/>
                <w:bottom w:val="nil"/>
                <w:right w:val="nil"/>
                <w:between w:val="nil"/>
              </w:pBdr>
              <w:spacing w:line="240" w:lineRule="auto"/>
            </w:pPr>
            <w:r>
              <w:t>0.9</w:t>
            </w:r>
          </w:p>
        </w:tc>
        <w:tc>
          <w:tcPr>
            <w:tcW w:w="1980" w:type="dxa"/>
            <w:shd w:val="clear" w:color="auto" w:fill="auto"/>
            <w:tcMar>
              <w:top w:w="100" w:type="dxa"/>
              <w:left w:w="100" w:type="dxa"/>
              <w:bottom w:w="100" w:type="dxa"/>
              <w:right w:w="100" w:type="dxa"/>
            </w:tcMar>
          </w:tcPr>
          <w:p w14:paraId="7987E5F7" w14:textId="77777777" w:rsidR="005C4D6F" w:rsidRDefault="006F6C84">
            <w:pPr>
              <w:widowControl w:val="0"/>
              <w:pBdr>
                <w:top w:val="nil"/>
                <w:left w:val="nil"/>
                <w:bottom w:val="nil"/>
                <w:right w:val="nil"/>
                <w:between w:val="nil"/>
              </w:pBdr>
              <w:spacing w:line="240" w:lineRule="auto"/>
            </w:pPr>
            <w:r>
              <w:t>0.95</w:t>
            </w:r>
          </w:p>
        </w:tc>
      </w:tr>
      <w:tr w:rsidR="005C4D6F" w14:paraId="52A44CB9" w14:textId="77777777">
        <w:tc>
          <w:tcPr>
            <w:tcW w:w="1020" w:type="dxa"/>
            <w:shd w:val="clear" w:color="auto" w:fill="auto"/>
            <w:tcMar>
              <w:top w:w="100" w:type="dxa"/>
              <w:left w:w="100" w:type="dxa"/>
              <w:bottom w:w="100" w:type="dxa"/>
              <w:right w:w="100" w:type="dxa"/>
            </w:tcMar>
          </w:tcPr>
          <w:p w14:paraId="01A8DC8F" w14:textId="77777777" w:rsidR="005C4D6F" w:rsidRDefault="006F6C84">
            <w:pPr>
              <w:widowControl w:val="0"/>
              <w:pBdr>
                <w:top w:val="nil"/>
                <w:left w:val="nil"/>
                <w:bottom w:val="nil"/>
                <w:right w:val="nil"/>
                <w:between w:val="nil"/>
              </w:pBdr>
              <w:spacing w:line="240" w:lineRule="auto"/>
            </w:pPr>
            <w:r>
              <w:t>Claude</w:t>
            </w:r>
          </w:p>
        </w:tc>
        <w:tc>
          <w:tcPr>
            <w:tcW w:w="1050" w:type="dxa"/>
            <w:shd w:val="clear" w:color="auto" w:fill="auto"/>
            <w:tcMar>
              <w:top w:w="100" w:type="dxa"/>
              <w:left w:w="100" w:type="dxa"/>
              <w:bottom w:w="100" w:type="dxa"/>
              <w:right w:w="100" w:type="dxa"/>
            </w:tcMar>
          </w:tcPr>
          <w:p w14:paraId="46221E0F" w14:textId="77777777" w:rsidR="005C4D6F" w:rsidRDefault="006F6C84">
            <w:pPr>
              <w:widowControl w:val="0"/>
              <w:pBdr>
                <w:top w:val="nil"/>
                <w:left w:val="nil"/>
                <w:bottom w:val="nil"/>
                <w:right w:val="nil"/>
                <w:between w:val="nil"/>
              </w:pBdr>
              <w:spacing w:line="240" w:lineRule="auto"/>
            </w:pPr>
            <w:r>
              <w:t>1</w:t>
            </w:r>
          </w:p>
        </w:tc>
        <w:tc>
          <w:tcPr>
            <w:tcW w:w="810" w:type="dxa"/>
            <w:shd w:val="clear" w:color="auto" w:fill="auto"/>
            <w:tcMar>
              <w:top w:w="100" w:type="dxa"/>
              <w:left w:w="100" w:type="dxa"/>
              <w:bottom w:w="100" w:type="dxa"/>
              <w:right w:w="100" w:type="dxa"/>
            </w:tcMar>
          </w:tcPr>
          <w:p w14:paraId="25E80390" w14:textId="77777777" w:rsidR="005C4D6F" w:rsidRDefault="006F6C84">
            <w:pPr>
              <w:widowControl w:val="0"/>
              <w:pBdr>
                <w:top w:val="nil"/>
                <w:left w:val="nil"/>
                <w:bottom w:val="nil"/>
                <w:right w:val="nil"/>
                <w:between w:val="nil"/>
              </w:pBdr>
              <w:spacing w:line="240" w:lineRule="auto"/>
            </w:pPr>
            <w:r>
              <w:t>14</w:t>
            </w:r>
          </w:p>
        </w:tc>
        <w:tc>
          <w:tcPr>
            <w:tcW w:w="780" w:type="dxa"/>
            <w:shd w:val="clear" w:color="auto" w:fill="auto"/>
            <w:tcMar>
              <w:top w:w="100" w:type="dxa"/>
              <w:left w:w="100" w:type="dxa"/>
              <w:bottom w:w="100" w:type="dxa"/>
              <w:right w:w="100" w:type="dxa"/>
            </w:tcMar>
          </w:tcPr>
          <w:p w14:paraId="50DD6FA5" w14:textId="77777777" w:rsidR="005C4D6F" w:rsidRDefault="006F6C84">
            <w:pPr>
              <w:widowControl w:val="0"/>
              <w:pBdr>
                <w:top w:val="nil"/>
                <w:left w:val="nil"/>
                <w:bottom w:val="nil"/>
                <w:right w:val="nil"/>
                <w:between w:val="nil"/>
              </w:pBdr>
              <w:spacing w:line="240" w:lineRule="auto"/>
            </w:pPr>
            <w:r>
              <w:t>74</w:t>
            </w:r>
          </w:p>
        </w:tc>
        <w:tc>
          <w:tcPr>
            <w:tcW w:w="705" w:type="dxa"/>
            <w:shd w:val="clear" w:color="auto" w:fill="auto"/>
            <w:tcMar>
              <w:top w:w="100" w:type="dxa"/>
              <w:left w:w="100" w:type="dxa"/>
              <w:bottom w:w="100" w:type="dxa"/>
              <w:right w:w="100" w:type="dxa"/>
            </w:tcMar>
          </w:tcPr>
          <w:p w14:paraId="5A10FFF4" w14:textId="77777777" w:rsidR="005C4D6F" w:rsidRDefault="006F6C84">
            <w:pPr>
              <w:widowControl w:val="0"/>
              <w:pBdr>
                <w:top w:val="nil"/>
                <w:left w:val="nil"/>
                <w:bottom w:val="nil"/>
                <w:right w:val="nil"/>
                <w:between w:val="nil"/>
              </w:pBdr>
              <w:spacing w:line="240" w:lineRule="auto"/>
            </w:pPr>
            <w:r>
              <w:t>9</w:t>
            </w:r>
          </w:p>
        </w:tc>
        <w:tc>
          <w:tcPr>
            <w:tcW w:w="960" w:type="dxa"/>
            <w:shd w:val="clear" w:color="auto" w:fill="auto"/>
            <w:tcMar>
              <w:top w:w="100" w:type="dxa"/>
              <w:left w:w="100" w:type="dxa"/>
              <w:bottom w:w="100" w:type="dxa"/>
              <w:right w:w="100" w:type="dxa"/>
            </w:tcMar>
          </w:tcPr>
          <w:p w14:paraId="59382CE0" w14:textId="77777777" w:rsidR="005C4D6F" w:rsidRDefault="006F6C84">
            <w:pPr>
              <w:widowControl w:val="0"/>
              <w:pBdr>
                <w:top w:val="nil"/>
                <w:left w:val="nil"/>
                <w:bottom w:val="nil"/>
                <w:right w:val="nil"/>
                <w:between w:val="nil"/>
              </w:pBdr>
              <w:spacing w:line="240" w:lineRule="auto"/>
            </w:pPr>
            <w:r>
              <w:t>3</w:t>
            </w:r>
          </w:p>
        </w:tc>
        <w:tc>
          <w:tcPr>
            <w:tcW w:w="1275" w:type="dxa"/>
            <w:shd w:val="clear" w:color="auto" w:fill="auto"/>
            <w:tcMar>
              <w:top w:w="100" w:type="dxa"/>
              <w:left w:w="100" w:type="dxa"/>
              <w:bottom w:w="100" w:type="dxa"/>
              <w:right w:w="100" w:type="dxa"/>
            </w:tcMar>
          </w:tcPr>
          <w:p w14:paraId="5B1E632B" w14:textId="77777777" w:rsidR="005C4D6F" w:rsidRDefault="006F6C84">
            <w:pPr>
              <w:widowControl w:val="0"/>
              <w:pBdr>
                <w:top w:val="nil"/>
                <w:left w:val="nil"/>
                <w:bottom w:val="nil"/>
                <w:right w:val="nil"/>
                <w:between w:val="nil"/>
              </w:pBdr>
              <w:spacing w:line="240" w:lineRule="auto"/>
            </w:pPr>
            <w:r>
              <w:t>0.61</w:t>
            </w:r>
          </w:p>
        </w:tc>
        <w:tc>
          <w:tcPr>
            <w:tcW w:w="1455" w:type="dxa"/>
            <w:shd w:val="clear" w:color="auto" w:fill="auto"/>
            <w:tcMar>
              <w:top w:w="100" w:type="dxa"/>
              <w:left w:w="100" w:type="dxa"/>
              <w:bottom w:w="100" w:type="dxa"/>
              <w:right w:w="100" w:type="dxa"/>
            </w:tcMar>
          </w:tcPr>
          <w:p w14:paraId="37CF41A3" w14:textId="77777777" w:rsidR="005C4D6F" w:rsidRDefault="006F6C84">
            <w:pPr>
              <w:widowControl w:val="0"/>
              <w:pBdr>
                <w:top w:val="nil"/>
                <w:left w:val="nil"/>
                <w:bottom w:val="nil"/>
                <w:right w:val="nil"/>
                <w:between w:val="nil"/>
              </w:pBdr>
              <w:spacing w:line="240" w:lineRule="auto"/>
            </w:pPr>
            <w:r>
              <w:t>0.82</w:t>
            </w:r>
          </w:p>
        </w:tc>
        <w:tc>
          <w:tcPr>
            <w:tcW w:w="1980" w:type="dxa"/>
            <w:shd w:val="clear" w:color="auto" w:fill="auto"/>
            <w:tcMar>
              <w:top w:w="100" w:type="dxa"/>
              <w:left w:w="100" w:type="dxa"/>
              <w:bottom w:w="100" w:type="dxa"/>
              <w:right w:w="100" w:type="dxa"/>
            </w:tcMar>
          </w:tcPr>
          <w:p w14:paraId="2515DBF7" w14:textId="77777777" w:rsidR="005C4D6F" w:rsidRDefault="006F6C84">
            <w:pPr>
              <w:widowControl w:val="0"/>
              <w:pBdr>
                <w:top w:val="nil"/>
                <w:left w:val="nil"/>
                <w:bottom w:val="nil"/>
                <w:right w:val="nil"/>
                <w:between w:val="nil"/>
              </w:pBdr>
              <w:spacing w:line="240" w:lineRule="auto"/>
            </w:pPr>
            <w:r>
              <w:t>0.70</w:t>
            </w:r>
          </w:p>
        </w:tc>
      </w:tr>
      <w:tr w:rsidR="005C4D6F" w14:paraId="159964DA" w14:textId="77777777">
        <w:tc>
          <w:tcPr>
            <w:tcW w:w="1020" w:type="dxa"/>
            <w:shd w:val="clear" w:color="auto" w:fill="auto"/>
            <w:tcMar>
              <w:top w:w="100" w:type="dxa"/>
              <w:left w:w="100" w:type="dxa"/>
              <w:bottom w:w="100" w:type="dxa"/>
              <w:right w:w="100" w:type="dxa"/>
            </w:tcMar>
          </w:tcPr>
          <w:p w14:paraId="042045AE" w14:textId="77777777" w:rsidR="005C4D6F" w:rsidRDefault="006F6C84">
            <w:pPr>
              <w:widowControl w:val="0"/>
              <w:pBdr>
                <w:top w:val="nil"/>
                <w:left w:val="nil"/>
                <w:bottom w:val="nil"/>
                <w:right w:val="nil"/>
                <w:between w:val="nil"/>
              </w:pBdr>
              <w:spacing w:line="240" w:lineRule="auto"/>
            </w:pPr>
            <w:r>
              <w:t>Claude</w:t>
            </w:r>
          </w:p>
        </w:tc>
        <w:tc>
          <w:tcPr>
            <w:tcW w:w="1050" w:type="dxa"/>
            <w:shd w:val="clear" w:color="auto" w:fill="auto"/>
            <w:tcMar>
              <w:top w:w="100" w:type="dxa"/>
              <w:left w:w="100" w:type="dxa"/>
              <w:bottom w:w="100" w:type="dxa"/>
              <w:right w:w="100" w:type="dxa"/>
            </w:tcMar>
          </w:tcPr>
          <w:p w14:paraId="651DC9F9" w14:textId="77777777" w:rsidR="005C4D6F" w:rsidRDefault="006F6C84">
            <w:pPr>
              <w:widowControl w:val="0"/>
              <w:pBdr>
                <w:top w:val="nil"/>
                <w:left w:val="nil"/>
                <w:bottom w:val="nil"/>
                <w:right w:val="nil"/>
                <w:between w:val="nil"/>
              </w:pBdr>
              <w:spacing w:line="240" w:lineRule="auto"/>
            </w:pPr>
            <w:r>
              <w:t>2</w:t>
            </w:r>
          </w:p>
        </w:tc>
        <w:tc>
          <w:tcPr>
            <w:tcW w:w="810" w:type="dxa"/>
            <w:shd w:val="clear" w:color="auto" w:fill="auto"/>
            <w:tcMar>
              <w:top w:w="100" w:type="dxa"/>
              <w:left w:w="100" w:type="dxa"/>
              <w:bottom w:w="100" w:type="dxa"/>
              <w:right w:w="100" w:type="dxa"/>
            </w:tcMar>
          </w:tcPr>
          <w:p w14:paraId="42DA4447" w14:textId="77777777" w:rsidR="005C4D6F" w:rsidRDefault="006F6C84">
            <w:pPr>
              <w:widowControl w:val="0"/>
              <w:pBdr>
                <w:top w:val="nil"/>
                <w:left w:val="nil"/>
                <w:bottom w:val="nil"/>
                <w:right w:val="nil"/>
                <w:between w:val="nil"/>
              </w:pBdr>
              <w:spacing w:line="240" w:lineRule="auto"/>
            </w:pPr>
            <w:r>
              <w:t>15</w:t>
            </w:r>
          </w:p>
        </w:tc>
        <w:tc>
          <w:tcPr>
            <w:tcW w:w="780" w:type="dxa"/>
            <w:shd w:val="clear" w:color="auto" w:fill="auto"/>
            <w:tcMar>
              <w:top w:w="100" w:type="dxa"/>
              <w:left w:w="100" w:type="dxa"/>
              <w:bottom w:w="100" w:type="dxa"/>
              <w:right w:w="100" w:type="dxa"/>
            </w:tcMar>
          </w:tcPr>
          <w:p w14:paraId="4A7A2412" w14:textId="77777777" w:rsidR="005C4D6F" w:rsidRDefault="006F6C84">
            <w:pPr>
              <w:widowControl w:val="0"/>
              <w:pBdr>
                <w:top w:val="nil"/>
                <w:left w:val="nil"/>
                <w:bottom w:val="nil"/>
                <w:right w:val="nil"/>
                <w:between w:val="nil"/>
              </w:pBdr>
              <w:spacing w:line="240" w:lineRule="auto"/>
            </w:pPr>
            <w:r>
              <w:t>66</w:t>
            </w:r>
          </w:p>
        </w:tc>
        <w:tc>
          <w:tcPr>
            <w:tcW w:w="705" w:type="dxa"/>
            <w:shd w:val="clear" w:color="auto" w:fill="auto"/>
            <w:tcMar>
              <w:top w:w="100" w:type="dxa"/>
              <w:left w:w="100" w:type="dxa"/>
              <w:bottom w:w="100" w:type="dxa"/>
              <w:right w:w="100" w:type="dxa"/>
            </w:tcMar>
          </w:tcPr>
          <w:p w14:paraId="4AC69CEE" w14:textId="77777777" w:rsidR="005C4D6F" w:rsidRDefault="006F6C84">
            <w:pPr>
              <w:widowControl w:val="0"/>
              <w:pBdr>
                <w:top w:val="nil"/>
                <w:left w:val="nil"/>
                <w:bottom w:val="nil"/>
                <w:right w:val="nil"/>
                <w:between w:val="nil"/>
              </w:pBdr>
              <w:spacing w:line="240" w:lineRule="auto"/>
            </w:pPr>
            <w:r>
              <w:t>19</w:t>
            </w:r>
          </w:p>
        </w:tc>
        <w:tc>
          <w:tcPr>
            <w:tcW w:w="960" w:type="dxa"/>
            <w:shd w:val="clear" w:color="auto" w:fill="auto"/>
            <w:tcMar>
              <w:top w:w="100" w:type="dxa"/>
              <w:left w:w="100" w:type="dxa"/>
              <w:bottom w:w="100" w:type="dxa"/>
              <w:right w:w="100" w:type="dxa"/>
            </w:tcMar>
          </w:tcPr>
          <w:p w14:paraId="407F40DC" w14:textId="77777777" w:rsidR="005C4D6F" w:rsidRDefault="006F6C84">
            <w:pPr>
              <w:widowControl w:val="0"/>
              <w:pBdr>
                <w:top w:val="nil"/>
                <w:left w:val="nil"/>
                <w:bottom w:val="nil"/>
                <w:right w:val="nil"/>
                <w:between w:val="nil"/>
              </w:pBdr>
              <w:spacing w:line="240" w:lineRule="auto"/>
            </w:pPr>
            <w:r>
              <w:t>0</w:t>
            </w:r>
          </w:p>
        </w:tc>
        <w:tc>
          <w:tcPr>
            <w:tcW w:w="1275" w:type="dxa"/>
            <w:shd w:val="clear" w:color="auto" w:fill="auto"/>
            <w:tcMar>
              <w:top w:w="100" w:type="dxa"/>
              <w:left w:w="100" w:type="dxa"/>
              <w:bottom w:w="100" w:type="dxa"/>
              <w:right w:w="100" w:type="dxa"/>
            </w:tcMar>
          </w:tcPr>
          <w:p w14:paraId="6CE80F10" w14:textId="77777777" w:rsidR="005C4D6F" w:rsidRDefault="006F6C84">
            <w:pPr>
              <w:widowControl w:val="0"/>
              <w:pBdr>
                <w:top w:val="nil"/>
                <w:left w:val="nil"/>
                <w:bottom w:val="nil"/>
                <w:right w:val="nil"/>
                <w:between w:val="nil"/>
              </w:pBdr>
              <w:spacing w:line="240" w:lineRule="auto"/>
            </w:pPr>
            <w:r>
              <w:t>0.44</w:t>
            </w:r>
          </w:p>
        </w:tc>
        <w:tc>
          <w:tcPr>
            <w:tcW w:w="1455" w:type="dxa"/>
            <w:shd w:val="clear" w:color="auto" w:fill="auto"/>
            <w:tcMar>
              <w:top w:w="100" w:type="dxa"/>
              <w:left w:w="100" w:type="dxa"/>
              <w:bottom w:w="100" w:type="dxa"/>
              <w:right w:w="100" w:type="dxa"/>
            </w:tcMar>
          </w:tcPr>
          <w:p w14:paraId="1D96BC2B" w14:textId="77777777" w:rsidR="005C4D6F" w:rsidRDefault="006F6C84">
            <w:pPr>
              <w:widowControl w:val="0"/>
              <w:pBdr>
                <w:top w:val="nil"/>
                <w:left w:val="nil"/>
                <w:bottom w:val="nil"/>
                <w:right w:val="nil"/>
                <w:between w:val="nil"/>
              </w:pBdr>
              <w:spacing w:line="240" w:lineRule="auto"/>
            </w:pPr>
            <w:r>
              <w:t>1</w:t>
            </w:r>
          </w:p>
        </w:tc>
        <w:tc>
          <w:tcPr>
            <w:tcW w:w="1980" w:type="dxa"/>
            <w:shd w:val="clear" w:color="auto" w:fill="auto"/>
            <w:tcMar>
              <w:top w:w="100" w:type="dxa"/>
              <w:left w:w="100" w:type="dxa"/>
              <w:bottom w:w="100" w:type="dxa"/>
              <w:right w:w="100" w:type="dxa"/>
            </w:tcMar>
          </w:tcPr>
          <w:p w14:paraId="3ABD9211" w14:textId="77777777" w:rsidR="005C4D6F" w:rsidRDefault="006F6C84">
            <w:pPr>
              <w:widowControl w:val="0"/>
              <w:pBdr>
                <w:top w:val="nil"/>
                <w:left w:val="nil"/>
                <w:bottom w:val="nil"/>
                <w:right w:val="nil"/>
                <w:between w:val="nil"/>
              </w:pBdr>
              <w:spacing w:line="240" w:lineRule="auto"/>
            </w:pPr>
            <w:r>
              <w:t>0.61</w:t>
            </w:r>
          </w:p>
        </w:tc>
      </w:tr>
      <w:tr w:rsidR="005C4D6F" w14:paraId="6B68FA4D" w14:textId="77777777">
        <w:tc>
          <w:tcPr>
            <w:tcW w:w="1020" w:type="dxa"/>
            <w:shd w:val="clear" w:color="auto" w:fill="auto"/>
            <w:tcMar>
              <w:top w:w="100" w:type="dxa"/>
              <w:left w:w="100" w:type="dxa"/>
              <w:bottom w:w="100" w:type="dxa"/>
              <w:right w:w="100" w:type="dxa"/>
            </w:tcMar>
          </w:tcPr>
          <w:p w14:paraId="38BECE65" w14:textId="77777777" w:rsidR="005C4D6F" w:rsidRDefault="006F6C84">
            <w:pPr>
              <w:widowControl w:val="0"/>
              <w:pBdr>
                <w:top w:val="nil"/>
                <w:left w:val="nil"/>
                <w:bottom w:val="nil"/>
                <w:right w:val="nil"/>
                <w:between w:val="nil"/>
              </w:pBdr>
              <w:spacing w:line="240" w:lineRule="auto"/>
            </w:pPr>
            <w:r>
              <w:t>Gemini</w:t>
            </w:r>
          </w:p>
        </w:tc>
        <w:tc>
          <w:tcPr>
            <w:tcW w:w="1050" w:type="dxa"/>
            <w:shd w:val="clear" w:color="auto" w:fill="auto"/>
            <w:tcMar>
              <w:top w:w="100" w:type="dxa"/>
              <w:left w:w="100" w:type="dxa"/>
              <w:bottom w:w="100" w:type="dxa"/>
              <w:right w:w="100" w:type="dxa"/>
            </w:tcMar>
          </w:tcPr>
          <w:p w14:paraId="0B00D24F" w14:textId="77777777" w:rsidR="005C4D6F" w:rsidRDefault="006F6C84">
            <w:pPr>
              <w:widowControl w:val="0"/>
              <w:pBdr>
                <w:top w:val="nil"/>
                <w:left w:val="nil"/>
                <w:bottom w:val="nil"/>
                <w:right w:val="nil"/>
                <w:between w:val="nil"/>
              </w:pBdr>
              <w:spacing w:line="240" w:lineRule="auto"/>
            </w:pPr>
            <w:r>
              <w:t>1</w:t>
            </w:r>
          </w:p>
        </w:tc>
        <w:tc>
          <w:tcPr>
            <w:tcW w:w="810" w:type="dxa"/>
            <w:shd w:val="clear" w:color="auto" w:fill="auto"/>
            <w:tcMar>
              <w:top w:w="100" w:type="dxa"/>
              <w:left w:w="100" w:type="dxa"/>
              <w:bottom w:w="100" w:type="dxa"/>
              <w:right w:w="100" w:type="dxa"/>
            </w:tcMar>
          </w:tcPr>
          <w:p w14:paraId="3990DD77" w14:textId="77777777" w:rsidR="005C4D6F" w:rsidRDefault="006F6C84">
            <w:pPr>
              <w:widowControl w:val="0"/>
              <w:pBdr>
                <w:top w:val="nil"/>
                <w:left w:val="nil"/>
                <w:bottom w:val="nil"/>
                <w:right w:val="nil"/>
                <w:between w:val="nil"/>
              </w:pBdr>
              <w:spacing w:line="240" w:lineRule="auto"/>
            </w:pPr>
            <w:r>
              <w:t>14</w:t>
            </w:r>
          </w:p>
        </w:tc>
        <w:tc>
          <w:tcPr>
            <w:tcW w:w="780" w:type="dxa"/>
            <w:shd w:val="clear" w:color="auto" w:fill="auto"/>
            <w:tcMar>
              <w:top w:w="100" w:type="dxa"/>
              <w:left w:w="100" w:type="dxa"/>
              <w:bottom w:w="100" w:type="dxa"/>
              <w:right w:w="100" w:type="dxa"/>
            </w:tcMar>
          </w:tcPr>
          <w:p w14:paraId="058D03FD" w14:textId="77777777" w:rsidR="005C4D6F" w:rsidRDefault="006F6C84">
            <w:pPr>
              <w:widowControl w:val="0"/>
              <w:pBdr>
                <w:top w:val="nil"/>
                <w:left w:val="nil"/>
                <w:bottom w:val="nil"/>
                <w:right w:val="nil"/>
                <w:between w:val="nil"/>
              </w:pBdr>
              <w:spacing w:line="240" w:lineRule="auto"/>
            </w:pPr>
            <w:r>
              <w:t>73</w:t>
            </w:r>
          </w:p>
        </w:tc>
        <w:tc>
          <w:tcPr>
            <w:tcW w:w="705" w:type="dxa"/>
            <w:shd w:val="clear" w:color="auto" w:fill="auto"/>
            <w:tcMar>
              <w:top w:w="100" w:type="dxa"/>
              <w:left w:w="100" w:type="dxa"/>
              <w:bottom w:w="100" w:type="dxa"/>
              <w:right w:w="100" w:type="dxa"/>
            </w:tcMar>
          </w:tcPr>
          <w:p w14:paraId="0DDEA7A7" w14:textId="77777777" w:rsidR="005C4D6F" w:rsidRDefault="006F6C84">
            <w:pPr>
              <w:widowControl w:val="0"/>
              <w:pBdr>
                <w:top w:val="nil"/>
                <w:left w:val="nil"/>
                <w:bottom w:val="nil"/>
                <w:right w:val="nil"/>
                <w:between w:val="nil"/>
              </w:pBdr>
              <w:spacing w:line="240" w:lineRule="auto"/>
            </w:pPr>
            <w:r>
              <w:t>13</w:t>
            </w:r>
          </w:p>
        </w:tc>
        <w:tc>
          <w:tcPr>
            <w:tcW w:w="960" w:type="dxa"/>
            <w:shd w:val="clear" w:color="auto" w:fill="auto"/>
            <w:tcMar>
              <w:top w:w="100" w:type="dxa"/>
              <w:left w:w="100" w:type="dxa"/>
              <w:bottom w:w="100" w:type="dxa"/>
              <w:right w:w="100" w:type="dxa"/>
            </w:tcMar>
          </w:tcPr>
          <w:p w14:paraId="31D261A0" w14:textId="77777777" w:rsidR="005C4D6F" w:rsidRDefault="006F6C84">
            <w:pPr>
              <w:widowControl w:val="0"/>
              <w:pBdr>
                <w:top w:val="nil"/>
                <w:left w:val="nil"/>
                <w:bottom w:val="nil"/>
                <w:right w:val="nil"/>
                <w:between w:val="nil"/>
              </w:pBdr>
              <w:spacing w:line="240" w:lineRule="auto"/>
            </w:pPr>
            <w:r>
              <w:t>0</w:t>
            </w:r>
          </w:p>
        </w:tc>
        <w:tc>
          <w:tcPr>
            <w:tcW w:w="1275" w:type="dxa"/>
            <w:shd w:val="clear" w:color="auto" w:fill="auto"/>
            <w:tcMar>
              <w:top w:w="100" w:type="dxa"/>
              <w:left w:w="100" w:type="dxa"/>
              <w:bottom w:w="100" w:type="dxa"/>
              <w:right w:w="100" w:type="dxa"/>
            </w:tcMar>
          </w:tcPr>
          <w:p w14:paraId="6EF7F430" w14:textId="77777777" w:rsidR="005C4D6F" w:rsidRDefault="006F6C84">
            <w:pPr>
              <w:widowControl w:val="0"/>
              <w:pBdr>
                <w:top w:val="nil"/>
                <w:left w:val="nil"/>
                <w:bottom w:val="nil"/>
                <w:right w:val="nil"/>
                <w:between w:val="nil"/>
              </w:pBdr>
              <w:spacing w:line="240" w:lineRule="auto"/>
            </w:pPr>
            <w:r>
              <w:t>0.52</w:t>
            </w:r>
          </w:p>
        </w:tc>
        <w:tc>
          <w:tcPr>
            <w:tcW w:w="1455" w:type="dxa"/>
            <w:shd w:val="clear" w:color="auto" w:fill="auto"/>
            <w:tcMar>
              <w:top w:w="100" w:type="dxa"/>
              <w:left w:w="100" w:type="dxa"/>
              <w:bottom w:w="100" w:type="dxa"/>
              <w:right w:w="100" w:type="dxa"/>
            </w:tcMar>
          </w:tcPr>
          <w:p w14:paraId="395FD710" w14:textId="77777777" w:rsidR="005C4D6F" w:rsidRDefault="006F6C84">
            <w:pPr>
              <w:widowControl w:val="0"/>
              <w:pBdr>
                <w:top w:val="nil"/>
                <w:left w:val="nil"/>
                <w:bottom w:val="nil"/>
                <w:right w:val="nil"/>
                <w:between w:val="nil"/>
              </w:pBdr>
              <w:spacing w:line="240" w:lineRule="auto"/>
            </w:pPr>
            <w:r>
              <w:t>1</w:t>
            </w:r>
          </w:p>
        </w:tc>
        <w:tc>
          <w:tcPr>
            <w:tcW w:w="1980" w:type="dxa"/>
            <w:shd w:val="clear" w:color="auto" w:fill="auto"/>
            <w:tcMar>
              <w:top w:w="100" w:type="dxa"/>
              <w:left w:w="100" w:type="dxa"/>
              <w:bottom w:w="100" w:type="dxa"/>
              <w:right w:w="100" w:type="dxa"/>
            </w:tcMar>
          </w:tcPr>
          <w:p w14:paraId="2CCA63F2" w14:textId="77777777" w:rsidR="005C4D6F" w:rsidRDefault="006F6C84">
            <w:pPr>
              <w:widowControl w:val="0"/>
              <w:pBdr>
                <w:top w:val="nil"/>
                <w:left w:val="nil"/>
                <w:bottom w:val="nil"/>
                <w:right w:val="nil"/>
                <w:between w:val="nil"/>
              </w:pBdr>
              <w:spacing w:line="240" w:lineRule="auto"/>
            </w:pPr>
            <w:r>
              <w:t>0.68</w:t>
            </w:r>
          </w:p>
        </w:tc>
      </w:tr>
      <w:tr w:rsidR="005C4D6F" w14:paraId="6765AE4B" w14:textId="77777777">
        <w:tc>
          <w:tcPr>
            <w:tcW w:w="1020" w:type="dxa"/>
            <w:shd w:val="clear" w:color="auto" w:fill="auto"/>
            <w:tcMar>
              <w:top w:w="100" w:type="dxa"/>
              <w:left w:w="100" w:type="dxa"/>
              <w:bottom w:w="100" w:type="dxa"/>
              <w:right w:w="100" w:type="dxa"/>
            </w:tcMar>
          </w:tcPr>
          <w:p w14:paraId="35574F70" w14:textId="77777777" w:rsidR="005C4D6F" w:rsidRDefault="006F6C84">
            <w:pPr>
              <w:widowControl w:val="0"/>
              <w:pBdr>
                <w:top w:val="nil"/>
                <w:left w:val="nil"/>
                <w:bottom w:val="nil"/>
                <w:right w:val="nil"/>
                <w:between w:val="nil"/>
              </w:pBdr>
              <w:spacing w:line="240" w:lineRule="auto"/>
            </w:pPr>
            <w:r>
              <w:t>Gemini</w:t>
            </w:r>
          </w:p>
        </w:tc>
        <w:tc>
          <w:tcPr>
            <w:tcW w:w="1050" w:type="dxa"/>
            <w:shd w:val="clear" w:color="auto" w:fill="auto"/>
            <w:tcMar>
              <w:top w:w="100" w:type="dxa"/>
              <w:left w:w="100" w:type="dxa"/>
              <w:bottom w:w="100" w:type="dxa"/>
              <w:right w:w="100" w:type="dxa"/>
            </w:tcMar>
          </w:tcPr>
          <w:p w14:paraId="718F5214" w14:textId="77777777" w:rsidR="005C4D6F" w:rsidRDefault="006F6C84">
            <w:pPr>
              <w:widowControl w:val="0"/>
              <w:pBdr>
                <w:top w:val="nil"/>
                <w:left w:val="nil"/>
                <w:bottom w:val="nil"/>
                <w:right w:val="nil"/>
                <w:between w:val="nil"/>
              </w:pBdr>
              <w:spacing w:line="240" w:lineRule="auto"/>
            </w:pPr>
            <w:r>
              <w:t>2</w:t>
            </w:r>
          </w:p>
        </w:tc>
        <w:tc>
          <w:tcPr>
            <w:tcW w:w="810" w:type="dxa"/>
            <w:shd w:val="clear" w:color="auto" w:fill="auto"/>
            <w:tcMar>
              <w:top w:w="100" w:type="dxa"/>
              <w:left w:w="100" w:type="dxa"/>
              <w:bottom w:w="100" w:type="dxa"/>
              <w:right w:w="100" w:type="dxa"/>
            </w:tcMar>
          </w:tcPr>
          <w:p w14:paraId="224CB3AA" w14:textId="77777777" w:rsidR="005C4D6F" w:rsidRDefault="006F6C84">
            <w:pPr>
              <w:widowControl w:val="0"/>
              <w:pBdr>
                <w:top w:val="nil"/>
                <w:left w:val="nil"/>
                <w:bottom w:val="nil"/>
                <w:right w:val="nil"/>
                <w:between w:val="nil"/>
              </w:pBdr>
              <w:spacing w:line="240" w:lineRule="auto"/>
            </w:pPr>
            <w:r>
              <w:t>15</w:t>
            </w:r>
          </w:p>
        </w:tc>
        <w:tc>
          <w:tcPr>
            <w:tcW w:w="780" w:type="dxa"/>
            <w:shd w:val="clear" w:color="auto" w:fill="auto"/>
            <w:tcMar>
              <w:top w:w="100" w:type="dxa"/>
              <w:left w:w="100" w:type="dxa"/>
              <w:bottom w:w="100" w:type="dxa"/>
              <w:right w:w="100" w:type="dxa"/>
            </w:tcMar>
          </w:tcPr>
          <w:p w14:paraId="739557E6" w14:textId="77777777" w:rsidR="005C4D6F" w:rsidRDefault="006F6C84">
            <w:pPr>
              <w:widowControl w:val="0"/>
              <w:pBdr>
                <w:top w:val="nil"/>
                <w:left w:val="nil"/>
                <w:bottom w:val="nil"/>
                <w:right w:val="nil"/>
                <w:between w:val="nil"/>
              </w:pBdr>
              <w:spacing w:line="240" w:lineRule="auto"/>
            </w:pPr>
            <w:r>
              <w:t>79</w:t>
            </w:r>
          </w:p>
        </w:tc>
        <w:tc>
          <w:tcPr>
            <w:tcW w:w="705" w:type="dxa"/>
            <w:shd w:val="clear" w:color="auto" w:fill="auto"/>
            <w:tcMar>
              <w:top w:w="100" w:type="dxa"/>
              <w:left w:w="100" w:type="dxa"/>
              <w:bottom w:w="100" w:type="dxa"/>
              <w:right w:w="100" w:type="dxa"/>
            </w:tcMar>
          </w:tcPr>
          <w:p w14:paraId="4359F5E9" w14:textId="77777777" w:rsidR="005C4D6F" w:rsidRDefault="006F6C84">
            <w:pPr>
              <w:widowControl w:val="0"/>
              <w:pBdr>
                <w:top w:val="nil"/>
                <w:left w:val="nil"/>
                <w:bottom w:val="nil"/>
                <w:right w:val="nil"/>
                <w:between w:val="nil"/>
              </w:pBdr>
              <w:spacing w:line="240" w:lineRule="auto"/>
            </w:pPr>
            <w:r>
              <w:t>6</w:t>
            </w:r>
          </w:p>
        </w:tc>
        <w:tc>
          <w:tcPr>
            <w:tcW w:w="960" w:type="dxa"/>
            <w:shd w:val="clear" w:color="auto" w:fill="auto"/>
            <w:tcMar>
              <w:top w:w="100" w:type="dxa"/>
              <w:left w:w="100" w:type="dxa"/>
              <w:bottom w:w="100" w:type="dxa"/>
              <w:right w:w="100" w:type="dxa"/>
            </w:tcMar>
          </w:tcPr>
          <w:p w14:paraId="6D3BC016" w14:textId="77777777" w:rsidR="005C4D6F" w:rsidRDefault="006F6C84">
            <w:pPr>
              <w:widowControl w:val="0"/>
              <w:pBdr>
                <w:top w:val="nil"/>
                <w:left w:val="nil"/>
                <w:bottom w:val="nil"/>
                <w:right w:val="nil"/>
                <w:between w:val="nil"/>
              </w:pBdr>
              <w:spacing w:line="240" w:lineRule="auto"/>
            </w:pPr>
            <w:r>
              <w:t>0</w:t>
            </w:r>
          </w:p>
        </w:tc>
        <w:tc>
          <w:tcPr>
            <w:tcW w:w="1275" w:type="dxa"/>
            <w:shd w:val="clear" w:color="auto" w:fill="auto"/>
            <w:tcMar>
              <w:top w:w="100" w:type="dxa"/>
              <w:left w:w="100" w:type="dxa"/>
              <w:bottom w:w="100" w:type="dxa"/>
              <w:right w:w="100" w:type="dxa"/>
            </w:tcMar>
          </w:tcPr>
          <w:p w14:paraId="28450108" w14:textId="77777777" w:rsidR="005C4D6F" w:rsidRDefault="006F6C84">
            <w:pPr>
              <w:widowControl w:val="0"/>
              <w:pBdr>
                <w:top w:val="nil"/>
                <w:left w:val="nil"/>
                <w:bottom w:val="nil"/>
                <w:right w:val="nil"/>
                <w:between w:val="nil"/>
              </w:pBdr>
              <w:spacing w:line="240" w:lineRule="auto"/>
            </w:pPr>
            <w:r>
              <w:t>0.71</w:t>
            </w:r>
          </w:p>
        </w:tc>
        <w:tc>
          <w:tcPr>
            <w:tcW w:w="1455" w:type="dxa"/>
            <w:shd w:val="clear" w:color="auto" w:fill="auto"/>
            <w:tcMar>
              <w:top w:w="100" w:type="dxa"/>
              <w:left w:w="100" w:type="dxa"/>
              <w:bottom w:w="100" w:type="dxa"/>
              <w:right w:w="100" w:type="dxa"/>
            </w:tcMar>
          </w:tcPr>
          <w:p w14:paraId="7A455F41" w14:textId="77777777" w:rsidR="005C4D6F" w:rsidRDefault="006F6C84">
            <w:pPr>
              <w:widowControl w:val="0"/>
              <w:pBdr>
                <w:top w:val="nil"/>
                <w:left w:val="nil"/>
                <w:bottom w:val="nil"/>
                <w:right w:val="nil"/>
                <w:between w:val="nil"/>
              </w:pBdr>
              <w:spacing w:line="240" w:lineRule="auto"/>
            </w:pPr>
            <w:r>
              <w:t>1</w:t>
            </w:r>
          </w:p>
        </w:tc>
        <w:tc>
          <w:tcPr>
            <w:tcW w:w="1980" w:type="dxa"/>
            <w:shd w:val="clear" w:color="auto" w:fill="auto"/>
            <w:tcMar>
              <w:top w:w="100" w:type="dxa"/>
              <w:left w:w="100" w:type="dxa"/>
              <w:bottom w:w="100" w:type="dxa"/>
              <w:right w:w="100" w:type="dxa"/>
            </w:tcMar>
          </w:tcPr>
          <w:p w14:paraId="5264282A" w14:textId="77777777" w:rsidR="005C4D6F" w:rsidRDefault="006F6C84">
            <w:pPr>
              <w:widowControl w:val="0"/>
              <w:pBdr>
                <w:top w:val="nil"/>
                <w:left w:val="nil"/>
                <w:bottom w:val="nil"/>
                <w:right w:val="nil"/>
                <w:between w:val="nil"/>
              </w:pBdr>
              <w:spacing w:line="240" w:lineRule="auto"/>
            </w:pPr>
            <w:r>
              <w:t>0.83</w:t>
            </w:r>
          </w:p>
        </w:tc>
      </w:tr>
      <w:tr w:rsidR="005C4D6F" w14:paraId="61B67522" w14:textId="77777777">
        <w:tc>
          <w:tcPr>
            <w:tcW w:w="1020" w:type="dxa"/>
            <w:shd w:val="clear" w:color="auto" w:fill="auto"/>
            <w:tcMar>
              <w:top w:w="100" w:type="dxa"/>
              <w:left w:w="100" w:type="dxa"/>
              <w:bottom w:w="100" w:type="dxa"/>
              <w:right w:w="100" w:type="dxa"/>
            </w:tcMar>
          </w:tcPr>
          <w:p w14:paraId="42DC67AF" w14:textId="77777777" w:rsidR="005C4D6F" w:rsidRDefault="006F6C84">
            <w:pPr>
              <w:widowControl w:val="0"/>
              <w:pBdr>
                <w:top w:val="nil"/>
                <w:left w:val="nil"/>
                <w:bottom w:val="nil"/>
                <w:right w:val="nil"/>
                <w:between w:val="nil"/>
              </w:pBdr>
              <w:spacing w:line="240" w:lineRule="auto"/>
            </w:pPr>
            <w:r>
              <w:t>OpenAI</w:t>
            </w:r>
          </w:p>
        </w:tc>
        <w:tc>
          <w:tcPr>
            <w:tcW w:w="1050" w:type="dxa"/>
            <w:shd w:val="clear" w:color="auto" w:fill="auto"/>
            <w:tcMar>
              <w:top w:w="100" w:type="dxa"/>
              <w:left w:w="100" w:type="dxa"/>
              <w:bottom w:w="100" w:type="dxa"/>
              <w:right w:w="100" w:type="dxa"/>
            </w:tcMar>
          </w:tcPr>
          <w:p w14:paraId="1C8288C1" w14:textId="77777777" w:rsidR="005C4D6F" w:rsidRDefault="006F6C84">
            <w:pPr>
              <w:widowControl w:val="0"/>
              <w:pBdr>
                <w:top w:val="nil"/>
                <w:left w:val="nil"/>
                <w:bottom w:val="nil"/>
                <w:right w:val="nil"/>
                <w:between w:val="nil"/>
              </w:pBdr>
              <w:spacing w:line="240" w:lineRule="auto"/>
            </w:pPr>
            <w:r>
              <w:t>1</w:t>
            </w:r>
          </w:p>
        </w:tc>
        <w:tc>
          <w:tcPr>
            <w:tcW w:w="810" w:type="dxa"/>
            <w:shd w:val="clear" w:color="auto" w:fill="auto"/>
            <w:tcMar>
              <w:top w:w="100" w:type="dxa"/>
              <w:left w:w="100" w:type="dxa"/>
              <w:bottom w:w="100" w:type="dxa"/>
              <w:right w:w="100" w:type="dxa"/>
            </w:tcMar>
          </w:tcPr>
          <w:p w14:paraId="56C52855" w14:textId="77777777" w:rsidR="005C4D6F" w:rsidRDefault="006F6C84">
            <w:pPr>
              <w:widowControl w:val="0"/>
              <w:pBdr>
                <w:top w:val="nil"/>
                <w:left w:val="nil"/>
                <w:bottom w:val="nil"/>
                <w:right w:val="nil"/>
                <w:between w:val="nil"/>
              </w:pBdr>
              <w:spacing w:line="240" w:lineRule="auto"/>
            </w:pPr>
            <w:r>
              <w:t>15</w:t>
            </w:r>
          </w:p>
        </w:tc>
        <w:tc>
          <w:tcPr>
            <w:tcW w:w="780" w:type="dxa"/>
            <w:shd w:val="clear" w:color="auto" w:fill="auto"/>
            <w:tcMar>
              <w:top w:w="100" w:type="dxa"/>
              <w:left w:w="100" w:type="dxa"/>
              <w:bottom w:w="100" w:type="dxa"/>
              <w:right w:w="100" w:type="dxa"/>
            </w:tcMar>
          </w:tcPr>
          <w:p w14:paraId="64A92503" w14:textId="77777777" w:rsidR="005C4D6F" w:rsidRDefault="006F6C84">
            <w:pPr>
              <w:widowControl w:val="0"/>
              <w:pBdr>
                <w:top w:val="nil"/>
                <w:left w:val="nil"/>
                <w:bottom w:val="nil"/>
                <w:right w:val="nil"/>
                <w:between w:val="nil"/>
              </w:pBdr>
              <w:spacing w:line="240" w:lineRule="auto"/>
            </w:pPr>
            <w:r>
              <w:t>39</w:t>
            </w:r>
          </w:p>
        </w:tc>
        <w:tc>
          <w:tcPr>
            <w:tcW w:w="705" w:type="dxa"/>
            <w:shd w:val="clear" w:color="auto" w:fill="auto"/>
            <w:tcMar>
              <w:top w:w="100" w:type="dxa"/>
              <w:left w:w="100" w:type="dxa"/>
              <w:bottom w:w="100" w:type="dxa"/>
              <w:right w:w="100" w:type="dxa"/>
            </w:tcMar>
          </w:tcPr>
          <w:p w14:paraId="47FDBFA7" w14:textId="77777777" w:rsidR="005C4D6F" w:rsidRDefault="006F6C84">
            <w:pPr>
              <w:widowControl w:val="0"/>
              <w:pBdr>
                <w:top w:val="nil"/>
                <w:left w:val="nil"/>
                <w:bottom w:val="nil"/>
                <w:right w:val="nil"/>
                <w:between w:val="nil"/>
              </w:pBdr>
              <w:spacing w:line="240" w:lineRule="auto"/>
            </w:pPr>
            <w:r>
              <w:t>46</w:t>
            </w:r>
          </w:p>
        </w:tc>
        <w:tc>
          <w:tcPr>
            <w:tcW w:w="960" w:type="dxa"/>
            <w:shd w:val="clear" w:color="auto" w:fill="auto"/>
            <w:tcMar>
              <w:top w:w="100" w:type="dxa"/>
              <w:left w:w="100" w:type="dxa"/>
              <w:bottom w:w="100" w:type="dxa"/>
              <w:right w:w="100" w:type="dxa"/>
            </w:tcMar>
          </w:tcPr>
          <w:p w14:paraId="6CAE4228" w14:textId="77777777" w:rsidR="005C4D6F" w:rsidRDefault="006F6C84">
            <w:pPr>
              <w:widowControl w:val="0"/>
              <w:pBdr>
                <w:top w:val="nil"/>
                <w:left w:val="nil"/>
                <w:bottom w:val="nil"/>
                <w:right w:val="nil"/>
                <w:between w:val="nil"/>
              </w:pBdr>
              <w:spacing w:line="240" w:lineRule="auto"/>
            </w:pPr>
            <w:r>
              <w:t>0</w:t>
            </w:r>
          </w:p>
        </w:tc>
        <w:tc>
          <w:tcPr>
            <w:tcW w:w="1275" w:type="dxa"/>
            <w:shd w:val="clear" w:color="auto" w:fill="auto"/>
            <w:tcMar>
              <w:top w:w="100" w:type="dxa"/>
              <w:left w:w="100" w:type="dxa"/>
              <w:bottom w:w="100" w:type="dxa"/>
              <w:right w:w="100" w:type="dxa"/>
            </w:tcMar>
          </w:tcPr>
          <w:p w14:paraId="742CE639" w14:textId="77777777" w:rsidR="005C4D6F" w:rsidRDefault="006F6C84">
            <w:pPr>
              <w:widowControl w:val="0"/>
              <w:pBdr>
                <w:top w:val="nil"/>
                <w:left w:val="nil"/>
                <w:bottom w:val="nil"/>
                <w:right w:val="nil"/>
                <w:between w:val="nil"/>
              </w:pBdr>
              <w:spacing w:line="240" w:lineRule="auto"/>
            </w:pPr>
            <w:r>
              <w:t>0.25</w:t>
            </w:r>
          </w:p>
        </w:tc>
        <w:tc>
          <w:tcPr>
            <w:tcW w:w="1455" w:type="dxa"/>
            <w:shd w:val="clear" w:color="auto" w:fill="auto"/>
            <w:tcMar>
              <w:top w:w="100" w:type="dxa"/>
              <w:left w:w="100" w:type="dxa"/>
              <w:bottom w:w="100" w:type="dxa"/>
              <w:right w:w="100" w:type="dxa"/>
            </w:tcMar>
          </w:tcPr>
          <w:p w14:paraId="798915E9" w14:textId="77777777" w:rsidR="005C4D6F" w:rsidRDefault="006F6C84">
            <w:pPr>
              <w:widowControl w:val="0"/>
              <w:pBdr>
                <w:top w:val="nil"/>
                <w:left w:val="nil"/>
                <w:bottom w:val="nil"/>
                <w:right w:val="nil"/>
                <w:between w:val="nil"/>
              </w:pBdr>
              <w:spacing w:line="240" w:lineRule="auto"/>
            </w:pPr>
            <w:r>
              <w:t>1</w:t>
            </w:r>
          </w:p>
        </w:tc>
        <w:tc>
          <w:tcPr>
            <w:tcW w:w="1980" w:type="dxa"/>
            <w:shd w:val="clear" w:color="auto" w:fill="auto"/>
            <w:tcMar>
              <w:top w:w="100" w:type="dxa"/>
              <w:left w:w="100" w:type="dxa"/>
              <w:bottom w:w="100" w:type="dxa"/>
              <w:right w:w="100" w:type="dxa"/>
            </w:tcMar>
          </w:tcPr>
          <w:p w14:paraId="1B1A7991" w14:textId="77777777" w:rsidR="005C4D6F" w:rsidRDefault="006F6C84">
            <w:pPr>
              <w:widowControl w:val="0"/>
              <w:pBdr>
                <w:top w:val="nil"/>
                <w:left w:val="nil"/>
                <w:bottom w:val="nil"/>
                <w:right w:val="nil"/>
                <w:between w:val="nil"/>
              </w:pBdr>
              <w:spacing w:line="240" w:lineRule="auto"/>
            </w:pPr>
            <w:r>
              <w:t>0.40</w:t>
            </w:r>
          </w:p>
        </w:tc>
      </w:tr>
      <w:tr w:rsidR="005C4D6F" w14:paraId="1427BC83" w14:textId="77777777">
        <w:tc>
          <w:tcPr>
            <w:tcW w:w="1020" w:type="dxa"/>
            <w:shd w:val="clear" w:color="auto" w:fill="auto"/>
            <w:tcMar>
              <w:top w:w="100" w:type="dxa"/>
              <w:left w:w="100" w:type="dxa"/>
              <w:bottom w:w="100" w:type="dxa"/>
              <w:right w:w="100" w:type="dxa"/>
            </w:tcMar>
          </w:tcPr>
          <w:p w14:paraId="2FB881CE" w14:textId="77777777" w:rsidR="005C4D6F" w:rsidRDefault="006F6C84">
            <w:pPr>
              <w:widowControl w:val="0"/>
              <w:pBdr>
                <w:top w:val="nil"/>
                <w:left w:val="nil"/>
                <w:bottom w:val="nil"/>
                <w:right w:val="nil"/>
                <w:between w:val="nil"/>
              </w:pBdr>
              <w:spacing w:line="240" w:lineRule="auto"/>
            </w:pPr>
            <w:r>
              <w:lastRenderedPageBreak/>
              <w:t>OpenAI</w:t>
            </w:r>
          </w:p>
        </w:tc>
        <w:tc>
          <w:tcPr>
            <w:tcW w:w="1050" w:type="dxa"/>
            <w:shd w:val="clear" w:color="auto" w:fill="auto"/>
            <w:tcMar>
              <w:top w:w="100" w:type="dxa"/>
              <w:left w:w="100" w:type="dxa"/>
              <w:bottom w:w="100" w:type="dxa"/>
              <w:right w:w="100" w:type="dxa"/>
            </w:tcMar>
          </w:tcPr>
          <w:p w14:paraId="54587741" w14:textId="77777777" w:rsidR="005C4D6F" w:rsidRDefault="006F6C84">
            <w:pPr>
              <w:widowControl w:val="0"/>
              <w:pBdr>
                <w:top w:val="nil"/>
                <w:left w:val="nil"/>
                <w:bottom w:val="nil"/>
                <w:right w:val="nil"/>
                <w:between w:val="nil"/>
              </w:pBdr>
              <w:spacing w:line="240" w:lineRule="auto"/>
            </w:pPr>
            <w:r>
              <w:t>2</w:t>
            </w:r>
          </w:p>
        </w:tc>
        <w:tc>
          <w:tcPr>
            <w:tcW w:w="810" w:type="dxa"/>
            <w:shd w:val="clear" w:color="auto" w:fill="auto"/>
            <w:tcMar>
              <w:top w:w="100" w:type="dxa"/>
              <w:left w:w="100" w:type="dxa"/>
              <w:bottom w:w="100" w:type="dxa"/>
              <w:right w:w="100" w:type="dxa"/>
            </w:tcMar>
          </w:tcPr>
          <w:p w14:paraId="60E3D406" w14:textId="77777777" w:rsidR="005C4D6F" w:rsidRDefault="006F6C84">
            <w:pPr>
              <w:widowControl w:val="0"/>
              <w:pBdr>
                <w:top w:val="nil"/>
                <w:left w:val="nil"/>
                <w:bottom w:val="nil"/>
                <w:right w:val="nil"/>
                <w:between w:val="nil"/>
              </w:pBdr>
              <w:spacing w:line="240" w:lineRule="auto"/>
            </w:pPr>
            <w:r>
              <w:t>13</w:t>
            </w:r>
          </w:p>
        </w:tc>
        <w:tc>
          <w:tcPr>
            <w:tcW w:w="780" w:type="dxa"/>
            <w:shd w:val="clear" w:color="auto" w:fill="auto"/>
            <w:tcMar>
              <w:top w:w="100" w:type="dxa"/>
              <w:left w:w="100" w:type="dxa"/>
              <w:bottom w:w="100" w:type="dxa"/>
              <w:right w:w="100" w:type="dxa"/>
            </w:tcMar>
          </w:tcPr>
          <w:p w14:paraId="1F49DB19" w14:textId="77777777" w:rsidR="005C4D6F" w:rsidRDefault="006F6C84">
            <w:pPr>
              <w:widowControl w:val="0"/>
              <w:pBdr>
                <w:top w:val="nil"/>
                <w:left w:val="nil"/>
                <w:bottom w:val="nil"/>
                <w:right w:val="nil"/>
                <w:between w:val="nil"/>
              </w:pBdr>
              <w:spacing w:line="240" w:lineRule="auto"/>
            </w:pPr>
            <w:r>
              <w:t>45</w:t>
            </w:r>
          </w:p>
        </w:tc>
        <w:tc>
          <w:tcPr>
            <w:tcW w:w="705" w:type="dxa"/>
            <w:shd w:val="clear" w:color="auto" w:fill="auto"/>
            <w:tcMar>
              <w:top w:w="100" w:type="dxa"/>
              <w:left w:w="100" w:type="dxa"/>
              <w:bottom w:w="100" w:type="dxa"/>
              <w:right w:w="100" w:type="dxa"/>
            </w:tcMar>
          </w:tcPr>
          <w:p w14:paraId="6F671DA7" w14:textId="77777777" w:rsidR="005C4D6F" w:rsidRDefault="006F6C84">
            <w:pPr>
              <w:widowControl w:val="0"/>
              <w:pBdr>
                <w:top w:val="nil"/>
                <w:left w:val="nil"/>
                <w:bottom w:val="nil"/>
                <w:right w:val="nil"/>
                <w:between w:val="nil"/>
              </w:pBdr>
              <w:spacing w:line="240" w:lineRule="auto"/>
            </w:pPr>
            <w:r>
              <w:t>40</w:t>
            </w:r>
          </w:p>
        </w:tc>
        <w:tc>
          <w:tcPr>
            <w:tcW w:w="960" w:type="dxa"/>
            <w:shd w:val="clear" w:color="auto" w:fill="auto"/>
            <w:tcMar>
              <w:top w:w="100" w:type="dxa"/>
              <w:left w:w="100" w:type="dxa"/>
              <w:bottom w:w="100" w:type="dxa"/>
              <w:right w:w="100" w:type="dxa"/>
            </w:tcMar>
          </w:tcPr>
          <w:p w14:paraId="61E98C1F" w14:textId="77777777" w:rsidR="005C4D6F" w:rsidRDefault="006F6C84">
            <w:pPr>
              <w:widowControl w:val="0"/>
              <w:pBdr>
                <w:top w:val="nil"/>
                <w:left w:val="nil"/>
                <w:bottom w:val="nil"/>
                <w:right w:val="nil"/>
                <w:between w:val="nil"/>
              </w:pBdr>
              <w:spacing w:line="240" w:lineRule="auto"/>
            </w:pPr>
            <w:r>
              <w:t>2</w:t>
            </w:r>
          </w:p>
        </w:tc>
        <w:tc>
          <w:tcPr>
            <w:tcW w:w="1275" w:type="dxa"/>
            <w:shd w:val="clear" w:color="auto" w:fill="auto"/>
            <w:tcMar>
              <w:top w:w="100" w:type="dxa"/>
              <w:left w:w="100" w:type="dxa"/>
              <w:bottom w:w="100" w:type="dxa"/>
              <w:right w:w="100" w:type="dxa"/>
            </w:tcMar>
          </w:tcPr>
          <w:p w14:paraId="57B17639" w14:textId="77777777" w:rsidR="005C4D6F" w:rsidRDefault="006F6C84">
            <w:pPr>
              <w:widowControl w:val="0"/>
              <w:pBdr>
                <w:top w:val="nil"/>
                <w:left w:val="nil"/>
                <w:bottom w:val="nil"/>
                <w:right w:val="nil"/>
                <w:between w:val="nil"/>
              </w:pBdr>
              <w:spacing w:line="240" w:lineRule="auto"/>
            </w:pPr>
            <w:r>
              <w:t>0.25</w:t>
            </w:r>
          </w:p>
        </w:tc>
        <w:tc>
          <w:tcPr>
            <w:tcW w:w="1455" w:type="dxa"/>
            <w:shd w:val="clear" w:color="auto" w:fill="auto"/>
            <w:tcMar>
              <w:top w:w="100" w:type="dxa"/>
              <w:left w:w="100" w:type="dxa"/>
              <w:bottom w:w="100" w:type="dxa"/>
              <w:right w:w="100" w:type="dxa"/>
            </w:tcMar>
          </w:tcPr>
          <w:p w14:paraId="4E11574D" w14:textId="77777777" w:rsidR="005C4D6F" w:rsidRDefault="006F6C84">
            <w:pPr>
              <w:widowControl w:val="0"/>
              <w:pBdr>
                <w:top w:val="nil"/>
                <w:left w:val="nil"/>
                <w:bottom w:val="nil"/>
                <w:right w:val="nil"/>
                <w:between w:val="nil"/>
              </w:pBdr>
              <w:spacing w:line="240" w:lineRule="auto"/>
            </w:pPr>
            <w:r>
              <w:t>0.87</w:t>
            </w:r>
          </w:p>
        </w:tc>
        <w:tc>
          <w:tcPr>
            <w:tcW w:w="1980" w:type="dxa"/>
            <w:shd w:val="clear" w:color="auto" w:fill="auto"/>
            <w:tcMar>
              <w:top w:w="100" w:type="dxa"/>
              <w:left w:w="100" w:type="dxa"/>
              <w:bottom w:w="100" w:type="dxa"/>
              <w:right w:w="100" w:type="dxa"/>
            </w:tcMar>
          </w:tcPr>
          <w:p w14:paraId="0A4F02B6" w14:textId="77777777" w:rsidR="005C4D6F" w:rsidRDefault="006F6C84">
            <w:pPr>
              <w:widowControl w:val="0"/>
              <w:pBdr>
                <w:top w:val="nil"/>
                <w:left w:val="nil"/>
                <w:bottom w:val="nil"/>
                <w:right w:val="nil"/>
                <w:between w:val="nil"/>
              </w:pBdr>
              <w:spacing w:line="240" w:lineRule="auto"/>
            </w:pPr>
            <w:r>
              <w:t>0.45</w:t>
            </w:r>
          </w:p>
        </w:tc>
      </w:tr>
    </w:tbl>
    <w:p w14:paraId="5377B080" w14:textId="77777777" w:rsidR="005C4D6F" w:rsidRDefault="005C4D6F"/>
    <w:p w14:paraId="31BB0035" w14:textId="77777777" w:rsidR="005C4D6F" w:rsidRDefault="006F6C84">
      <w:r>
        <w:t>Our trained BERT model consistently outperformed the pretrained Claude, Gemini, and OpenAI models, which might indicate that these LLMs are not a good fit for the spam dataset. With many false positives, Claude marked emails as scam-likely when they were not labeled so. The purpose of these trials was to demonstrate the expectation that our BERT model can outperform a generic LLM.</w:t>
      </w:r>
    </w:p>
    <w:p w14:paraId="6E03C5B2" w14:textId="77777777" w:rsidR="005C4D6F" w:rsidRDefault="005C4D6F"/>
    <w:p w14:paraId="21C432B4" w14:textId="77777777" w:rsidR="005C4D6F" w:rsidRDefault="006F6C84">
      <w:pPr>
        <w:rPr>
          <w:u w:val="single"/>
        </w:rPr>
      </w:pPr>
      <w:r>
        <w:rPr>
          <w:u w:val="single"/>
        </w:rPr>
        <w:t>Chrome Extension</w:t>
      </w:r>
    </w:p>
    <w:p w14:paraId="7ED9F2BC" w14:textId="77777777" w:rsidR="005C4D6F" w:rsidRDefault="006F6C84">
      <w:r>
        <w:t xml:space="preserve">The chrome extension consists of 2 main parts, the email scanning feature and the extension popup. Both parts query the same API </w:t>
      </w:r>
      <w:proofErr w:type="gramStart"/>
      <w:r>
        <w:t>in order to</w:t>
      </w:r>
      <w:proofErr w:type="gramEnd"/>
      <w:r>
        <w:t xml:space="preserve"> get a response from our python backend. The email scanner accesses the user’s </w:t>
      </w:r>
      <w:proofErr w:type="spellStart"/>
      <w:r>
        <w:t>gmail</w:t>
      </w:r>
      <w:proofErr w:type="spellEnd"/>
      <w:r>
        <w:t xml:space="preserve"> </w:t>
      </w:r>
      <w:proofErr w:type="gramStart"/>
      <w:r>
        <w:t>inbox, and</w:t>
      </w:r>
      <w:proofErr w:type="gramEnd"/>
      <w:r>
        <w:t xml:space="preserve"> waits for them to open an email. Once an email has been opened, it sends the email subject, header, and body formatted into a single string. It </w:t>
      </w:r>
      <w:proofErr w:type="gramStart"/>
      <w:r>
        <w:t>persists</w:t>
      </w:r>
      <w:proofErr w:type="gramEnd"/>
      <w:r>
        <w:t xml:space="preserve"> this data in Chrome storage to reduce unnecessary API calls. It then injects a bar and label indicating scam likelihood below the email subject. The extension popup is similar, except it has a text area for inputting text, rather than automatically sca</w:t>
      </w:r>
      <w:r>
        <w:t xml:space="preserve">nning for text. It also contains an option for changing the model we query. It defaults to an ensemble of all </w:t>
      </w:r>
      <w:proofErr w:type="gramStart"/>
      <w:r>
        <w:t>models, but</w:t>
      </w:r>
      <w:proofErr w:type="gramEnd"/>
      <w:r>
        <w:t xml:space="preserve"> can be changed between any of the LLMs we tested, and the BERT model.</w:t>
      </w:r>
    </w:p>
    <w:p w14:paraId="0A422437" w14:textId="77777777" w:rsidR="005C4D6F" w:rsidRDefault="005C4D6F"/>
    <w:p w14:paraId="267406A8" w14:textId="77777777" w:rsidR="005C4D6F" w:rsidRDefault="006F6C84">
      <w:pPr>
        <w:rPr>
          <w:u w:val="single"/>
        </w:rPr>
      </w:pPr>
      <w:r>
        <w:rPr>
          <w:u w:val="single"/>
        </w:rPr>
        <w:t>Backend</w:t>
      </w:r>
    </w:p>
    <w:p w14:paraId="4C30291B" w14:textId="77777777" w:rsidR="005C4D6F" w:rsidRDefault="006F6C84">
      <w:r>
        <w:t xml:space="preserve">The backend for our project was designed to be fast but also lightweight and simple to develop and deploy. For these reasons we chose to use a </w:t>
      </w:r>
      <w:proofErr w:type="gramStart"/>
      <w:r>
        <w:t>python based</w:t>
      </w:r>
      <w:proofErr w:type="gramEnd"/>
      <w:r>
        <w:t xml:space="preserve"> Flask backend structure, this </w:t>
      </w:r>
      <w:proofErr w:type="gramStart"/>
      <w:r>
        <w:t>allowed up</w:t>
      </w:r>
      <w:proofErr w:type="gramEnd"/>
      <w:r>
        <w:t xml:space="preserve"> access to the robust built-in data processes and API libraries python </w:t>
      </w:r>
      <w:proofErr w:type="gramStart"/>
      <w:r>
        <w:t>offers, but</w:t>
      </w:r>
      <w:proofErr w:type="gramEnd"/>
      <w:r>
        <w:t xml:space="preserve"> also keeps overhead reasonably low as we were already spending time with our own heavy model and latency from </w:t>
      </w:r>
      <w:proofErr w:type="spellStart"/>
      <w:proofErr w:type="gramStart"/>
      <w:r>
        <w:t>api</w:t>
      </w:r>
      <w:proofErr w:type="spellEnd"/>
      <w:proofErr w:type="gramEnd"/>
      <w:r>
        <w:t xml:space="preserve"> calls to our chosen LLMs. Our backend waits and listens for requests, parses them, and queries the respective models. A call for OpenAI, Claude, and Gemini are transformed into prompts and sent through their respective APIs, a call to our own BERT model is local</w:t>
      </w:r>
      <w:r>
        <w:t xml:space="preserve">ly stored and queried. Our backend is currently hosted on Render, a web project hosting service that specializes in python and AI based projects. For $25 a month we get access to higher volumes of CPU and memory power along with more robust local storage for our own model. </w:t>
      </w:r>
    </w:p>
    <w:p w14:paraId="6EA5D4FC" w14:textId="77777777" w:rsidR="005C4D6F" w:rsidRDefault="005C4D6F">
      <w:pPr>
        <w:rPr>
          <w:u w:val="single"/>
        </w:rPr>
      </w:pPr>
    </w:p>
    <w:p w14:paraId="6AE8C221" w14:textId="77777777" w:rsidR="005C4D6F" w:rsidRDefault="006F6C84">
      <w:r>
        <w:rPr>
          <w:u w:val="single"/>
        </w:rPr>
        <w:t>Testing outside of the team</w:t>
      </w:r>
    </w:p>
    <w:p w14:paraId="7E6C4C1E" w14:textId="77777777" w:rsidR="005C4D6F" w:rsidRDefault="006F6C84">
      <w:r>
        <w:t>We wanted to test our BERT model on emails received outside of the team. We had each test subject forward us a regular email and a spam email from their “junk” folder. We then removed confidential information and entered the email bodies into our BERT model. Below is each test subject and what the model classified each email as.</w:t>
      </w:r>
    </w:p>
    <w:p w14:paraId="1BB11CE7" w14:textId="77777777" w:rsidR="005C4D6F" w:rsidRDefault="005C4D6F"/>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C4D6F" w14:paraId="007925BB" w14:textId="77777777">
        <w:tc>
          <w:tcPr>
            <w:tcW w:w="3120" w:type="dxa"/>
            <w:shd w:val="clear" w:color="auto" w:fill="auto"/>
            <w:tcMar>
              <w:top w:w="100" w:type="dxa"/>
              <w:left w:w="100" w:type="dxa"/>
              <w:bottom w:w="100" w:type="dxa"/>
              <w:right w:w="100" w:type="dxa"/>
            </w:tcMar>
          </w:tcPr>
          <w:p w14:paraId="74AE8316" w14:textId="77777777" w:rsidR="005C4D6F" w:rsidRDefault="006F6C84">
            <w:pPr>
              <w:widowControl w:val="0"/>
              <w:pBdr>
                <w:top w:val="nil"/>
                <w:left w:val="nil"/>
                <w:bottom w:val="nil"/>
                <w:right w:val="nil"/>
                <w:between w:val="nil"/>
              </w:pBdr>
              <w:spacing w:line="240" w:lineRule="auto"/>
            </w:pPr>
            <w:r>
              <w:t>Test Subject</w:t>
            </w:r>
          </w:p>
        </w:tc>
        <w:tc>
          <w:tcPr>
            <w:tcW w:w="3120" w:type="dxa"/>
            <w:shd w:val="clear" w:color="auto" w:fill="auto"/>
            <w:tcMar>
              <w:top w:w="100" w:type="dxa"/>
              <w:left w:w="100" w:type="dxa"/>
              <w:bottom w:w="100" w:type="dxa"/>
              <w:right w:w="100" w:type="dxa"/>
            </w:tcMar>
          </w:tcPr>
          <w:p w14:paraId="65E7D388" w14:textId="77777777" w:rsidR="005C4D6F" w:rsidRDefault="006F6C84">
            <w:pPr>
              <w:widowControl w:val="0"/>
              <w:pBdr>
                <w:top w:val="nil"/>
                <w:left w:val="nil"/>
                <w:bottom w:val="nil"/>
                <w:right w:val="nil"/>
                <w:between w:val="nil"/>
              </w:pBdr>
              <w:spacing w:line="240" w:lineRule="auto"/>
            </w:pPr>
            <w:r>
              <w:t>Regular email model result</w:t>
            </w:r>
          </w:p>
        </w:tc>
        <w:tc>
          <w:tcPr>
            <w:tcW w:w="3120" w:type="dxa"/>
            <w:shd w:val="clear" w:color="auto" w:fill="auto"/>
            <w:tcMar>
              <w:top w:w="100" w:type="dxa"/>
              <w:left w:w="100" w:type="dxa"/>
              <w:bottom w:w="100" w:type="dxa"/>
              <w:right w:w="100" w:type="dxa"/>
            </w:tcMar>
          </w:tcPr>
          <w:p w14:paraId="09AB0205" w14:textId="77777777" w:rsidR="005C4D6F" w:rsidRDefault="006F6C84">
            <w:pPr>
              <w:widowControl w:val="0"/>
              <w:pBdr>
                <w:top w:val="nil"/>
                <w:left w:val="nil"/>
                <w:bottom w:val="nil"/>
                <w:right w:val="nil"/>
                <w:between w:val="nil"/>
              </w:pBdr>
              <w:spacing w:line="240" w:lineRule="auto"/>
            </w:pPr>
            <w:r>
              <w:t>Spam email model result</w:t>
            </w:r>
          </w:p>
        </w:tc>
      </w:tr>
      <w:tr w:rsidR="005C4D6F" w14:paraId="7F9E49DF" w14:textId="77777777">
        <w:tc>
          <w:tcPr>
            <w:tcW w:w="3120" w:type="dxa"/>
            <w:shd w:val="clear" w:color="auto" w:fill="auto"/>
            <w:tcMar>
              <w:top w:w="100" w:type="dxa"/>
              <w:left w:w="100" w:type="dxa"/>
              <w:bottom w:w="100" w:type="dxa"/>
              <w:right w:w="100" w:type="dxa"/>
            </w:tcMar>
          </w:tcPr>
          <w:p w14:paraId="42A914FB" w14:textId="77777777" w:rsidR="005C4D6F" w:rsidRDefault="006F6C84">
            <w:pPr>
              <w:widowControl w:val="0"/>
              <w:pBdr>
                <w:top w:val="nil"/>
                <w:left w:val="nil"/>
                <w:bottom w:val="nil"/>
                <w:right w:val="nil"/>
                <w:between w:val="nil"/>
              </w:pBdr>
              <w:spacing w:line="240" w:lineRule="auto"/>
            </w:pPr>
            <w:r>
              <w:t>1</w:t>
            </w:r>
          </w:p>
        </w:tc>
        <w:tc>
          <w:tcPr>
            <w:tcW w:w="3120" w:type="dxa"/>
            <w:shd w:val="clear" w:color="auto" w:fill="auto"/>
            <w:tcMar>
              <w:top w:w="100" w:type="dxa"/>
              <w:left w:w="100" w:type="dxa"/>
              <w:bottom w:w="100" w:type="dxa"/>
              <w:right w:w="100" w:type="dxa"/>
            </w:tcMar>
          </w:tcPr>
          <w:p w14:paraId="6B96B4CD" w14:textId="77777777" w:rsidR="005C4D6F" w:rsidRDefault="006F6C84">
            <w:pPr>
              <w:widowControl w:val="0"/>
              <w:pBdr>
                <w:top w:val="nil"/>
                <w:left w:val="nil"/>
                <w:bottom w:val="nil"/>
                <w:right w:val="nil"/>
                <w:between w:val="nil"/>
              </w:pBdr>
              <w:spacing w:line="240" w:lineRule="auto"/>
            </w:pPr>
            <w:r>
              <w:t>Not scam</w:t>
            </w:r>
          </w:p>
        </w:tc>
        <w:tc>
          <w:tcPr>
            <w:tcW w:w="3120" w:type="dxa"/>
            <w:shd w:val="clear" w:color="auto" w:fill="auto"/>
            <w:tcMar>
              <w:top w:w="100" w:type="dxa"/>
              <w:left w:w="100" w:type="dxa"/>
              <w:bottom w:w="100" w:type="dxa"/>
              <w:right w:w="100" w:type="dxa"/>
            </w:tcMar>
          </w:tcPr>
          <w:p w14:paraId="0FA31D0E" w14:textId="77777777" w:rsidR="005C4D6F" w:rsidRDefault="006F6C84">
            <w:pPr>
              <w:widowControl w:val="0"/>
              <w:pBdr>
                <w:top w:val="nil"/>
                <w:left w:val="nil"/>
                <w:bottom w:val="nil"/>
                <w:right w:val="nil"/>
                <w:between w:val="nil"/>
              </w:pBdr>
              <w:spacing w:line="240" w:lineRule="auto"/>
            </w:pPr>
            <w:r>
              <w:t>Scam</w:t>
            </w:r>
          </w:p>
        </w:tc>
      </w:tr>
      <w:tr w:rsidR="005C4D6F" w14:paraId="51918F59" w14:textId="77777777">
        <w:tc>
          <w:tcPr>
            <w:tcW w:w="3120" w:type="dxa"/>
            <w:shd w:val="clear" w:color="auto" w:fill="auto"/>
            <w:tcMar>
              <w:top w:w="100" w:type="dxa"/>
              <w:left w:w="100" w:type="dxa"/>
              <w:bottom w:w="100" w:type="dxa"/>
              <w:right w:w="100" w:type="dxa"/>
            </w:tcMar>
          </w:tcPr>
          <w:p w14:paraId="7684DB28" w14:textId="77777777" w:rsidR="005C4D6F" w:rsidRDefault="006F6C84">
            <w:pPr>
              <w:widowControl w:val="0"/>
              <w:pBdr>
                <w:top w:val="nil"/>
                <w:left w:val="nil"/>
                <w:bottom w:val="nil"/>
                <w:right w:val="nil"/>
                <w:between w:val="nil"/>
              </w:pBdr>
              <w:spacing w:line="240" w:lineRule="auto"/>
            </w:pPr>
            <w:r>
              <w:t>2</w:t>
            </w:r>
          </w:p>
        </w:tc>
        <w:tc>
          <w:tcPr>
            <w:tcW w:w="3120" w:type="dxa"/>
            <w:shd w:val="clear" w:color="auto" w:fill="auto"/>
            <w:tcMar>
              <w:top w:w="100" w:type="dxa"/>
              <w:left w:w="100" w:type="dxa"/>
              <w:bottom w:w="100" w:type="dxa"/>
              <w:right w:w="100" w:type="dxa"/>
            </w:tcMar>
          </w:tcPr>
          <w:p w14:paraId="61D88424" w14:textId="77777777" w:rsidR="005C4D6F" w:rsidRDefault="006F6C84">
            <w:pPr>
              <w:widowControl w:val="0"/>
              <w:pBdr>
                <w:top w:val="nil"/>
                <w:left w:val="nil"/>
                <w:bottom w:val="nil"/>
                <w:right w:val="nil"/>
                <w:between w:val="nil"/>
              </w:pBdr>
              <w:spacing w:line="240" w:lineRule="auto"/>
            </w:pPr>
            <w:r>
              <w:t>Scam (incorrect)</w:t>
            </w:r>
          </w:p>
        </w:tc>
        <w:tc>
          <w:tcPr>
            <w:tcW w:w="3120" w:type="dxa"/>
            <w:shd w:val="clear" w:color="auto" w:fill="auto"/>
            <w:tcMar>
              <w:top w:w="100" w:type="dxa"/>
              <w:left w:w="100" w:type="dxa"/>
              <w:bottom w:w="100" w:type="dxa"/>
              <w:right w:w="100" w:type="dxa"/>
            </w:tcMar>
          </w:tcPr>
          <w:p w14:paraId="4A524799" w14:textId="77777777" w:rsidR="005C4D6F" w:rsidRDefault="006F6C84">
            <w:pPr>
              <w:widowControl w:val="0"/>
              <w:pBdr>
                <w:top w:val="nil"/>
                <w:left w:val="nil"/>
                <w:bottom w:val="nil"/>
                <w:right w:val="nil"/>
                <w:between w:val="nil"/>
              </w:pBdr>
              <w:spacing w:line="240" w:lineRule="auto"/>
            </w:pPr>
            <w:r>
              <w:t>Not scam (incorrect)</w:t>
            </w:r>
          </w:p>
        </w:tc>
      </w:tr>
      <w:tr w:rsidR="005C4D6F" w14:paraId="5DD3CEBD" w14:textId="77777777">
        <w:tc>
          <w:tcPr>
            <w:tcW w:w="3120" w:type="dxa"/>
            <w:shd w:val="clear" w:color="auto" w:fill="auto"/>
            <w:tcMar>
              <w:top w:w="100" w:type="dxa"/>
              <w:left w:w="100" w:type="dxa"/>
              <w:bottom w:w="100" w:type="dxa"/>
              <w:right w:w="100" w:type="dxa"/>
            </w:tcMar>
          </w:tcPr>
          <w:p w14:paraId="58353035" w14:textId="77777777" w:rsidR="005C4D6F" w:rsidRDefault="006F6C84">
            <w:pPr>
              <w:widowControl w:val="0"/>
              <w:pBdr>
                <w:top w:val="nil"/>
                <w:left w:val="nil"/>
                <w:bottom w:val="nil"/>
                <w:right w:val="nil"/>
                <w:between w:val="nil"/>
              </w:pBdr>
              <w:spacing w:line="240" w:lineRule="auto"/>
            </w:pPr>
            <w:r>
              <w:lastRenderedPageBreak/>
              <w:t>3</w:t>
            </w:r>
          </w:p>
        </w:tc>
        <w:tc>
          <w:tcPr>
            <w:tcW w:w="3120" w:type="dxa"/>
            <w:shd w:val="clear" w:color="auto" w:fill="auto"/>
            <w:tcMar>
              <w:top w:w="100" w:type="dxa"/>
              <w:left w:w="100" w:type="dxa"/>
              <w:bottom w:w="100" w:type="dxa"/>
              <w:right w:w="100" w:type="dxa"/>
            </w:tcMar>
          </w:tcPr>
          <w:p w14:paraId="0B874A28" w14:textId="77777777" w:rsidR="005C4D6F" w:rsidRDefault="006F6C84">
            <w:pPr>
              <w:widowControl w:val="0"/>
              <w:pBdr>
                <w:top w:val="nil"/>
                <w:left w:val="nil"/>
                <w:bottom w:val="nil"/>
                <w:right w:val="nil"/>
                <w:between w:val="nil"/>
              </w:pBdr>
              <w:spacing w:line="240" w:lineRule="auto"/>
            </w:pPr>
            <w:r>
              <w:t>Not scam</w:t>
            </w:r>
          </w:p>
        </w:tc>
        <w:tc>
          <w:tcPr>
            <w:tcW w:w="3120" w:type="dxa"/>
            <w:shd w:val="clear" w:color="auto" w:fill="auto"/>
            <w:tcMar>
              <w:top w:w="100" w:type="dxa"/>
              <w:left w:w="100" w:type="dxa"/>
              <w:bottom w:w="100" w:type="dxa"/>
              <w:right w:w="100" w:type="dxa"/>
            </w:tcMar>
          </w:tcPr>
          <w:p w14:paraId="60349F65" w14:textId="77777777" w:rsidR="005C4D6F" w:rsidRDefault="006F6C84">
            <w:pPr>
              <w:widowControl w:val="0"/>
              <w:pBdr>
                <w:top w:val="nil"/>
                <w:left w:val="nil"/>
                <w:bottom w:val="nil"/>
                <w:right w:val="nil"/>
                <w:between w:val="nil"/>
              </w:pBdr>
              <w:spacing w:line="240" w:lineRule="auto"/>
            </w:pPr>
            <w:r>
              <w:t>Scam</w:t>
            </w:r>
          </w:p>
        </w:tc>
      </w:tr>
      <w:tr w:rsidR="005C4D6F" w14:paraId="22CE2CA3" w14:textId="77777777">
        <w:tc>
          <w:tcPr>
            <w:tcW w:w="3120" w:type="dxa"/>
            <w:shd w:val="clear" w:color="auto" w:fill="auto"/>
            <w:tcMar>
              <w:top w:w="100" w:type="dxa"/>
              <w:left w:w="100" w:type="dxa"/>
              <w:bottom w:w="100" w:type="dxa"/>
              <w:right w:w="100" w:type="dxa"/>
            </w:tcMar>
          </w:tcPr>
          <w:p w14:paraId="21AF1BD4" w14:textId="77777777" w:rsidR="005C4D6F" w:rsidRDefault="006F6C84">
            <w:pPr>
              <w:widowControl w:val="0"/>
              <w:pBdr>
                <w:top w:val="nil"/>
                <w:left w:val="nil"/>
                <w:bottom w:val="nil"/>
                <w:right w:val="nil"/>
                <w:between w:val="nil"/>
              </w:pBdr>
              <w:spacing w:line="240" w:lineRule="auto"/>
            </w:pPr>
            <w:r>
              <w:t>4</w:t>
            </w:r>
          </w:p>
        </w:tc>
        <w:tc>
          <w:tcPr>
            <w:tcW w:w="3120" w:type="dxa"/>
            <w:shd w:val="clear" w:color="auto" w:fill="auto"/>
            <w:tcMar>
              <w:top w:w="100" w:type="dxa"/>
              <w:left w:w="100" w:type="dxa"/>
              <w:bottom w:w="100" w:type="dxa"/>
              <w:right w:w="100" w:type="dxa"/>
            </w:tcMar>
          </w:tcPr>
          <w:p w14:paraId="55CB4E75" w14:textId="77777777" w:rsidR="005C4D6F" w:rsidRDefault="006F6C84">
            <w:pPr>
              <w:widowControl w:val="0"/>
              <w:pBdr>
                <w:top w:val="nil"/>
                <w:left w:val="nil"/>
                <w:bottom w:val="nil"/>
                <w:right w:val="nil"/>
                <w:between w:val="nil"/>
              </w:pBdr>
              <w:spacing w:line="240" w:lineRule="auto"/>
            </w:pPr>
            <w:r>
              <w:t>Not scam</w:t>
            </w:r>
          </w:p>
        </w:tc>
        <w:tc>
          <w:tcPr>
            <w:tcW w:w="3120" w:type="dxa"/>
            <w:shd w:val="clear" w:color="auto" w:fill="auto"/>
            <w:tcMar>
              <w:top w:w="100" w:type="dxa"/>
              <w:left w:w="100" w:type="dxa"/>
              <w:bottom w:w="100" w:type="dxa"/>
              <w:right w:w="100" w:type="dxa"/>
            </w:tcMar>
          </w:tcPr>
          <w:p w14:paraId="738DD26A" w14:textId="77777777" w:rsidR="005C4D6F" w:rsidRDefault="006F6C84">
            <w:pPr>
              <w:widowControl w:val="0"/>
              <w:pBdr>
                <w:top w:val="nil"/>
                <w:left w:val="nil"/>
                <w:bottom w:val="nil"/>
                <w:right w:val="nil"/>
                <w:between w:val="nil"/>
              </w:pBdr>
              <w:spacing w:line="240" w:lineRule="auto"/>
            </w:pPr>
            <w:r>
              <w:t>Not scam (incorrect)</w:t>
            </w:r>
          </w:p>
        </w:tc>
      </w:tr>
      <w:tr w:rsidR="005C4D6F" w14:paraId="005BD253" w14:textId="77777777">
        <w:tc>
          <w:tcPr>
            <w:tcW w:w="3120" w:type="dxa"/>
            <w:shd w:val="clear" w:color="auto" w:fill="auto"/>
            <w:tcMar>
              <w:top w:w="100" w:type="dxa"/>
              <w:left w:w="100" w:type="dxa"/>
              <w:bottom w:w="100" w:type="dxa"/>
              <w:right w:w="100" w:type="dxa"/>
            </w:tcMar>
          </w:tcPr>
          <w:p w14:paraId="5A933411" w14:textId="77777777" w:rsidR="005C4D6F" w:rsidRDefault="006F6C84">
            <w:pPr>
              <w:widowControl w:val="0"/>
              <w:pBdr>
                <w:top w:val="nil"/>
                <w:left w:val="nil"/>
                <w:bottom w:val="nil"/>
                <w:right w:val="nil"/>
                <w:between w:val="nil"/>
              </w:pBdr>
              <w:spacing w:line="240" w:lineRule="auto"/>
            </w:pPr>
            <w:r>
              <w:t>5</w:t>
            </w:r>
          </w:p>
        </w:tc>
        <w:tc>
          <w:tcPr>
            <w:tcW w:w="3120" w:type="dxa"/>
            <w:shd w:val="clear" w:color="auto" w:fill="auto"/>
            <w:tcMar>
              <w:top w:w="100" w:type="dxa"/>
              <w:left w:w="100" w:type="dxa"/>
              <w:bottom w:w="100" w:type="dxa"/>
              <w:right w:w="100" w:type="dxa"/>
            </w:tcMar>
          </w:tcPr>
          <w:p w14:paraId="5C415B9F" w14:textId="77777777" w:rsidR="005C4D6F" w:rsidRDefault="006F6C84">
            <w:pPr>
              <w:widowControl w:val="0"/>
              <w:pBdr>
                <w:top w:val="nil"/>
                <w:left w:val="nil"/>
                <w:bottom w:val="nil"/>
                <w:right w:val="nil"/>
                <w:between w:val="nil"/>
              </w:pBdr>
              <w:spacing w:line="240" w:lineRule="auto"/>
            </w:pPr>
            <w:r>
              <w:t>Not scam</w:t>
            </w:r>
          </w:p>
        </w:tc>
        <w:tc>
          <w:tcPr>
            <w:tcW w:w="3120" w:type="dxa"/>
            <w:shd w:val="clear" w:color="auto" w:fill="auto"/>
            <w:tcMar>
              <w:top w:w="100" w:type="dxa"/>
              <w:left w:w="100" w:type="dxa"/>
              <w:bottom w:w="100" w:type="dxa"/>
              <w:right w:w="100" w:type="dxa"/>
            </w:tcMar>
          </w:tcPr>
          <w:p w14:paraId="5264CEBC" w14:textId="77777777" w:rsidR="005C4D6F" w:rsidRDefault="006F6C84">
            <w:pPr>
              <w:widowControl w:val="0"/>
              <w:pBdr>
                <w:top w:val="nil"/>
                <w:left w:val="nil"/>
                <w:bottom w:val="nil"/>
                <w:right w:val="nil"/>
                <w:between w:val="nil"/>
              </w:pBdr>
              <w:spacing w:line="240" w:lineRule="auto"/>
            </w:pPr>
            <w:r>
              <w:t>Scam</w:t>
            </w:r>
          </w:p>
        </w:tc>
      </w:tr>
    </w:tbl>
    <w:p w14:paraId="5DA06D54" w14:textId="77777777" w:rsidR="005C4D6F" w:rsidRDefault="005C4D6F"/>
    <w:p w14:paraId="6E8F0BAD" w14:textId="77777777" w:rsidR="005C4D6F" w:rsidRDefault="006F6C84">
      <w:r>
        <w:t xml:space="preserve">Our tests were 70% successful, with 3 true positives, 4 true negatives, 1 false positive, and 2 false negatives. Overall, our tool is useful for analyzing a variety of </w:t>
      </w:r>
      <w:proofErr w:type="gramStart"/>
      <w:r>
        <w:t>emails, and</w:t>
      </w:r>
      <w:proofErr w:type="gramEnd"/>
      <w:r>
        <w:t xml:space="preserve"> can usually classify them correctly.</w:t>
      </w:r>
    </w:p>
    <w:p w14:paraId="00BFE41D" w14:textId="77777777" w:rsidR="005C4D6F" w:rsidRDefault="005C4D6F"/>
    <w:p w14:paraId="5C9ECE2D" w14:textId="77777777" w:rsidR="005C4D6F" w:rsidRDefault="006F6C84">
      <w:r>
        <w:rPr>
          <w:u w:val="single"/>
        </w:rPr>
        <w:t>Lessons learned</w:t>
      </w:r>
    </w:p>
    <w:p w14:paraId="5358838B" w14:textId="77777777" w:rsidR="005C4D6F" w:rsidRDefault="006F6C84">
      <w:pPr>
        <w:numPr>
          <w:ilvl w:val="0"/>
          <w:numId w:val="1"/>
        </w:numPr>
        <w:rPr>
          <w:i/>
        </w:rPr>
      </w:pPr>
      <w:r>
        <w:rPr>
          <w:i/>
        </w:rPr>
        <w:t>A dataset’s performance depends more on variety than size.</w:t>
      </w:r>
    </w:p>
    <w:p w14:paraId="05BB3FB8" w14:textId="77777777" w:rsidR="005C4D6F" w:rsidRDefault="006F6C84">
      <w:pPr>
        <w:ind w:left="720"/>
      </w:pPr>
      <w:r>
        <w:t xml:space="preserve">The first dataset we tried, fraud_email_.csv, had 12,000 entries, and we assumed that the sheer size would allow any model to successfully be trained. However, we were astonished when the training accuracy was 56%. We </w:t>
      </w:r>
      <w:proofErr w:type="gramStart"/>
      <w:r>
        <w:t>looked into</w:t>
      </w:r>
      <w:proofErr w:type="gramEnd"/>
      <w:r>
        <w:t xml:space="preserve"> the data and noticed that although there were many entries, many of the email bodies were extremely long if they were spam, and extremely short if they were not. Next, we tried spam.csv, which had half as many entries, but much more variety in email size. This model performed much better at 87% training accuracy. </w:t>
      </w:r>
    </w:p>
    <w:p w14:paraId="7B882F9C" w14:textId="77777777" w:rsidR="005C4D6F" w:rsidRDefault="006F6C84">
      <w:pPr>
        <w:numPr>
          <w:ilvl w:val="0"/>
          <w:numId w:val="1"/>
        </w:numPr>
        <w:rPr>
          <w:i/>
        </w:rPr>
      </w:pPr>
      <w:r>
        <w:rPr>
          <w:i/>
        </w:rPr>
        <w:t>A dataset’s high training accuracy doesn’t mean it will perform the same on a different dataset.</w:t>
      </w:r>
    </w:p>
    <w:p w14:paraId="32977599" w14:textId="77777777" w:rsidR="005C4D6F" w:rsidRDefault="006F6C84">
      <w:pPr>
        <w:ind w:left="720"/>
      </w:pPr>
      <w:r>
        <w:t>After training the spam.csv dataset and obtaining high accuracy, we expected the model to apply to other datasets. However, when testing our model with email bodies from other datasets, the results were less consistent. Training a model on multiple datasets would likely improve consistency.</w:t>
      </w:r>
    </w:p>
    <w:p w14:paraId="77874738" w14:textId="77777777" w:rsidR="005C4D6F" w:rsidRDefault="006F6C84">
      <w:pPr>
        <w:numPr>
          <w:ilvl w:val="0"/>
          <w:numId w:val="1"/>
        </w:numPr>
        <w:rPr>
          <w:i/>
        </w:rPr>
      </w:pPr>
      <w:r>
        <w:rPr>
          <w:i/>
        </w:rPr>
        <w:t>Querying LLMs to return a single value can be inconsistent and cause errors.</w:t>
      </w:r>
    </w:p>
    <w:p w14:paraId="1BC42AFA" w14:textId="77777777" w:rsidR="005C4D6F" w:rsidRDefault="006F6C84">
      <w:pPr>
        <w:ind w:left="720"/>
      </w:pPr>
      <w:r>
        <w:t xml:space="preserve">When writing scripts to ask an LLM if a given email is a scam, we requested the LLM to return a float from 0 to 1 to indicate the probability of it being a scam. However, even after stating in the prompt to not return anything else other than a float, </w:t>
      </w:r>
      <w:proofErr w:type="gramStart"/>
      <w:r>
        <w:t>the LLM</w:t>
      </w:r>
      <w:proofErr w:type="gramEnd"/>
      <w:r>
        <w:t xml:space="preserve"> would sometimes provide an explanation, causing errors because all we expected was a float. When querying the LLMs like Claude and OpenAI in our Chrome extension, we had to program it to try again if the LLM returned an unexpected output, which can be time consuming.</w:t>
      </w:r>
    </w:p>
    <w:p w14:paraId="4FB18792" w14:textId="77777777" w:rsidR="005C4D6F" w:rsidRDefault="006F6C84">
      <w:r>
        <w:rPr>
          <w:u w:val="single"/>
        </w:rPr>
        <w:t>Potential Improvements</w:t>
      </w:r>
    </w:p>
    <w:p w14:paraId="68AAC234" w14:textId="77777777" w:rsidR="005C4D6F" w:rsidRDefault="006F6C84">
      <w:pPr>
        <w:numPr>
          <w:ilvl w:val="0"/>
          <w:numId w:val="2"/>
        </w:numPr>
        <w:rPr>
          <w:i/>
        </w:rPr>
      </w:pPr>
      <w:r>
        <w:rPr>
          <w:i/>
        </w:rPr>
        <w:t>Train the model on multiple datasets</w:t>
      </w:r>
      <w:r>
        <w:t>.</w:t>
      </w:r>
    </w:p>
    <w:p w14:paraId="79E940BE" w14:textId="77777777" w:rsidR="005C4D6F" w:rsidRDefault="006F6C84">
      <w:pPr>
        <w:ind w:left="720"/>
      </w:pPr>
      <w:r>
        <w:t xml:space="preserve">As discussed in </w:t>
      </w:r>
      <w:r>
        <w:rPr>
          <w:u w:val="single"/>
        </w:rPr>
        <w:t>Lessons learned</w:t>
      </w:r>
      <w:r>
        <w:t xml:space="preserve">, if a model trains on a single dataset and is tested with entries from a different dataset, the accuracy can be different. After running into issues with our initial dataset fraud_email_.csv, we were rushed to find another dataset that would drastically improve our training accuracy. </w:t>
      </w:r>
      <w:proofErr w:type="gramStart"/>
      <w:r>
        <w:t>If continuing</w:t>
      </w:r>
      <w:proofErr w:type="gramEnd"/>
      <w:r>
        <w:t xml:space="preserve"> this project, we would train our BERT model on multiple </w:t>
      </w:r>
      <w:proofErr w:type="gramStart"/>
      <w:r>
        <w:t>datasets, and</w:t>
      </w:r>
      <w:proofErr w:type="gramEnd"/>
      <w:r>
        <w:t xml:space="preserve"> inspect each of them closely before choosing them.</w:t>
      </w:r>
    </w:p>
    <w:p w14:paraId="0465C2E5" w14:textId="77777777" w:rsidR="005C4D6F" w:rsidRDefault="006F6C84">
      <w:pPr>
        <w:numPr>
          <w:ilvl w:val="0"/>
          <w:numId w:val="2"/>
        </w:numPr>
        <w:rPr>
          <w:i/>
        </w:rPr>
      </w:pPr>
      <w:r>
        <w:rPr>
          <w:i/>
        </w:rPr>
        <w:t>Prompt engineering to improve LLM accuracy</w:t>
      </w:r>
      <w:r>
        <w:t>.</w:t>
      </w:r>
    </w:p>
    <w:p w14:paraId="4EF2870F" w14:textId="77777777" w:rsidR="005C4D6F" w:rsidRDefault="006F6C84">
      <w:pPr>
        <w:ind w:left="720"/>
      </w:pPr>
      <w:r>
        <w:t xml:space="preserve">As discussed in </w:t>
      </w:r>
      <w:r>
        <w:rPr>
          <w:u w:val="single"/>
        </w:rPr>
        <w:t>Lessons learned</w:t>
      </w:r>
      <w:r>
        <w:t xml:space="preserve">, the LLMs were inconsistent with outputs, not always outputting just a float, but instead a long explanation on why a given email is/isn’t spam. </w:t>
      </w:r>
      <w:r>
        <w:lastRenderedPageBreak/>
        <w:t>Additionally, the prompts we used were simple and could be improved to increase accuracy. For example, we could provide a solid definition of scam emails in our prompt to be more specific. We didn’t have time to refine our prompts, but they could be improved in future work.</w:t>
      </w:r>
    </w:p>
    <w:p w14:paraId="4934294F" w14:textId="77777777" w:rsidR="005C4D6F" w:rsidRDefault="006F6C84">
      <w:r>
        <w:rPr>
          <w:u w:val="single"/>
        </w:rPr>
        <w:t>Contributions</w:t>
      </w:r>
    </w:p>
    <w:p w14:paraId="712193E3" w14:textId="77777777" w:rsidR="005C4D6F" w:rsidRDefault="006F6C84">
      <w:r>
        <w:rPr>
          <w:b/>
        </w:rPr>
        <w:t>Samuel Soisson</w:t>
      </w:r>
      <w:r>
        <w:t xml:space="preserve"> - BERT model, data cleaning, Claude API integration</w:t>
      </w:r>
    </w:p>
    <w:p w14:paraId="303363A7" w14:textId="77777777" w:rsidR="005C4D6F" w:rsidRDefault="006F6C84">
      <w:pPr>
        <w:ind w:left="720"/>
      </w:pPr>
      <w:r>
        <w:t>80 points - significant exploration beyond baseline</w:t>
      </w:r>
    </w:p>
    <w:p w14:paraId="3E82BEA2" w14:textId="77777777" w:rsidR="005C4D6F" w:rsidRDefault="006F6C84">
      <w:pPr>
        <w:ind w:left="720"/>
      </w:pPr>
      <w:r>
        <w:t>10 points - highlighted complexity: error analysis on our model versus pretrained LLMs</w:t>
      </w:r>
    </w:p>
    <w:p w14:paraId="38D812D6" w14:textId="77777777" w:rsidR="005C4D6F" w:rsidRDefault="006F6C84">
      <w:pPr>
        <w:ind w:left="720"/>
      </w:pPr>
      <w:r>
        <w:t>10 points - discussion of lessons learned and potential improvements</w:t>
      </w:r>
    </w:p>
    <w:p w14:paraId="5457683E" w14:textId="77777777" w:rsidR="005C4D6F" w:rsidRDefault="006F6C84">
      <w:pPr>
        <w:ind w:left="720"/>
      </w:pPr>
      <w:r>
        <w:t>10 points - discussion of testing outside the team</w:t>
      </w:r>
    </w:p>
    <w:p w14:paraId="3846FDD2" w14:textId="77777777" w:rsidR="005C4D6F" w:rsidRDefault="006F6C84">
      <w:r>
        <w:rPr>
          <w:b/>
        </w:rPr>
        <w:t xml:space="preserve">Issac Chawdhury </w:t>
      </w:r>
      <w:r>
        <w:t xml:space="preserve">- Email Scanning, Extension </w:t>
      </w:r>
      <w:proofErr w:type="spellStart"/>
      <w:proofErr w:type="gramStart"/>
      <w:r>
        <w:t>Popup,Gemini</w:t>
      </w:r>
      <w:proofErr w:type="spellEnd"/>
      <w:proofErr w:type="gramEnd"/>
      <w:r>
        <w:t xml:space="preserve"> API integration</w:t>
      </w:r>
    </w:p>
    <w:p w14:paraId="16843F54" w14:textId="77777777" w:rsidR="005C4D6F" w:rsidRDefault="006F6C84">
      <w:r>
        <w:tab/>
        <w:t>80 points - significant exploration beyond baseline</w:t>
      </w:r>
    </w:p>
    <w:p w14:paraId="6A7E2B6A" w14:textId="77777777" w:rsidR="005C4D6F" w:rsidRDefault="006F6C84">
      <w:r>
        <w:tab/>
        <w:t>10 points - highlighted complexity: error analysis on our model versus pretrained LLMs</w:t>
      </w:r>
    </w:p>
    <w:p w14:paraId="055480AA" w14:textId="77777777" w:rsidR="005C4D6F" w:rsidRDefault="006F6C84">
      <w:pPr>
        <w:ind w:left="720"/>
      </w:pPr>
      <w:r>
        <w:t>10 points - discussion of lessons learned and potential improvements</w:t>
      </w:r>
    </w:p>
    <w:p w14:paraId="15D8B69A" w14:textId="77777777" w:rsidR="005C4D6F" w:rsidRDefault="006F6C84">
      <w:pPr>
        <w:ind w:left="720"/>
      </w:pPr>
      <w:r>
        <w:t>10 points - discussion of testing outside the team</w:t>
      </w:r>
    </w:p>
    <w:p w14:paraId="35E1F84E" w14:textId="77777777" w:rsidR="005C4D6F" w:rsidRDefault="006F6C84">
      <w:r>
        <w:rPr>
          <w:b/>
        </w:rPr>
        <w:t xml:space="preserve">Kirin </w:t>
      </w:r>
      <w:proofErr w:type="spellStart"/>
      <w:r>
        <w:rPr>
          <w:b/>
        </w:rPr>
        <w:t>Chhikara</w:t>
      </w:r>
      <w:proofErr w:type="spellEnd"/>
      <w:r>
        <w:rPr>
          <w:b/>
        </w:rPr>
        <w:t xml:space="preserve"> </w:t>
      </w:r>
      <w:r>
        <w:t>- Backend structure and Deployment, OpenAI API integration</w:t>
      </w:r>
    </w:p>
    <w:p w14:paraId="38FF9151" w14:textId="77777777" w:rsidR="005C4D6F" w:rsidRDefault="006F6C84">
      <w:r>
        <w:tab/>
        <w:t>80 points - significant exploration beyond baseline</w:t>
      </w:r>
    </w:p>
    <w:p w14:paraId="3F76A71E" w14:textId="77777777" w:rsidR="005C4D6F" w:rsidRDefault="006F6C84">
      <w:r>
        <w:tab/>
        <w:t>10 points - highlighted complexity: error analysis on our model versus pretrained LLMs</w:t>
      </w:r>
    </w:p>
    <w:p w14:paraId="45F609CE" w14:textId="77777777" w:rsidR="005C4D6F" w:rsidRDefault="006F6C84">
      <w:pPr>
        <w:ind w:left="720"/>
      </w:pPr>
      <w:r>
        <w:t>10 points - discussion of lessons learned and potential improvements</w:t>
      </w:r>
    </w:p>
    <w:p w14:paraId="0AE310DC" w14:textId="77777777" w:rsidR="005C4D6F" w:rsidRDefault="006F6C84">
      <w:pPr>
        <w:ind w:left="720"/>
      </w:pPr>
      <w:r>
        <w:t>10 points - discussion of testing outside the team</w:t>
      </w:r>
    </w:p>
    <w:sectPr w:rsidR="005C4D6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A9196D10-5624-4A26-9DEB-E9634192723E}"/>
  </w:font>
  <w:font w:name="Calibri">
    <w:panose1 w:val="020F0502020204030204"/>
    <w:charset w:val="00"/>
    <w:family w:val="swiss"/>
    <w:pitch w:val="variable"/>
    <w:sig w:usb0="E4002EFF" w:usb1="C200247B" w:usb2="00000009" w:usb3="00000000" w:csb0="000001FF" w:csb1="00000000"/>
    <w:embedRegular r:id="rId2" w:fontKey="{AF3E0BD0-DED3-46A6-A4DC-ABBEB95B0386}"/>
  </w:font>
  <w:font w:name="Cambria">
    <w:panose1 w:val="02040503050406030204"/>
    <w:charset w:val="00"/>
    <w:family w:val="roman"/>
    <w:pitch w:val="variable"/>
    <w:sig w:usb0="E00006FF" w:usb1="420024FF" w:usb2="02000000" w:usb3="00000000" w:csb0="0000019F" w:csb1="00000000"/>
    <w:embedRegular r:id="rId3" w:fontKey="{04531D3F-B88D-4ED7-90B7-E18CBB5ABCD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3911"/>
    <w:multiLevelType w:val="multilevel"/>
    <w:tmpl w:val="DF904F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3BA0409"/>
    <w:multiLevelType w:val="multilevel"/>
    <w:tmpl w:val="EBD62B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03887115">
    <w:abstractNumId w:val="0"/>
  </w:num>
  <w:num w:numId="2" w16cid:durableId="14395638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D6F"/>
    <w:rsid w:val="005C4D6F"/>
    <w:rsid w:val="006F6C84"/>
    <w:rsid w:val="00EA0E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D6266"/>
  <w15:docId w15:val="{38ED7DCD-3A9A-4F83-8F54-699DA7DD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llabhishekll/fraud-email-dataset/data" TargetMode="External"/><Relationship Id="rId3" Type="http://schemas.openxmlformats.org/officeDocument/2006/relationships/settings" Target="settings.xml"/><Relationship Id="rId7" Type="http://schemas.openxmlformats.org/officeDocument/2006/relationships/hyperlink" Target="https://youtu.be/tWU3vJbvZl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Sdxin4F8GAI" TargetMode="External"/><Relationship Id="rId11" Type="http://schemas.openxmlformats.org/officeDocument/2006/relationships/theme" Target="theme/theme1.xml"/><Relationship Id="rId5" Type="http://schemas.openxmlformats.org/officeDocument/2006/relationships/hyperlink" Target="https://github.com/IssacMinC/scam-detec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code/samuelsoisson/spam-email-classifier/edi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1796</Words>
  <Characters>10238</Characters>
  <Application>Microsoft Office Word</Application>
  <DocSecurity>0</DocSecurity>
  <Lines>85</Lines>
  <Paragraphs>24</Paragraphs>
  <ScaleCrop>false</ScaleCrop>
  <Company/>
  <LinksUpToDate>false</LinksUpToDate>
  <CharactersWithSpaces>12010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Soisson, Samuel</cp:lastModifiedBy>
  <cp:revision>2</cp:revision>
  <dcterms:created xsi:type="dcterms:W3CDTF">2025-05-06T17:48:00Z</dcterms:created>
  <dcterms:modified xsi:type="dcterms:W3CDTF">2025-05-06T17:48:00Z</dcterms:modified>
</cp:coreProperties>
</file>