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rStyle w:val="VerbatimChar"/>
        </w:rPr>
        <w:t xml:space="preserve">nxrecorder</w:t>
      </w:r>
      <w:r>
        <w:t xml:space="preserve"> </w:t>
      </w:r>
      <w:r>
        <w:t xml:space="preserve">完成 48kHz/2ch/16bit 采集，</w:t>
      </w:r>
      <w:r>
        <w:rPr>
          <w:bCs/>
          <w:b/>
        </w:rPr>
        <w:t xml:space="preserve">录得 262144 字节 PCM，</w:t>
      </w:r>
      <w:r>
        <w:rPr>
          <w:rStyle w:val="VerbatimChar"/>
          <w:bCs/>
          <w:b/>
        </w:rPr>
        <w:t xml:space="preserve">overruns=0</w:t>
      </w:r>
      <w:r>
        <w:rPr>
          <w:bCs/>
          <w:b/>
        </w:rPr>
        <w:t xml:space="preserve">（零丢包）</w:t>
      </w:r>
      <w:r>
        <w:t xml:space="preserve">，导出到 PC 后可播放出连续真实波形。适配过程中定位并修复了 11 个缺陷，其中 4 个是</w:t>
      </w:r>
      <w:r>
        <w:rPr>
          <w:bCs/>
          <w:b/>
        </w:rPr>
        <w:t xml:space="preserve">编译期完全无法发现、只在上板后暴露</w:t>
      </w:r>
      <w:r>
        <w:t xml:space="preserve">的驱动逻辑缺陷。项目同时沉淀了可复用开发 Skill 一个。</w:t>
      </w:r>
    </w:p>
    <w:p>
      <w:pPr>
        <w:pStyle w:val="BodyText"/>
      </w:pPr>
      <w:r>
        <w:rPr>
          <w:bCs/>
          <w:b/>
        </w:rPr>
        <w:t xml:space="preserve">关键词</w:t>
      </w:r>
      <w:r>
        <w:t xml:space="preserve">：openvela、NuttX、音频驱动、lower-half、SF32LB52、DMA、环形缓冲、防爆音</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pPr>
              <w:pStyle w:val="Compact"/>
              <w:jc w:val="left"/>
            </w:pPr>
            <w:r>
              <w:rPr>
                <w:rStyle w:val="VerbatimChar"/>
              </w:rPr>
              <w:t xml:space="preserve">CONFIG_GRAPHICS_LVGL=y</w:t>
            </w:r>
            <w:r>
              <w:t xml:space="preserve">、</w:t>
            </w:r>
            <w:r>
              <w:rPr>
                <w:rStyle w:val="VerbatimChar"/>
              </w:rPr>
              <w:t xml:space="preserve">CONFIG_VIDEO_FB=y</w:t>
            </w:r>
            <w:r>
              <w:t xml:space="preserve">、</w:t>
            </w:r>
            <w:r>
              <w:rPr>
                <w:rStyle w:val="VerbatimChar"/>
              </w:rPr>
              <w:t xml:space="preserve">CONFIG_SIFLI_LCD=y</w:t>
            </w:r>
            <w:r>
              <w:t xml:space="preserve">，</w:t>
            </w:r>
            <w:r>
              <w:rPr>
                <w:rStyle w:val="VerbatimChar"/>
              </w:rPr>
              <w:t xml:space="preserve">lvgldemo</w:t>
            </w:r>
            <w:r>
              <w:t xml:space="preserve"> </w:t>
            </w:r>
            <w:r>
              <w:t xml:space="preserve">与</w:t>
            </w:r>
            <w:r>
              <w:t xml:space="preserve"> </w:t>
            </w:r>
            <w:r>
              <w:rPr>
                <w:rStyle w:val="VerbatimChar"/>
              </w:rPr>
              <w:t xml:space="preserve">fb</w:t>
            </w:r>
            <w:r>
              <w:t xml:space="preserve"> </w:t>
            </w:r>
            <w:r>
              <w:t xml:space="preserve">均为可直接运行的应用，构成整机图形能力</w:t>
            </w:r>
          </w:p>
        </w:tc>
      </w:tr>
    </w:tbl>
    <w:p>
      <w:pPr>
        <w:pStyle w:val="BodyText"/>
      </w:pPr>
      <w:r>
        <w:rPr>
          <w:bCs/>
          <w:b/>
        </w:rPr>
        <w:t xml:space="preserve">用到的 openvela 组件</w:t>
      </w:r>
      <w:r>
        <w:t xml:space="preserve">：板级支持包（</w:t>
      </w:r>
      <w:r>
        <w:rPr>
          <w:rStyle w:val="VerbatimChar"/>
        </w:rPr>
        <w:t xml:space="preserve">vendor/sifli/boards/sf32lb52/</w:t>
      </w:r>
      <w:r>
        <w:t xml:space="preserve">）、统一构建系统（</w:t>
      </w:r>
      <w:r>
        <w:rPr>
          <w:rStyle w:val="VerbatimChar"/>
        </w:rPr>
        <w:t xml:space="preserve">build/envsetup.sh</w:t>
      </w:r>
      <w:r>
        <w:t xml:space="preserve"> </w:t>
      </w:r>
      <w:r>
        <w:t xml:space="preserve">+</w:t>
      </w:r>
      <w:r>
        <w:t xml:space="preserve"> </w:t>
      </w:r>
      <w:r>
        <w:rPr>
          <w:rStyle w:val="VerbatimChar"/>
        </w:rPr>
        <w:t xml:space="preserve">build/cmake</w:t>
      </w:r>
      <w:r>
        <w:t xml:space="preserve"> </w:t>
      </w:r>
      <w:r>
        <w:t xml:space="preserve">自定义模块）、板级配置系统（Kconfig/defconfig）、镜像打包流程。</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 xml:space="preserve">建议在官方板级文档中补充</w:t>
      </w:r>
      <w:r>
        <w:t xml:space="preserve">：本板 USB 为片内 USB CDC ACM（VID</w:t>
      </w:r>
      <w:r>
        <w:t xml:space="preserve"> </w:t>
      </w:r>
      <w:r>
        <w:rPr>
          <w:rStyle w:val="VerbatimChar"/>
        </w:rPr>
        <w:t xml:space="preserve">0x38F4</w:t>
      </w:r>
      <w:r>
        <w:t xml:space="preserve">）与板载 CH343 USB-UART 桥并存，两者用途不同（前者由固件提供</w:t>
      </w:r>
      <w:r>
        <w:t xml:space="preserve"> </w:t>
      </w:r>
      <w:r>
        <w:rPr>
          <w:rStyle w:val="VerbatimChar"/>
        </w:rPr>
        <w:t xml:space="preserve">/dev/ttyACM0</w:t>
      </w:r>
      <w:r>
        <w:t xml:space="preserve">，后者承载 UART1 控制台与 ROM 下载），文档未明确区分，实测时容易混淆。</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 xml:space="preserve">适配难点与解决方案（共 11 项，逐条记录）</w:t>
      </w:r>
    </w:p>
    <w:p>
      <w:pPr>
        <w:pStyle w:val="BodyText"/>
      </w:pPr>
      <w:r>
        <w:t xml:space="preserve">以下问题按发现阶段分两组。</w:t>
      </w:r>
      <w:r>
        <w:rPr>
          <w:bCs/>
          <w:b/>
        </w:rPr>
        <w:t xml:space="preserve">第一组 6 项</w:t>
      </w:r>
      <w:r>
        <w:t xml:space="preserve">是工程环境与构建层问题，</w:t>
      </w:r>
      <w:r>
        <w:rPr>
          <w:bCs/>
          <w:b/>
        </w:rPr>
        <w:t xml:space="preserve">第二组 5 项</w:t>
      </w:r>
      <w:r>
        <w:t xml:space="preserve">是上板后才暴露的驱动缺陷——其中 4 项为</w:t>
      </w:r>
      <w:r>
        <w:rPr>
          <w:bCs/>
          <w:b/>
        </w:rPr>
        <w:t xml:space="preserve">编译期完全不可见</w:t>
      </w:r>
      <w:r>
        <w:t xml:space="preserve">、且失败方式为静默的类型。</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之后板子再无响应，连</w:t>
      </w:r>
      <w:r>
        <w:t xml:space="preserve"> </w:t>
      </w:r>
      <w:r>
        <w:rPr>
          <w:rStyle w:val="VerbatimChar"/>
        </w:rPr>
        <w:t xml:space="preserve">uname -a</w:t>
      </w:r>
      <w:r>
        <w:t xml:space="preserve"> </w:t>
      </w:r>
      <w:r>
        <w:t xml:space="preserve">都不回。</w:t>
      </w:r>
    </w:p>
    <w:p>
      <w:pPr>
        <w:numPr>
          <w:ilvl w:val="0"/>
          <w:numId w:val="1008"/>
        </w:numPr>
        <w:pStyle w:val="Compact"/>
      </w:pPr>
      <w:r>
        <w:rPr>
          <w:bCs/>
          <w:b/>
        </w:rPr>
        <w:t xml:space="preserve">根因</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）。主机侧同样在等：</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后故意不退出循环，等</w:t>
      </w:r>
      <w:r>
        <w:t xml:space="preserve"> </w:t>
      </w:r>
      <w:r>
        <w:rPr>
          <w:rStyle w:val="VerbatimChar"/>
        </w:rPr>
        <w:t xml:space="preserve">AUDIO_MSG_COMPLETE</w:t>
      </w:r>
      <w:r>
        <w:t xml:space="preserve">。</w:t>
      </w:r>
    </w:p>
    <w:p>
      <w:pPr>
        <w:numPr>
          <w:ilvl w:val="0"/>
          <w:numId w:val="1008"/>
        </w:numPr>
        <w:pStyle w:val="Compact"/>
      </w:pPr>
      <w:r>
        <w:rPr>
          <w:bCs/>
          <w:b/>
        </w:rPr>
        <w:t xml:space="preserve">解决</w:t>
      </w:r>
      <w:r>
        <w:t xml:space="preserve">：</w:t>
      </w:r>
      <w:r>
        <w:rPr>
          <w:rStyle w:val="VerbatimChar"/>
        </w:rPr>
        <w:t xml:space="preserve">stop()</w:t>
      </w:r>
      <w:r>
        <w:t xml:space="preserve"> </w:t>
      </w:r>
      <w:r>
        <w:t xml:space="preserve">清空</w:t>
      </w:r>
      <w:r>
        <w:t xml:space="preserve"> </w:t>
      </w:r>
      <w:r>
        <w:rPr>
          <w:rStyle w:val="VerbatimChar"/>
        </w:rPr>
        <w:t xml:space="preserve">pendq</w:t>
      </w:r>
      <w:r>
        <w:t xml:space="preserve"> </w:t>
      </w:r>
      <w:r>
        <w:t xml:space="preserve">后主动上报</w:t>
      </w:r>
      <w:r>
        <w:t xml:space="preserve"> </w:t>
      </w:r>
      <w:r>
        <w:rPr>
          <w:rStyle w:val="VerbatimChar"/>
        </w:rPr>
        <w:t xml:space="preserve">AUDIO_CALLBACK_COMPLETE</w:t>
      </w:r>
      <w:r>
        <w:t xml:space="preserve">。</w:t>
      </w:r>
    </w:p>
    <w:p>
      <w:pPr>
        <w:numPr>
          <w:ilvl w:val="0"/>
          <w:numId w:val="1008"/>
        </w:numPr>
        <w:pStyle w:val="Compact"/>
      </w:pPr>
      <w:r>
        <w:rPr>
          <w:bCs/>
          <w:b/>
        </w:rPr>
        <w:t xml:space="preserve">经验</w:t>
      </w:r>
      <w:r>
        <w:t xml:space="preserve">：NuttX 音频框架的</w:t>
      </w:r>
      <w:r>
        <w:t xml:space="preserve"> </w:t>
      </w:r>
      <w:r>
        <w:rPr>
          <w:rStyle w:val="VerbatimChar"/>
        </w:rPr>
        <w:t xml:space="preserve">stop</w:t>
      </w:r>
      <w:r>
        <w:t xml:space="preserve"> </w:t>
      </w:r>
      <w:r>
        <w:t xml:space="preserve">是</w:t>
      </w:r>
      <w:r>
        <w:rPr>
          <w:bCs/>
          <w:b/>
        </w:rPr>
        <w:t xml:space="preserve">双向握手</w:t>
      </w:r>
      <w:r>
        <w:t xml:space="preserve">——下半身必须回一个 complete 才算结束。只停硬件不回消息，主机线程会永远等下去，表现为整机假死。</w:t>
      </w:r>
    </w:p>
    <w:p>
      <w:pPr>
        <w:pStyle w:val="FirstParagraph"/>
      </w:pPr>
      <w:r>
        <w:rPr>
          <w:bCs/>
          <w:b/>
        </w:rPr>
        <w:t xml:space="preserve">⑤ 设备输出能力未声明</w:t>
      </w:r>
    </w:p>
    <w:p>
      <w:pPr>
        <w:numPr>
          <w:ilvl w:val="0"/>
          <w:numId w:val="1009"/>
        </w:numPr>
        <w:pStyle w:val="Compact"/>
      </w:pPr>
      <w:r>
        <w:rPr>
          <w:bCs/>
          <w:b/>
        </w:rPr>
        <w:t xml:space="preserve">现象</w:t>
      </w:r>
      <w:r>
        <w:t xml:space="preserve">：工具跳过本设备（未在录音链路暴露，但影响放音验证）。</w:t>
      </w:r>
    </w:p>
    <w:p>
      <w:pPr>
        <w:numPr>
          <w:ilvl w:val="0"/>
          <w:numId w:val="1009"/>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09"/>
        </w:numPr>
        <w:pStyle w:val="Compact"/>
      </w:pPr>
      <w:r>
        <w:rPr>
          <w:bCs/>
          <w:b/>
        </w:rPr>
        <w:t xml:space="preserve">解决</w:t>
      </w:r>
      <w:r>
        <w:t xml:space="preserve">：改为</w:t>
      </w:r>
      <w:r>
        <w:t xml:space="preserve"> </w:t>
      </w:r>
      <w:r>
        <w:rPr>
          <w:rStyle w:val="VerbatimChar"/>
        </w:rPr>
        <w:t xml:space="preserve">AUDIO_TYPE_INPUT | AUDIO_TYPE_OUTPUT</w:t>
      </w:r>
      <w:r>
        <w:t xml:space="preserve">。</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 xml:space="preserve">关于运行时 Skill（</w:t>
      </w:r>
      <w:r>
        <w:rPr>
          <w:rStyle w:val="VerbatimChar"/>
          <w:bCs/>
          <w:b/>
        </w:rPr>
        <w:t xml:space="preserve">/data/agent/skills/</w:t>
      </w:r>
      <w:r>
        <w:rPr>
          <w:bCs/>
          <w:b/>
        </w:rPr>
        <w:t xml:space="preserve">）</w:t>
      </w:r>
      <w:r>
        <w:t xml:space="preserve">：本项目交付物是</w:t>
      </w:r>
      <w:r>
        <w:rPr>
          <w:bCs/>
          <w:b/>
        </w:rPr>
        <w:t xml:space="preserve">系统级驱动组件</w:t>
      </w:r>
      <w:r>
        <w:t xml:space="preserve">，运行时不包含 AI Agent，因此不涉及运行时 Skill 的定义与触发场景。上述 Skill 是</w:t>
      </w:r>
      <w:r>
        <w:rPr>
          <w:bCs/>
          <w:b/>
        </w:rPr>
        <w:t xml:space="preserve">开发期沉淀</w:t>
      </w:r>
      <w:r>
        <w:t xml:space="preserve">（AI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262144</w:t>
            </w:r>
            <w:r>
              <w:t xml:space="preserve"> </w:t>
            </w:r>
            <w:r>
              <w:t xml:space="preserve">字节 PCM</w:t>
            </w:r>
          </w:p>
        </w:tc>
        <w:tc>
          <w:p>
            <w:pPr>
              <w:pStyle w:val="Compact"/>
              <w:jc w:val="left"/>
            </w:pPr>
            <w:r>
              <w:t xml:space="preserve">✅ 通过</w:t>
            </w:r>
          </w:p>
        </w:tc>
      </w:tr>
      <w:tr>
        <w:tc>
          <w:p>
            <w:pPr>
              <w:pStyle w:val="Compact"/>
              <w:jc w:val="left"/>
            </w:pPr>
            <w:r>
              <w:t xml:space="preserve">7</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p>
        </w:tc>
        <w:tc>
          <w:p>
            <w:pPr>
              <w:pStyle w:val="Compact"/>
              <w:jc w:val="left"/>
            </w:pPr>
            <w:r>
              <w:t xml:space="preserve">✅ 通过</w:t>
            </w:r>
          </w:p>
        </w:tc>
      </w:tr>
      <w:tr>
        <w:tc>
          <w:p>
            <w:pPr>
              <w:pStyle w:val="Compact"/>
              <w:jc w:val="left"/>
            </w:pPr>
            <w:r>
              <w:t xml:space="preserve">8</w:t>
            </w:r>
          </w:p>
        </w:tc>
        <w:tc>
          <w:p>
            <w:pPr>
              <w:pStyle w:val="Compact"/>
              <w:jc w:val="left"/>
            </w:pPr>
            <w:r>
              <w:t xml:space="preserve">音频内容有效性</w:t>
            </w:r>
          </w:p>
        </w:tc>
        <w:tc>
          <w:p>
            <w:pPr>
              <w:pStyle w:val="Compact"/>
              <w:jc w:val="left"/>
            </w:pPr>
            <w:r>
              <w:t xml:space="preserve">导出后分析采样值</w:t>
            </w:r>
          </w:p>
        </w:tc>
        <w:tc>
          <w:p>
            <w:pPr>
              <w:pStyle w:val="Compact"/>
              <w:jc w:val="left"/>
            </w:pPr>
            <w:r>
              <w:t xml:space="preserve">峰值 16360 / RMS 356.4 / 12.7 万样本中 12.6 万非零，波形平滑连续</w:t>
            </w:r>
          </w:p>
        </w:tc>
        <w:tc>
          <w:p>
            <w:pPr>
              <w:pStyle w:val="Compact"/>
              <w:jc w:val="left"/>
            </w:pPr>
            <w:r>
              <w:t xml:space="preserve">✅ 通过</w:t>
            </w:r>
          </w:p>
        </w:tc>
      </w:tr>
      <w:tr>
        <w:tc>
          <w:p>
            <w:pPr>
              <w:pStyle w:val="Compact"/>
              <w:jc w:val="left"/>
            </w:pPr>
            <w:r>
              <w:t xml:space="preserve">9</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0.0"/>
        <w:tblLook w:firstRow="1" w:lastRow="0" w:firstColumn="0" w:lastColumn="0" w:noHBand="0" w:noVBand="0" w:val="0020"/>
      </w:tblPr>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p>
        </w:tc>
      </w:tr>
      <w:tr>
        <w:tc>
          <w:p>
            <w:pPr>
              <w:pStyle w:val="Compact"/>
              <w:jc w:val="left"/>
            </w:pPr>
            <w:r>
              <w:t xml:space="preserve">异常路径</w:t>
            </w:r>
          </w:p>
        </w:tc>
        <w:tc>
          <w:p>
            <w:pPr>
              <w:pStyle w:val="Compact"/>
              <w:jc w:val="left"/>
            </w:pPr>
            <w:r>
              <w:t xml:space="preserve">未修复前存在 4 类失败（见 3.4.4）；修复后上述失败均不再复现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初始化在独立异步任务中，失败仅记录日志</w:t>
            </w:r>
          </w:p>
        </w:tc>
      </w:tr>
      <w:tr>
        <w:tc>
          <w:p>
            <w:pPr>
              <w:pStyle w:val="Compact"/>
              <w:jc w:val="left"/>
            </w:pPr>
            <w:r>
              <w:t xml:space="preserve">已知遗留</w:t>
            </w:r>
          </w:p>
        </w:tc>
        <w:tc>
          <w:p>
            <w:pPr>
              <w:pStyle w:val="Compact"/>
              <w:jc w:val="left"/>
            </w:pPr>
            <w:r>
              <w:t xml:space="preserve">极少数情况下</w:t>
            </w:r>
            <w:r>
              <w:t xml:space="preserve"> </w:t>
            </w:r>
            <w:r>
              <w:rPr>
                <w:rStyle w:val="VerbatimChar"/>
              </w:rPr>
              <w:t xml:space="preserve">stop</w:t>
            </w:r>
            <w:r>
              <w:t xml:space="preserve"> </w:t>
            </w:r>
            <w:r>
              <w:t xml:space="preserve">后出现一次卡死（3 次会话中出现 1 次），</w:t>
            </w:r>
            <w:r>
              <w:rPr>
                <w:bCs/>
                <w:b/>
              </w:rPr>
              <w:t xml:space="preserve">尚未定位到根因</w:t>
            </w:r>
            <w:r>
              <w:t xml:space="preserve">，已如实记录于 3.7「不足」</w:t>
            </w:r>
          </w:p>
        </w:tc>
      </w:tr>
    </w:tbl>
    <w:p>
      <w:r>
        <w:pict>
          <v:rect style="width:0;height:1.5pt" o:hralign="center" o:hrstd="t" o:hr="t"/>
        </w:pict>
      </w:r>
    </w:p>
    <w:bookmarkEnd w:id="46"/>
    <w:bookmarkEnd w:id="47"/>
    <w:bookmarkStart w:id="48" w:name="ai-native-开发说明"/>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0"/>
        </w:numPr>
        <w:pStyle w:val="Compact"/>
      </w:pPr>
      <w:r>
        <w:rPr>
          <w:bCs/>
          <w:b/>
        </w:rPr>
        <w:t xml:space="preserve">代码生成</w:t>
      </w:r>
      <w:r>
        <w:t xml:space="preserve">：约 1778 行驱动代码的初稿在数小时内完成，人工投入集中在审校与真机调试。</w:t>
      </w:r>
    </w:p>
    <w:p>
      <w:pPr>
        <w:numPr>
          <w:ilvl w:val="0"/>
          <w:numId w:val="1010"/>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0"/>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1"/>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1"/>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1"/>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2"/>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2"/>
        </w:numPr>
        <w:pStyle w:val="Compact"/>
      </w:pPr>
      <w:r>
        <w:rPr>
          <w:bCs/>
          <w:b/>
        </w:rPr>
        <w:t xml:space="preserve">录音链路在真机上完整跑通并有量化数据</w:t>
      </w:r>
      <w:r>
        <w:t xml:space="preserve">：48kHz/2ch/16bit 采集，</w:t>
      </w:r>
      <w:r>
        <w:rPr>
          <w:rStyle w:val="VerbatimChar"/>
        </w:rPr>
        <w:t xml:space="preserve">overruns=0</w:t>
      </w:r>
      <w:r>
        <w:t xml:space="preserve">，落盘 262144 字节，导出后确认波形真实有效。</w:t>
      </w:r>
    </w:p>
    <w:p>
      <w:pPr>
        <w:numPr>
          <w:ilvl w:val="0"/>
          <w:numId w:val="1012"/>
        </w:numPr>
        <w:pStyle w:val="Compact"/>
      </w:pPr>
      <w:r>
        <w:rPr>
          <w:bCs/>
          <w:b/>
        </w:rPr>
        <w:t xml:space="preserve">适配难点 11 项逐条记录</w:t>
      </w:r>
      <w:r>
        <w:t xml:space="preserve">，其中 4 项为编译期不可见的静默缺陷——这些是最有复用价值的部分，已沉淀为 Skill。</w:t>
      </w:r>
    </w:p>
    <w:p>
      <w:pPr>
        <w:numPr>
          <w:ilvl w:val="0"/>
          <w:numId w:val="1012"/>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3"/>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3"/>
        </w:numPr>
        <w:pStyle w:val="Compact"/>
      </w:pPr>
      <w:r>
        <w:rPr>
          <w:bCs/>
          <w:b/>
        </w:rPr>
        <w:t xml:space="preserve">可复用的适配方法论</w:t>
      </w:r>
      <w:r>
        <w:t xml:space="preserve">：本作品沉淀的 Skill 与缺陷清单，可显著缩短同类芯片的适配周期。</w:t>
      </w:r>
    </w:p>
    <w:p>
      <w:pPr>
        <w:numPr>
          <w:ilvl w:val="0"/>
          <w:numId w:val="1013"/>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3"/>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4"/>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发送）已实现并通过编译与符号验证，但</w:t>
      </w:r>
      <w:r>
        <w:rPr>
          <w:bCs/>
          <w:b/>
        </w:rPr>
        <w:t xml:space="preserve">因缺少 4Ω 喇叭，尚未完成实机出声测试</w:t>
      </w:r>
      <w:r>
        <w:t xml:space="preserve">，故本报告不宣称放音可用。</w:t>
      </w:r>
    </w:p>
    <w:p>
      <w:pPr>
        <w:numPr>
          <w:ilvl w:val="0"/>
          <w:numId w:val="1014"/>
        </w:numPr>
        <w:pStyle w:val="Compact"/>
      </w:pPr>
      <w:r>
        <w:rPr>
          <w:bCs/>
          <w:b/>
        </w:rPr>
        <w:t xml:space="preserve">一处未定位的偶发卡死</w:t>
      </w:r>
      <w:r>
        <w:t xml:space="preserve">：3 次会话中出现 1 次</w:t>
      </w:r>
      <w:r>
        <w:t xml:space="preserve"> </w:t>
      </w:r>
      <w:r>
        <w:rPr>
          <w:rStyle w:val="VerbatimChar"/>
        </w:rPr>
        <w:t xml:space="preserve">stop</w:t>
      </w:r>
      <w:r>
        <w:t xml:space="preserve"> </w:t>
      </w:r>
      <w:r>
        <w:t xml:space="preserve">后无响应，尚未找到根因。已知线索：发生在会话收尾路径，与 DMA 停止或中断解绑时序相关。</w:t>
      </w:r>
      <w:r>
        <w:rPr>
          <w:bCs/>
          <w:b/>
        </w:rPr>
        <w:t xml:space="preserve">这是本项目最需要继续排查的问题。</w:t>
      </w:r>
    </w:p>
    <w:p>
      <w:pPr>
        <w:numPr>
          <w:ilvl w:val="0"/>
          <w:numId w:val="1014"/>
        </w:numPr>
        <w:pStyle w:val="Compact"/>
      </w:pPr>
      <w:r>
        <w:rPr>
          <w:bCs/>
          <w:b/>
        </w:rPr>
        <w:t xml:space="preserve">端到端时延与功耗未测</w:t>
      </w:r>
      <w:r>
        <w:t xml:space="preserve">：缺少专用测试装置（声学时延、功率计），故不提供数据。</w:t>
      </w:r>
    </w:p>
    <w:p>
      <w:pPr>
        <w:numPr>
          <w:ilvl w:val="0"/>
          <w:numId w:val="1014"/>
        </w:numPr>
        <w:pStyle w:val="Compact"/>
      </w:pPr>
      <w:r>
        <w:rPr>
          <w:bCs/>
          <w:b/>
        </w:rPr>
        <w:t xml:space="preserve">采样率支持有限</w:t>
      </w:r>
      <w:r>
        <w:t xml:space="preserve">：仅支持 16kHz / 48kHz 两个家族（均由 48MHz 晶振分频）；44.1kHz 家族需音频 PLL，未实现。</w:t>
      </w:r>
    </w:p>
    <w:p>
      <w:pPr>
        <w:numPr>
          <w:ilvl w:val="0"/>
          <w:numId w:val="1014"/>
        </w:numPr>
        <w:pStyle w:val="Compact"/>
      </w:pPr>
      <w:r>
        <w:rPr>
          <w:bCs/>
          <w:b/>
        </w:rPr>
        <w:t xml:space="preserve">AI 应用层未落地</w:t>
      </w:r>
      <w:r>
        <w:t xml:space="preserve">：按「AI 硬件产品创新」赛道的期待，理想交付应包含语音唤醒等 AI 应用。本项目受限于工期与单人投入，选择先交付可验证的能力底座，AI 应用列为后续工作。</w:t>
      </w:r>
    </w:p>
    <w:p>
      <w:pPr>
        <w:pStyle w:val="FirstParagraph"/>
      </w:pPr>
      <w:r>
        <w:rPr>
          <w:bCs/>
          <w:b/>
        </w:rPr>
        <w:t xml:space="preserve">未来工作（按优先级）</w:t>
      </w:r>
      <w:r>
        <w:t xml:space="preserve">：</w:t>
      </w:r>
    </w:p>
    <w:p>
      <w:pPr>
        <w:numPr>
          <w:ilvl w:val="0"/>
          <w:numId w:val="1015"/>
        </w:numPr>
        <w:pStyle w:val="Compact"/>
      </w:pPr>
      <w:r>
        <w:rPr>
          <w:bCs/>
          <w:b/>
        </w:rPr>
        <w:t xml:space="preserve">定位并修复偶发卡死</w:t>
      </w:r>
      <w:r>
        <w:t xml:space="preserve"> </w:t>
      </w:r>
      <w:r>
        <w:t xml:space="preserve">—— 在</w:t>
      </w:r>
      <w:r>
        <w:t xml:space="preserve"> </w:t>
      </w:r>
      <w:r>
        <w:rPr>
          <w:rStyle w:val="VerbatimChar"/>
        </w:rPr>
        <w:t xml:space="preserve">stop</w:t>
      </w:r>
      <w:r>
        <w:t xml:space="preserve"> </w:t>
      </w:r>
      <w:r>
        <w:t xml:space="preserve">路径增加状态机校验与超时保护，复现并根因分析。</w:t>
      </w:r>
    </w:p>
    <w:p>
      <w:pPr>
        <w:numPr>
          <w:ilvl w:val="0"/>
          <w:numId w:val="1015"/>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5"/>
        </w:numPr>
        <w:pStyle w:val="Compact"/>
      </w:pPr>
      <w:r>
        <w:rPr>
          <w:bCs/>
          <w:b/>
        </w:rPr>
        <w:t xml:space="preserve">端侧语音唤醒（「你好，openvela」）</w:t>
      </w:r>
      <w:r>
        <w:t xml:space="preserve"> </w:t>
      </w:r>
      <w:r>
        <w:t xml:space="preserve">—— 在已验证的采集链路之上部署轻量 KWS 模型；本链路已可稳定提供 PCM，是该项工作的前提。</w:t>
      </w:r>
    </w:p>
    <w:p>
      <w:pPr>
        <w:numPr>
          <w:ilvl w:val="0"/>
          <w:numId w:val="1015"/>
        </w:numPr>
        <w:pStyle w:val="Compact"/>
      </w:pPr>
      <w:r>
        <w:rPr>
          <w:bCs/>
          <w:b/>
        </w:rPr>
        <w:t xml:space="preserve">补齐 44.1kHz 支持</w:t>
      </w:r>
      <w:r>
        <w:t xml:space="preserve"> </w:t>
      </w:r>
      <w:r>
        <w:t xml:space="preserve">—— 需要引入音频 PLL 并重新生成时钟表。</w:t>
      </w:r>
    </w:p>
    <w:p>
      <w:pPr>
        <w:numPr>
          <w:ilvl w:val="0"/>
          <w:numId w:val="1015"/>
        </w:numPr>
        <w:pStyle w:val="Compact"/>
      </w:pPr>
      <w:r>
        <w:rPr>
          <w:bCs/>
          <w:b/>
        </w:rPr>
        <w:t xml:space="preserve">补充应用层能力</w:t>
      </w:r>
      <w:r>
        <w:t xml:space="preserve"> </w:t>
      </w:r>
      <w:r>
        <w:t xml:space="preserve">—— 结合板级已启用的 LVGL 图形能力，构建</w:t>
      </w:r>
      <w:r>
        <w:t xml:space="preserve">“</w:t>
      </w:r>
      <w:r>
        <w:t xml:space="preserve">语音交互 + 屏幕反馈</w:t>
      </w:r>
      <w:r>
        <w:t xml:space="preserve">”</w:t>
      </w:r>
      <w:r>
        <w:t xml:space="preserve">的产品形态；应用层接入需先补</w:t>
      </w:r>
      <w:r>
        <w:t xml:space="preserve"> </w:t>
      </w:r>
      <w:r>
        <w:rPr>
          <w:rStyle w:val="VerbatimChar"/>
        </w:rPr>
        <w:t xml:space="preserve">packages/CMakeLists.txt</w:t>
      </w:r>
      <w:r>
        <w:t xml:space="preserve"> </w:t>
      </w:r>
      <w:r>
        <w:t xml:space="preserve">与</w:t>
      </w:r>
      <w:r>
        <w:t xml:space="preserve"> </w:t>
      </w:r>
      <w:r>
        <w:rPr>
          <w:rStyle w:val="VerbatimChar"/>
        </w:rPr>
        <w:t xml:space="preserve">packages/Kconfig</w:t>
      </w:r>
      <w:r>
        <w:t xml:space="preserve"> </w:t>
      </w:r>
      <w:r>
        <w:t xml:space="preserve">两道构建总闸（已在本次适配中探明）。</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pPr>
              <w:pStyle w:val="Compact"/>
              <w:jc w:val="left"/>
            </w:pPr>
            <w:r>
              <w:t xml:space="preserve">3.2 系统方案设计（双器件协同、缓存一致性、暂存区架构）；3.3 核心算法与技术原理（时钟表、防爆音时序、DMA 中断通路）；3.4 系统实现（含</w:t>
            </w:r>
            <w:r>
              <w:t xml:space="preserve"> </w:t>
            </w:r>
            <w:r>
              <w:rPr>
                <w:bCs/>
                <w:b/>
              </w:rPr>
              <w:t xml:space="preserve">11 项适配难点逐条记录</w:t>
            </w:r>
            <w:r>
              <w:t xml:space="preserve">，4 项为静默缺陷）；3.5 系统测试（真机量化数据）</w:t>
            </w:r>
          </w:p>
        </w:tc>
      </w:tr>
      <w:tr>
        <w:tc>
          <w:p>
            <w:pPr>
              <w:pStyle w:val="Compact"/>
              <w:jc w:val="left"/>
            </w:pPr>
            <w:r>
              <w:t xml:space="preserve">产品创新性（20）</w:t>
            </w:r>
          </w:p>
        </w:tc>
        <w:tc>
          <w:p>
            <w:pPr>
              <w:pStyle w:val="Compact"/>
              <w:jc w:val="left"/>
            </w:pPr>
            <w:r>
              <w:t xml:space="preserve">2 摘要；3.1.3 创新点（架构创新 + 无喇叭验证通路 + 完整缺陷清单沉淀）</w:t>
            </w:r>
          </w:p>
        </w:tc>
      </w:tr>
      <w:tr>
        <w:tc>
          <w:p>
            <w:pPr>
              <w:pStyle w:val="Compact"/>
              <w:jc w:val="left"/>
            </w:pPr>
            <w:r>
              <w:t xml:space="preserve">项目完整度（20）</w:t>
            </w:r>
          </w:p>
        </w:tc>
        <w:tc>
          <w:p>
            <w:pPr>
              <w:pStyle w:val="Compact"/>
              <w:jc w:val="left"/>
            </w:pPr>
            <w:r>
              <w:t xml:space="preserve">3.5 系统测试与结果分析（9 项功能测试、资源占用实测）；源码仓 47 个文件结构清晰、含一键集成脚本；自动化验证脚本</w:t>
            </w:r>
          </w:p>
        </w:tc>
      </w:tr>
      <w:tr>
        <w:tc>
          <w:p>
            <w:pPr>
              <w:pStyle w:val="Compact"/>
              <w:jc w:val="left"/>
            </w:pPr>
            <w:r>
              <w:t xml:space="preserve">AI 开发（10）</w:t>
            </w:r>
          </w:p>
        </w:tc>
        <w:tc>
          <w:p>
            <w:pPr>
              <w:pStyle w:val="Compact"/>
              <w:jc w:val="left"/>
            </w:pPr>
            <w:r>
              <w:t xml:space="preserve">3.6 AI-Native 开发说明（AI 代码占比、工具、Skills 沉淀、经验教训）</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pPr>
              <w:pStyle w:val="Compact"/>
              <w:jc w:val="left"/>
            </w:pPr>
            <w:r>
              <w:t xml:space="preserve">演示视频（含真机录音过程与电脑端音频回放）、由</w:t>
            </w:r>
            <w:r>
              <w:t xml:space="preserve"> </w:t>
            </w:r>
            <w:r>
              <w:rPr>
                <w:rStyle w:val="VerbatimChar"/>
              </w:rPr>
              <w:t xml:space="preserve">hexdump</w:t>
            </w:r>
            <w:r>
              <w:t xml:space="preserve"> </w:t>
            </w:r>
            <w:r>
              <w:t xml:space="preserve">导出的可播放 WAV 证据</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2026-09-16T17:54:16Z</dcterms:created>
  <dcterms:modified xsi:type="dcterms:W3CDTF">2026-09-16T17:54:16Z</dcterms:modified>
</cp:coreProperties>
</file>

<file path=docProps/custom.xml><?xml version="1.0" encoding="utf-8"?>
<Properties xmlns="http://schemas.openxmlformats.org/officeDocument/2006/custom-properties" xmlns:vt="http://schemas.openxmlformats.org/officeDocument/2006/docPropsVTypes"/>
</file>