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3389" w14:textId="463BBF1C" w:rsidR="008E04A1" w:rsidRPr="00982E9A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b w:val="0"/>
          <w:bCs/>
          <w:i w:val="0"/>
          <w:iCs/>
        </w:rPr>
      </w:pPr>
      <w:r w:rsidRPr="00982E9A">
        <w:rPr>
          <w:i w:val="0"/>
          <w:iCs/>
        </w:rPr>
        <w:t xml:space="preserve">Table </w:t>
      </w:r>
      <w:r w:rsidR="00152354">
        <w:rPr>
          <w:i w:val="0"/>
          <w:iCs/>
        </w:rPr>
        <w:t>2</w:t>
      </w:r>
      <w:r w:rsidRPr="00982E9A">
        <w:rPr>
          <w:i w:val="0"/>
          <w:iCs/>
        </w:rPr>
        <w:t>.</w:t>
      </w:r>
      <w:r w:rsidRPr="00982E9A">
        <w:rPr>
          <w:b w:val="0"/>
          <w:bCs/>
          <w:i w:val="0"/>
          <w:iCs/>
        </w:rPr>
        <w:t xml:space="preserve"> Results of the univariate binomial GLMMs to assess potential predictors of seropositivity in domestic dogs using neighborhood of residence as a random intercept, Santa Fe, Argentina (2022).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16"/>
        <w:gridCol w:w="1413"/>
        <w:gridCol w:w="1389"/>
        <w:gridCol w:w="1181"/>
      </w:tblGrid>
      <w:tr w:rsidR="008E04A1" w14:paraId="2ABECED4" w14:textId="77777777">
        <w:trPr>
          <w:tblHeader/>
          <w:jc w:val="center"/>
        </w:trPr>
        <w:tc>
          <w:tcPr>
            <w:tcW w:w="41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FB7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b/>
                <w:color w:val="000000"/>
              </w:rPr>
              <w:t>Characteristic</w:t>
            </w:r>
          </w:p>
        </w:tc>
        <w:tc>
          <w:tcPr>
            <w:tcW w:w="141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D9C1" w14:textId="25CA9AF0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>OR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97F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>95% CI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597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 w:rsidRPr="00982E9A">
              <w:rPr>
                <w:rFonts w:ascii="Calibri" w:eastAsia="Calibri" w:hAnsi="Calibri" w:cs="Calibri"/>
                <w:b/>
                <w:i/>
                <w:iCs/>
                <w:color w:val="000000"/>
              </w:rPr>
              <w:t>p</w:t>
            </w:r>
            <w:r>
              <w:rPr>
                <w:rFonts w:ascii="Calibri" w:eastAsia="Calibri" w:hAnsi="Calibri" w:cs="Calibri"/>
                <w:b/>
                <w:color w:val="000000"/>
              </w:rPr>
              <w:t>-value</w:t>
            </w:r>
          </w:p>
        </w:tc>
      </w:tr>
      <w:tr w:rsidR="008E04A1" w14:paraId="07B49464" w14:textId="77777777">
        <w:trPr>
          <w:jc w:val="center"/>
        </w:trPr>
        <w:tc>
          <w:tcPr>
            <w:tcW w:w="41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15A4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Sex</w:t>
            </w:r>
          </w:p>
        </w:tc>
        <w:tc>
          <w:tcPr>
            <w:tcW w:w="141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0552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24B7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43C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2F28BC3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D802B" w14:textId="0AFB8363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C22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7CF9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2015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2F99DA94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9248" w14:textId="7B3B474E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Male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90D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B39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0.38, 3.13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85B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</w:t>
            </w:r>
          </w:p>
        </w:tc>
      </w:tr>
      <w:tr w:rsidR="008E04A1" w14:paraId="3C19EA98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31C3C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Age (years)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F3A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116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0.72, 1.20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A42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</w:t>
            </w:r>
          </w:p>
        </w:tc>
      </w:tr>
      <w:tr w:rsidR="008E04A1" w14:paraId="5D1D62FF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AA2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Age category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5BD6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9F24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E629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225C9C0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C201" w14:textId="47457BA5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Junior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736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A5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F3FBA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E548FAE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ADA76" w14:textId="10143A72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Adult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BCED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C0A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0.23, 2.05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A9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</w:t>
            </w:r>
          </w:p>
        </w:tc>
      </w:tr>
      <w:tr w:rsidR="008E04A1" w14:paraId="066E5FE0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DDB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Senior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F086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3D7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0.04, 4.00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0D9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</w:t>
            </w:r>
          </w:p>
        </w:tc>
      </w:tr>
      <w:tr w:rsidR="008E04A1" w14:paraId="4FFCB04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D2F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BCS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34BA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A0DB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FD0DD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209A67DA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C00E" w14:textId="400C1549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Very thin/thin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BA34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33AC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8ED0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4407CEA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E91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Normal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155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184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0.24, 3.54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3BE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&gt;0.9</w:t>
            </w:r>
          </w:p>
        </w:tc>
      </w:tr>
      <w:tr w:rsidR="008E04A1" w14:paraId="4F64FD81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01E2" w14:textId="42C08C29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Overweight/obese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28C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F0F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0.31, 7.94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A881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</w:t>
            </w:r>
          </w:p>
        </w:tc>
      </w:tr>
      <w:tr w:rsidR="008E04A1" w14:paraId="1E67A79F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B9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Role in the household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59F56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8FAB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5C67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28A3AA23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4E30" w14:textId="464A884A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Companion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24F9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50F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3BA6C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4E901CA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BF95" w14:textId="430B388F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Companion and hunting/guarding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79D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13B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0.03, 2.11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3A76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</w:t>
            </w:r>
          </w:p>
        </w:tc>
      </w:tr>
      <w:tr w:rsidR="008E04A1" w14:paraId="4389D0DD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7C25" w14:textId="5DAB6368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 xml:space="preserve">Hunting/guarding 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888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4.43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C0BC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0.23, 86.0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E08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</w:t>
            </w:r>
          </w:p>
        </w:tc>
      </w:tr>
      <w:tr w:rsidR="008E04A1" w14:paraId="53920808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8ED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Type of feeding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B9A8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E4829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3167A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F856ED4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0036" w14:textId="24EFFE10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Commercial pet food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E14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031C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22A81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6704F2FB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9E4B" w14:textId="1B0FD514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Pet food and homemade/leftovers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96F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3A0C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0.25, 18.9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8B56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</w:t>
            </w:r>
          </w:p>
        </w:tc>
      </w:tr>
      <w:tr w:rsidR="008E04A1" w14:paraId="5735AF83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85F6" w14:textId="263E1521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Homemade/leftovers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151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014A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0.56, 78.8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44A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0.13</w:t>
            </w:r>
          </w:p>
        </w:tc>
      </w:tr>
      <w:tr w:rsidR="008E04A1" w14:paraId="5538EADA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086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Street access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6DF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4.85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FFF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1.39, 16.9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639A" w14:textId="39E2B12E" w:rsidR="008E04A1" w:rsidRPr="00982E9A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bCs/>
              </w:rPr>
            </w:pPr>
            <w:r w:rsidRPr="00982E9A">
              <w:rPr>
                <w:rFonts w:ascii="Calibri" w:eastAsia="Calibri" w:hAnsi="Calibri" w:cs="Calibri"/>
                <w:bCs/>
                <w:color w:val="000000"/>
              </w:rPr>
              <w:t>0.013</w:t>
            </w:r>
            <w:r w:rsidR="00982E9A" w:rsidRPr="00982E9A">
              <w:rPr>
                <w:rFonts w:ascii="Calibri" w:eastAsia="Calibri" w:hAnsi="Calibri" w:cs="Calibri"/>
                <w:bCs/>
                <w:color w:val="000000"/>
              </w:rPr>
              <w:t>**</w:t>
            </w:r>
          </w:p>
        </w:tc>
      </w:tr>
      <w:tr w:rsidR="008E04A1" w14:paraId="7D048A81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69A3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Unsupervised street access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714D6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3.21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1BF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1.07, 9.63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81AB0" w14:textId="3A923CBA" w:rsidR="008E04A1" w:rsidRPr="00982E9A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bCs/>
              </w:rPr>
            </w:pPr>
            <w:r w:rsidRPr="00982E9A">
              <w:rPr>
                <w:rFonts w:ascii="Calibri" w:eastAsia="Calibri" w:hAnsi="Calibri" w:cs="Calibri"/>
                <w:bCs/>
                <w:color w:val="000000"/>
              </w:rPr>
              <w:t>0.038</w:t>
            </w:r>
            <w:r w:rsidR="00982E9A" w:rsidRPr="00982E9A">
              <w:rPr>
                <w:rFonts w:ascii="Calibri" w:eastAsia="Calibri" w:hAnsi="Calibri" w:cs="Calibri"/>
                <w:bCs/>
                <w:color w:val="000000"/>
              </w:rPr>
              <w:t>**</w:t>
            </w:r>
          </w:p>
        </w:tc>
      </w:tr>
      <w:tr w:rsidR="008E04A1" w14:paraId="4653B62E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7C6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Hunting behavior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AFD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B43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0.27, 3.45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E91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&gt;0.9</w:t>
            </w:r>
          </w:p>
        </w:tc>
      </w:tr>
      <w:tr w:rsidR="008E04A1" w14:paraId="056F1155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E8D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Hunting: rodents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149B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1.19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A6A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0.22, 6.54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139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</w:t>
            </w:r>
          </w:p>
        </w:tc>
      </w:tr>
      <w:tr w:rsidR="008E04A1" w14:paraId="759BBB7D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8C3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Hunting: wild animals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3B5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C8F5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0.51, 49.7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4A7F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</w:t>
            </w:r>
          </w:p>
        </w:tc>
      </w:tr>
      <w:tr w:rsidR="008E04A1" w14:paraId="7D11E333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9CAC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Exposure to dumpyards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72D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15B6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0.91, 8.81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3CCA" w14:textId="0AF7450C" w:rsidR="008E04A1" w:rsidRPr="00982E9A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bCs/>
              </w:rPr>
            </w:pPr>
            <w:r w:rsidRPr="00982E9A">
              <w:rPr>
                <w:rFonts w:ascii="Calibri" w:eastAsia="Calibri" w:hAnsi="Calibri" w:cs="Calibri"/>
                <w:bCs/>
                <w:color w:val="000000"/>
              </w:rPr>
              <w:t>0.072</w:t>
            </w:r>
            <w:r w:rsidR="00982E9A" w:rsidRPr="00982E9A">
              <w:rPr>
                <w:rFonts w:ascii="Calibri" w:eastAsia="Calibri" w:hAnsi="Calibri" w:cs="Calibri"/>
                <w:bCs/>
                <w:color w:val="000000"/>
              </w:rPr>
              <w:t>*</w:t>
            </w:r>
          </w:p>
        </w:tc>
      </w:tr>
      <w:tr w:rsidR="008E04A1" w14:paraId="69FCEE0F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293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Exposure to environmental water/mud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F6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3B5E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0.26, 2.36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5ACA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</w:t>
            </w:r>
          </w:p>
        </w:tc>
      </w:tr>
      <w:tr w:rsidR="008E04A1" w14:paraId="1909ACA2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5B79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other dogs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55F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C392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0.06, 8.01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9652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</w:t>
            </w:r>
          </w:p>
        </w:tc>
      </w:tr>
      <w:tr w:rsidR="008E04A1" w14:paraId="2463CAF3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0904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D97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96F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0.31, 2.51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9166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</w:t>
            </w:r>
          </w:p>
        </w:tc>
      </w:tr>
      <w:tr w:rsidR="008E04A1" w14:paraId="22B85830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D9E6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other animals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8BE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85B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0.14, 2.16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A54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</w:t>
            </w:r>
          </w:p>
        </w:tc>
      </w:tr>
      <w:tr w:rsidR="008E04A1" w14:paraId="0FA4FC5C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DB6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own 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514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7CC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0.18, 5.33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181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&gt;0.9</w:t>
            </w:r>
          </w:p>
        </w:tc>
      </w:tr>
      <w:tr w:rsidR="008E04A1" w14:paraId="0246296E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178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neighbor 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B80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C002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0.50, 4.06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E2FA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</w:t>
            </w:r>
          </w:p>
        </w:tc>
      </w:tr>
      <w:tr w:rsidR="008E04A1" w14:paraId="2696A8DC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10D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Contact with stray 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2E49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851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0.73, 10.6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905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0.13</w:t>
            </w:r>
          </w:p>
        </w:tc>
      </w:tr>
      <w:tr w:rsidR="008E04A1" w14:paraId="77A0D7EF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C36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Number of owned 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460E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3A8F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77FB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844FCAE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E07C" w14:textId="207A46F8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 xml:space="preserve">1-2 </w:t>
            </w:r>
            <w:r w:rsidR="00982E9A" w:rsidRPr="00982E9A">
              <w:rPr>
                <w:rFonts w:ascii="Calibri" w:eastAsia="Calibri" w:hAnsi="Calibri" w:cs="Calibri"/>
                <w:iCs/>
                <w:color w:val="000000"/>
              </w:rPr>
              <w:t>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EE3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7362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5A45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76DE4D9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8377" w14:textId="70A0D003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 xml:space="preserve">2-3 </w:t>
            </w:r>
            <w:r w:rsidR="00982E9A" w:rsidRPr="00982E9A">
              <w:rPr>
                <w:rFonts w:ascii="Calibri" w:eastAsia="Calibri" w:hAnsi="Calibri" w:cs="Calibri"/>
                <w:iCs/>
                <w:color w:val="000000"/>
              </w:rPr>
              <w:t>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476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EAFE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0.25, 6.43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E4D0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</w:t>
            </w:r>
          </w:p>
        </w:tc>
      </w:tr>
      <w:tr w:rsidR="008E04A1" w14:paraId="16527E50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E609" w14:textId="43A13FDC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 xml:space="preserve">3-6 </w:t>
            </w:r>
            <w:r w:rsidR="00982E9A" w:rsidRPr="00982E9A">
              <w:rPr>
                <w:rFonts w:ascii="Calibri" w:eastAsia="Calibri" w:hAnsi="Calibri" w:cs="Calibri"/>
                <w:iCs/>
                <w:color w:val="000000"/>
              </w:rPr>
              <w:t>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CC01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0E2A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0.38, 4.70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40D64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</w:t>
            </w:r>
          </w:p>
        </w:tc>
      </w:tr>
      <w:tr w:rsidR="008E04A1" w14:paraId="414745DD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7363" w14:textId="6BF5A566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6+ </w:t>
            </w:r>
            <w:r w:rsidR="00982E9A" w:rsidRPr="00982E9A">
              <w:rPr>
                <w:rFonts w:ascii="Calibri" w:eastAsia="Calibri" w:hAnsi="Calibri" w:cs="Calibri"/>
                <w:iCs/>
                <w:color w:val="000000"/>
              </w:rPr>
              <w:t>dogs/cats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A33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221D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0.21, 4.95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33C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&gt;0.9</w:t>
            </w:r>
          </w:p>
        </w:tc>
      </w:tr>
      <w:tr w:rsidR="008E04A1" w14:paraId="2CCC9A18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10B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Rodent sightings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353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DF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0.44, 3.60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0DB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</w:t>
            </w:r>
          </w:p>
        </w:tc>
      </w:tr>
      <w:tr w:rsidR="008E04A1" w14:paraId="2AB85531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4D2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Frequency of rodent sightings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DBBF8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064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A2B3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016C95FC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8F078" w14:textId="215C43F4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N</w:t>
            </w:r>
            <w:r w:rsidR="00982E9A">
              <w:rPr>
                <w:rFonts w:ascii="Calibri" w:eastAsia="Calibri" w:hAnsi="Calibri" w:cs="Calibri"/>
                <w:color w:val="000000"/>
              </w:rPr>
              <w:t>ever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2A38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A5A6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9C29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558EF93D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83CB" w14:textId="694844F1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Occasionally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D2C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B492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0.25, 2.87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192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</w:t>
            </w:r>
          </w:p>
        </w:tc>
      </w:tr>
      <w:tr w:rsidR="008E04A1" w14:paraId="4DB4D07B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C78D7" w14:textId="36A78DD6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Always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CE96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4.53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61B5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0.90, 22.8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3EA6A" w14:textId="23A84F4F" w:rsidR="008E04A1" w:rsidRPr="00982E9A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bCs/>
              </w:rPr>
            </w:pPr>
            <w:r w:rsidRPr="00982E9A">
              <w:rPr>
                <w:rFonts w:ascii="Calibri" w:eastAsia="Calibri" w:hAnsi="Calibri" w:cs="Calibri"/>
                <w:bCs/>
                <w:color w:val="000000"/>
              </w:rPr>
              <w:t>0.067</w:t>
            </w:r>
            <w:r w:rsidR="00982E9A" w:rsidRPr="00982E9A">
              <w:rPr>
                <w:rFonts w:ascii="Calibri" w:eastAsia="Calibri" w:hAnsi="Calibri" w:cs="Calibri"/>
                <w:bCs/>
                <w:color w:val="000000"/>
              </w:rPr>
              <w:t>*</w:t>
            </w:r>
          </w:p>
        </w:tc>
      </w:tr>
      <w:tr w:rsidR="008E04A1" w14:paraId="73A2C8C1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CEB5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Presence of a yard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F4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1.90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4C6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0.37, 9.83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51BA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</w:t>
            </w:r>
          </w:p>
        </w:tc>
      </w:tr>
      <w:tr w:rsidR="008E04A1" w14:paraId="02224C0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C945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Type of housing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2B92C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AD58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D31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9D2245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975C" w14:textId="26E6655D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Inside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971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2E4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687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BE0DFF5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4DFC" w14:textId="480B7F8E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Inside and outside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ACB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BF1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0.24, 2.70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EFB0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0.7</w:t>
            </w:r>
          </w:p>
        </w:tc>
      </w:tr>
      <w:tr w:rsidR="008E04A1" w14:paraId="5E3C6070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9E7C" w14:textId="6BB22BD8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Outside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C4C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D5F1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0.13, 2.32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95B9D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0.4</w:t>
            </w:r>
          </w:p>
        </w:tc>
      </w:tr>
      <w:tr w:rsidR="008E04A1" w14:paraId="256E30BB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90B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i/>
                <w:color w:val="000000"/>
              </w:rPr>
              <w:t>Frequency of cleaning the kennel/bed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8E47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E134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1768F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325448B9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540" w14:textId="1932E535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D</w:t>
            </w:r>
            <w:r w:rsidR="00982E9A">
              <w:rPr>
                <w:rFonts w:ascii="Calibri" w:eastAsia="Calibri" w:hAnsi="Calibri" w:cs="Calibri"/>
                <w:color w:val="000000"/>
              </w:rPr>
              <w:t>aily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9E6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3F00B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C92B0" w14:textId="77777777" w:rsidR="008E04A1" w:rsidRDefault="008E04A1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</w:p>
        </w:tc>
      </w:tr>
      <w:tr w:rsidR="008E04A1" w14:paraId="19C9D7CE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B26D" w14:textId="4DDF7C28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Every other day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FBE7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7B3DF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0.12, 3.65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3BAA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</w:t>
            </w:r>
          </w:p>
        </w:tc>
      </w:tr>
      <w:tr w:rsidR="008E04A1" w14:paraId="0E176F2D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8B4A7" w14:textId="3010A5F6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Weekly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5B10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D39F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0.69, 10.1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D209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0.2</w:t>
            </w:r>
          </w:p>
        </w:tc>
      </w:tr>
      <w:tr w:rsidR="008E04A1" w14:paraId="33B6D255" w14:textId="77777777">
        <w:trPr>
          <w:jc w:val="center"/>
        </w:trPr>
        <w:tc>
          <w:tcPr>
            <w:tcW w:w="411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C4E6" w14:textId="28D58DA9" w:rsidR="008E04A1" w:rsidRDefault="00982E9A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300" w:right="100"/>
            </w:pPr>
            <w:r>
              <w:rPr>
                <w:rFonts w:ascii="Calibri" w:eastAsia="Calibri" w:hAnsi="Calibri" w:cs="Calibri"/>
                <w:color w:val="000000"/>
              </w:rPr>
              <w:t>Occasionally</w:t>
            </w:r>
          </w:p>
        </w:tc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8433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476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0.06, 4.94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B3BEE" w14:textId="77777777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0.6</w:t>
            </w:r>
          </w:p>
        </w:tc>
      </w:tr>
      <w:tr w:rsidR="008E04A1" w14:paraId="00866D71" w14:textId="77777777">
        <w:trPr>
          <w:jc w:val="center"/>
        </w:trPr>
        <w:tc>
          <w:tcPr>
            <w:tcW w:w="8099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DB8D" w14:textId="4A5B1251" w:rsidR="008E04A1" w:rsidRDefault="00000000" w:rsidP="00982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</w:pPr>
            <w:r>
              <w:rPr>
                <w:rFonts w:ascii="Calibri" w:eastAsia="Calibri" w:hAnsi="Calibri" w:cs="Calibri"/>
                <w:color w:val="000000"/>
                <w:vertAlign w:val="superscript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CI = Confidence </w:t>
            </w:r>
            <w:r w:rsidR="00982E9A">
              <w:rPr>
                <w:rFonts w:ascii="Calibri" w:eastAsia="Calibri" w:hAnsi="Calibri" w:cs="Calibri"/>
                <w:color w:val="000000"/>
              </w:rPr>
              <w:t>Interval</w:t>
            </w:r>
            <w:r w:rsidR="00982E9A">
              <w:t>;</w:t>
            </w:r>
            <w:r w:rsidR="00982E9A" w:rsidRPr="00982E9A">
              <w:rPr>
                <w:rFonts w:ascii="Calibri" w:eastAsia="Calibri" w:hAnsi="Calibri" w:cs="Calibri"/>
                <w:color w:val="000000"/>
              </w:rPr>
              <w:t xml:space="preserve"> ** </w:t>
            </w:r>
            <w:r w:rsidR="00982E9A" w:rsidRPr="00982E9A">
              <w:rPr>
                <w:rFonts w:ascii="Calibri" w:eastAsia="Calibri" w:hAnsi="Calibri" w:cs="Calibri"/>
                <w:i/>
                <w:iCs/>
                <w:color w:val="000000"/>
              </w:rPr>
              <w:t>p</w:t>
            </w:r>
            <w:r w:rsidR="00982E9A" w:rsidRPr="00982E9A">
              <w:rPr>
                <w:rFonts w:ascii="Calibri" w:eastAsia="Calibri" w:hAnsi="Calibri" w:cs="Calibri"/>
                <w:color w:val="000000"/>
              </w:rPr>
              <w:t xml:space="preserve"> ≤ 0.05; * </w:t>
            </w:r>
            <w:r w:rsidR="00982E9A" w:rsidRPr="00982E9A">
              <w:rPr>
                <w:rFonts w:ascii="Calibri" w:eastAsia="Calibri" w:hAnsi="Calibri" w:cs="Calibri"/>
                <w:i/>
                <w:iCs/>
                <w:color w:val="000000"/>
              </w:rPr>
              <w:t>p</w:t>
            </w:r>
            <w:r w:rsidR="00982E9A" w:rsidRPr="00982E9A">
              <w:rPr>
                <w:rFonts w:ascii="Calibri" w:eastAsia="Calibri" w:hAnsi="Calibri" w:cs="Calibri"/>
                <w:color w:val="000000"/>
              </w:rPr>
              <w:t xml:space="preserve"> ≤ 0.10</w:t>
            </w:r>
          </w:p>
        </w:tc>
      </w:tr>
    </w:tbl>
    <w:p w14:paraId="40214AE3" w14:textId="77777777" w:rsidR="003F17B4" w:rsidRDefault="003F17B4"/>
    <w:sectPr w:rsidR="003F17B4" w:rsidSect="003F17B4">
      <w:type w:val="continuous"/>
      <w:pgSz w:w="11907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7484582">
    <w:abstractNumId w:val="1"/>
  </w:num>
  <w:num w:numId="2" w16cid:durableId="692338216">
    <w:abstractNumId w:val="2"/>
  </w:num>
  <w:num w:numId="3" w16cid:durableId="20925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1"/>
    <w:rsid w:val="00152354"/>
    <w:rsid w:val="003F17B4"/>
    <w:rsid w:val="00526988"/>
    <w:rsid w:val="008E04A1"/>
    <w:rsid w:val="009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E305"/>
  <w15:docId w15:val="{97E09FD4-63E9-4D99-961B-A4C33709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Tamara</cp:lastModifiedBy>
  <cp:revision>12</cp:revision>
  <dcterms:created xsi:type="dcterms:W3CDTF">2017-02-28T11:18:00Z</dcterms:created>
  <dcterms:modified xsi:type="dcterms:W3CDTF">2024-05-16T13:37:00Z</dcterms:modified>
  <cp:category/>
</cp:coreProperties>
</file>