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0B1F" w14:textId="77777777" w:rsidR="00DD19F3" w:rsidRPr="00DD19F3" w:rsidRDefault="00DD19F3" w:rsidP="00DD1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Polarization Angle Computation:</w:t>
      </w:r>
    </w:p>
    <w:p w14:paraId="495C7C27" w14:textId="2B9BBA0D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To compute the polarization angle from a camera with pixels corresponding to polarization orientations of 90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, 0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, 45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>
        <w:rPr>
          <w:rFonts w:ascii="Cambria Math" w:eastAsia="Times New Roman" w:hAnsi="Cambria Math" w:cs="Cambria Math"/>
          <w:sz w:val="24"/>
          <w:szCs w:val="24"/>
          <w:lang w:eastAsia="en-GB"/>
        </w:rPr>
        <w:t>, and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135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, we start by computing the Stokes parameters:</w:t>
      </w:r>
    </w:p>
    <w:p w14:paraId="1BCC3E39" w14:textId="1C35E0AE" w:rsid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=I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90</w:t>
      </w:r>
    </w:p>
    <w:p w14:paraId="7C13C07A" w14:textId="492DDE80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45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135</w:t>
      </w:r>
    </w:p>
    <w:p w14:paraId="1CCC0022" w14:textId="77777777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Where:</w:t>
      </w:r>
    </w:p>
    <w:p w14:paraId="592DDCE9" w14:textId="7DD73707" w:rsidR="00DD19F3" w:rsidRPr="00DD19F3" w:rsidRDefault="00DD19F3" w:rsidP="00DD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0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​: Intensity for 0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Cambria Math" w:eastAsia="Times New Roman" w:hAnsi="Cambria Math" w:cs="Cambria Math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polarization.</w:t>
      </w:r>
    </w:p>
    <w:p w14:paraId="4F80B833" w14:textId="06245C6B" w:rsidR="00DD19F3" w:rsidRPr="00DD19F3" w:rsidRDefault="00DD19F3" w:rsidP="00DD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90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Intensity for 90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Cambria Math" w:eastAsia="Times New Roman" w:hAnsi="Cambria Math" w:cs="Cambria Math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polarization.</w:t>
      </w:r>
    </w:p>
    <w:p w14:paraId="18276967" w14:textId="4E4CA529" w:rsidR="00DD19F3" w:rsidRPr="00DD19F3" w:rsidRDefault="00DD19F3" w:rsidP="00DD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45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​: Intensity for 45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polarization.</w:t>
      </w:r>
    </w:p>
    <w:p w14:paraId="3B0344F9" w14:textId="7CADD10A" w:rsidR="00DD19F3" w:rsidRPr="00DD19F3" w:rsidRDefault="00DD19F3" w:rsidP="00DD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135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Intensity for 135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Cambria Math" w:eastAsia="Times New Roman" w:hAnsi="Cambria Math" w:cs="Cambria Math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polarization.</w:t>
      </w:r>
    </w:p>
    <w:p w14:paraId="0779D2E9" w14:textId="33396126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polarization angle, θ is then calculated as:</w:t>
      </w:r>
    </w:p>
    <w:p w14:paraId="679CEEF0" w14:textId="27836B5C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θ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0.5 *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arcta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2(S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48E5445" w14:textId="77777777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2BCD0C5">
          <v:rect id="_x0000_i1025" style="width:0;height:1.5pt" o:hralign="center" o:hrstd="t" o:hr="t" fillcolor="#a0a0a0" stroked="f"/>
        </w:pict>
      </w:r>
    </w:p>
    <w:p w14:paraId="63437EA8" w14:textId="77777777" w:rsidR="00DD19F3" w:rsidRPr="00DD19F3" w:rsidRDefault="00DD19F3" w:rsidP="00DD1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Normalize the Polarization Angle:</w:t>
      </w:r>
    </w:p>
    <w:p w14:paraId="2F5ED796" w14:textId="6504670B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rcta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n2 (included in ….)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computes the angle in the correct quadrant,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 a range [-π, π]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Since the output image is an 8-bit grayscale, we need to rescale the result before displaying it. The computed θ lies in the range [−π/</w:t>
      </w:r>
      <w:proofErr w:type="gramStart"/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2,π</w:t>
      </w:r>
      <w:proofErr w:type="gramEnd"/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/2]. To map this range to pixel intensities [0,255] we normalize as follows:</w:t>
      </w:r>
    </w:p>
    <w:p w14:paraId="64816630" w14:textId="128AF67B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I=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θ+π/2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)/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π</w:t>
      </w:r>
      <w:r>
        <w:rPr>
          <w:rFonts w:ascii="Cambria Math" w:eastAsia="Times New Roman" w:hAnsi="Cambria Math" w:cs="Cambria Math"/>
          <w:sz w:val="24"/>
          <w:szCs w:val="24"/>
          <w:lang w:eastAsia="en-GB"/>
        </w:rPr>
        <w:t xml:space="preserve"> *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255</w:t>
      </w:r>
    </w:p>
    <w:p w14:paraId="533A3154" w14:textId="6EF43AA4" w:rsidR="00DD19F3" w:rsidRPr="00DD19F3" w:rsidRDefault="00DD19F3" w:rsidP="00DD1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A black pixel corresponds to a polarization angle of −π/2.</w:t>
      </w:r>
    </w:p>
    <w:p w14:paraId="7A8340F3" w14:textId="27C34D0B" w:rsidR="00DD19F3" w:rsidRPr="00DD19F3" w:rsidRDefault="00DD19F3" w:rsidP="00DD1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A white pixel corresponds to a polarization angle of π/2.</w:t>
      </w:r>
    </w:p>
    <w:p w14:paraId="185F9787" w14:textId="77777777" w:rsidR="00DD19F3" w:rsidRPr="00DD19F3" w:rsidRDefault="00DD19F3" w:rsidP="00DD1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Shades of </w:t>
      </w:r>
      <w:proofErr w:type="spellStart"/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gray</w:t>
      </w:r>
      <w:proofErr w:type="spellEnd"/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represent angles in between.</w:t>
      </w:r>
    </w:p>
    <w:p w14:paraId="2644C33A" w14:textId="77777777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0A2085C">
          <v:rect id="_x0000_i1026" style="width:0;height:1.5pt" o:hralign="center" o:hrstd="t" o:hr="t" fillcolor="#a0a0a0" stroked="f"/>
        </w:pict>
      </w:r>
    </w:p>
    <w:p w14:paraId="37024FDA" w14:textId="77777777" w:rsidR="00DD19F3" w:rsidRPr="00DD19F3" w:rsidRDefault="00DD19F3" w:rsidP="00DD1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 Interpretation:</w:t>
      </w:r>
    </w:p>
    <w:p w14:paraId="6EBE387B" w14:textId="77777777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example demonstrates the computation with two images taken using a polarized camera:</w:t>
      </w:r>
    </w:p>
    <w:p w14:paraId="1289C22B" w14:textId="77777777" w:rsidR="00DD19F3" w:rsidRPr="00DD19F3" w:rsidRDefault="00DD19F3" w:rsidP="00DD1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Image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EAAC49" w14:textId="423ED635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camera is straight, with the laptop's screen polarized at 90</w:t>
      </w:r>
      <w:r w:rsidR="00EA05F1" w:rsidRPr="00EA05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="00EA05F1"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second screen at 0</w:t>
      </w:r>
      <w:r w:rsidR="00EA05F1" w:rsidRPr="00EA05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="00EA05F1"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AE03CFE" w14:textId="1A4AA16D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laptop appears either black (−π/2) or white (π/2).</w:t>
      </w:r>
    </w:p>
    <w:p w14:paraId="1790B943" w14:textId="1CD15A87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 screen appears gr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y (0).</w:t>
      </w:r>
    </w:p>
    <w:p w14:paraId="262002C7" w14:textId="77777777" w:rsidR="00DD19F3" w:rsidRPr="00DD19F3" w:rsidRDefault="00DD19F3" w:rsidP="00DD1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 Image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517520D" w14:textId="3BA52296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camera is rotated by 45</w:t>
      </w:r>
      <w:r w:rsidR="00EA05F1" w:rsidRPr="00EA05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="00EA05F1"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AB39AAE" w14:textId="66EAF48C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laptop's light now results in a π/4 polarization, mapped to light gr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y.</w:t>
      </w:r>
    </w:p>
    <w:p w14:paraId="3741FCDF" w14:textId="51C8802D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 screen's light results in a polarization of −π/4 mapped to dark gr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y.</w:t>
      </w:r>
    </w:p>
    <w:p w14:paraId="798ED3EB" w14:textId="6C9F9D06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illustrates 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the code </w:t>
      </w:r>
      <w:proofErr w:type="gramStart"/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execute</w:t>
      </w:r>
      <w:proofErr w:type="gramEnd"/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intended.</w:t>
      </w:r>
    </w:p>
    <w:p w14:paraId="7764E790" w14:textId="77777777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53276F63">
          <v:rect id="_x0000_i1027" style="width:0;height:1.5pt" o:hralign="center" o:hrstd="t" o:hr="t" fillcolor="#a0a0a0" stroked="f"/>
        </w:pict>
      </w:r>
    </w:p>
    <w:p w14:paraId="75146FA1" w14:textId="77777777" w:rsidR="00DD19F3" w:rsidRPr="00DD19F3" w:rsidRDefault="00DD19F3" w:rsidP="00DD1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Comments:</w:t>
      </w:r>
    </w:p>
    <w:p w14:paraId="2C0B581E" w14:textId="77777777" w:rsidR="00DD19F3" w:rsidRPr="00DD19F3" w:rsidRDefault="00DD19F3" w:rsidP="00DD1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 Loading and GPU Processing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404EA4" w14:textId="77777777" w:rsidR="00DD19F3" w:rsidRPr="00DD19F3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loads images from a specified folder and streams them to a GPU kernel for processing.</w:t>
      </w:r>
    </w:p>
    <w:p w14:paraId="2015B7F5" w14:textId="3EB33774" w:rsidR="00DD19F3" w:rsidRPr="00DD19F3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images are 2544×2048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in resolution.</w:t>
      </w:r>
    </w:p>
    <w:p w14:paraId="7C3EE554" w14:textId="77777777" w:rsidR="00DD19F3" w:rsidRPr="00DD19F3" w:rsidRDefault="00DD19F3" w:rsidP="00DD1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Limitations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3F0B19E" w14:textId="77777777" w:rsidR="00DD19F3" w:rsidRPr="00DD19F3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dimensions of the images are constrained by GPU memory. For example, larger images may not fit in GPU memory if there isn’t enough space for input and output buffers.</w:t>
      </w:r>
    </w:p>
    <w:p w14:paraId="13DAB5AB" w14:textId="61F0C805" w:rsidR="00DD19F3" w:rsidRPr="00DD19F3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number of images processed simultaneously is limited by the GPU’s memory capacity 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too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8782E99" w14:textId="77777777" w:rsidR="00DD19F3" w:rsidRPr="00DD19F3" w:rsidRDefault="00DD19F3" w:rsidP="00DD1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Dimensions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8A75778" w14:textId="26D38DCE" w:rsidR="00EA05F1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grid dimensions for the kernel execution can be easily adjusted in the code to optimize performance for different image resolutions or hardware configurations.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CF3F14E" w14:textId="17B3B6E1" w:rsidR="00EA05F1" w:rsidRPr="00EA05F1" w:rsidRDefault="00EA05F1" w:rsidP="00EA05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A05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of code run:</w:t>
      </w:r>
    </w:p>
    <w:p w14:paraId="45A07661" w14:textId="7B8FD9E6" w:rsidR="00DD19F3" w:rsidRPr="00DD19F3" w:rsidRDefault="00EA05F1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61E483C" wp14:editId="219D3C64">
            <wp:extent cx="57213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04A5" w14:textId="77777777" w:rsidR="009A4097" w:rsidRDefault="009A4097"/>
    <w:sectPr w:rsidR="009A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05DE"/>
    <w:multiLevelType w:val="multilevel"/>
    <w:tmpl w:val="AF0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35398"/>
    <w:multiLevelType w:val="multilevel"/>
    <w:tmpl w:val="8C4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176B3"/>
    <w:multiLevelType w:val="multilevel"/>
    <w:tmpl w:val="FEFE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23486"/>
    <w:multiLevelType w:val="multilevel"/>
    <w:tmpl w:val="5BE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77126B"/>
    <w:rsid w:val="009A4097"/>
    <w:rsid w:val="00C87CFE"/>
    <w:rsid w:val="00DD19F3"/>
    <w:rsid w:val="00E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9587"/>
  <w15:chartTrackingRefBased/>
  <w15:docId w15:val="{9ACCF886-AEDD-4E1D-BBAC-1966ACBA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Cusini</dc:creator>
  <cp:keywords/>
  <dc:description/>
  <cp:lastModifiedBy>Iris Cusini</cp:lastModifiedBy>
  <cp:revision>1</cp:revision>
  <dcterms:created xsi:type="dcterms:W3CDTF">2024-12-04T12:02:00Z</dcterms:created>
  <dcterms:modified xsi:type="dcterms:W3CDTF">2024-12-04T12:20:00Z</dcterms:modified>
</cp:coreProperties>
</file>