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7F9" w:rsidRPr="00250A32" w:rsidRDefault="009467F9" w:rsidP="009467F9">
      <w:pPr>
        <w:rPr>
          <w:b/>
          <w:noProof/>
          <w:sz w:val="56"/>
          <w:szCs w:val="56"/>
          <w:u w:val="single"/>
        </w:rPr>
      </w:pPr>
      <w:r>
        <w:rPr>
          <w:b/>
          <w:noProof/>
          <w:sz w:val="56"/>
          <w:szCs w:val="56"/>
        </w:rPr>
        <w:t xml:space="preserve">         </w:t>
      </w:r>
      <w:bookmarkStart w:id="0" w:name="_GoBack"/>
      <w:r w:rsidRPr="00250A32">
        <w:rPr>
          <w:b/>
          <w:noProof/>
          <w:sz w:val="56"/>
          <w:szCs w:val="56"/>
          <w:u w:val="single"/>
        </w:rPr>
        <w:t>Cyptocurrency &amp; Blockchain</w:t>
      </w:r>
      <w:bookmarkEnd w:id="0"/>
    </w:p>
    <w:p w:rsidR="009467F9" w:rsidRDefault="009467F9" w:rsidP="009467F9">
      <w:pPr>
        <w:rPr>
          <w:b/>
          <w:noProof/>
          <w:sz w:val="56"/>
          <w:szCs w:val="56"/>
        </w:rPr>
      </w:pPr>
    </w:p>
    <w:p w:rsidR="009467F9" w:rsidRPr="00250A32" w:rsidRDefault="009467F9" w:rsidP="009467F9">
      <w:pPr>
        <w:rPr>
          <w:b/>
          <w:noProof/>
          <w:sz w:val="56"/>
          <w:szCs w:val="56"/>
          <w:u w:val="single"/>
        </w:rPr>
      </w:pPr>
      <w:r>
        <w:rPr>
          <w:b/>
          <w:noProof/>
          <w:sz w:val="56"/>
          <w:szCs w:val="56"/>
        </w:rPr>
        <w:t xml:space="preserve">                     </w:t>
      </w:r>
      <w:r w:rsidRPr="00250A32">
        <w:rPr>
          <w:b/>
          <w:noProof/>
          <w:sz w:val="56"/>
          <w:szCs w:val="56"/>
          <w:u w:val="single"/>
        </w:rPr>
        <w:t xml:space="preserve">ASSIGNMENT  </w:t>
      </w:r>
    </w:p>
    <w:p w:rsidR="009467F9" w:rsidRDefault="009467F9" w:rsidP="009467F9">
      <w:pPr>
        <w:rPr>
          <w:b/>
          <w:noProof/>
          <w:sz w:val="56"/>
          <w:szCs w:val="56"/>
        </w:rPr>
      </w:pPr>
    </w:p>
    <w:p w:rsidR="009467F9" w:rsidRPr="00250A32" w:rsidRDefault="009467F9" w:rsidP="00250A32">
      <w:pPr>
        <w:pStyle w:val="ListParagraph"/>
        <w:numPr>
          <w:ilvl w:val="0"/>
          <w:numId w:val="2"/>
        </w:numPr>
        <w:rPr>
          <w:b/>
          <w:noProof/>
          <w:sz w:val="56"/>
          <w:szCs w:val="56"/>
        </w:rPr>
      </w:pPr>
      <w:r w:rsidRPr="00250A32">
        <w:rPr>
          <w:b/>
          <w:noProof/>
          <w:sz w:val="56"/>
          <w:szCs w:val="56"/>
        </w:rPr>
        <w:t>Name: Muhammad Istafa Malik</w:t>
      </w:r>
    </w:p>
    <w:p w:rsidR="009467F9" w:rsidRDefault="009467F9" w:rsidP="009467F9">
      <w:pPr>
        <w:rPr>
          <w:b/>
          <w:noProof/>
          <w:sz w:val="56"/>
          <w:szCs w:val="56"/>
        </w:rPr>
      </w:pPr>
    </w:p>
    <w:p w:rsidR="009467F9" w:rsidRPr="00250A32" w:rsidRDefault="009467F9" w:rsidP="00250A32">
      <w:pPr>
        <w:pStyle w:val="ListParagraph"/>
        <w:numPr>
          <w:ilvl w:val="0"/>
          <w:numId w:val="2"/>
        </w:numPr>
        <w:rPr>
          <w:b/>
          <w:noProof/>
          <w:sz w:val="56"/>
          <w:szCs w:val="56"/>
        </w:rPr>
      </w:pPr>
      <w:r w:rsidRPr="00250A32">
        <w:rPr>
          <w:b/>
          <w:noProof/>
          <w:sz w:val="56"/>
          <w:szCs w:val="56"/>
        </w:rPr>
        <w:t>Roll: P19-0033</w:t>
      </w:r>
    </w:p>
    <w:p w:rsidR="009467F9" w:rsidRDefault="009467F9" w:rsidP="009467F9">
      <w:pPr>
        <w:rPr>
          <w:b/>
          <w:noProof/>
          <w:sz w:val="56"/>
          <w:szCs w:val="56"/>
        </w:rPr>
      </w:pPr>
    </w:p>
    <w:p w:rsidR="009467F9" w:rsidRPr="00250A32" w:rsidRDefault="009467F9" w:rsidP="00250A32">
      <w:pPr>
        <w:pStyle w:val="ListParagraph"/>
        <w:numPr>
          <w:ilvl w:val="0"/>
          <w:numId w:val="2"/>
        </w:numPr>
        <w:rPr>
          <w:b/>
          <w:noProof/>
          <w:sz w:val="56"/>
          <w:szCs w:val="56"/>
        </w:rPr>
      </w:pPr>
      <w:r w:rsidRPr="00250A32">
        <w:rPr>
          <w:b/>
          <w:noProof/>
          <w:sz w:val="56"/>
          <w:szCs w:val="56"/>
        </w:rPr>
        <w:t>Section: 7A</w:t>
      </w:r>
    </w:p>
    <w:p w:rsidR="00E02CF6" w:rsidRDefault="00E02CF6"/>
    <w:p w:rsidR="00DA774F" w:rsidRDefault="00DA774F"/>
    <w:p w:rsidR="00DA774F" w:rsidRDefault="00DA774F"/>
    <w:p w:rsidR="00DA774F" w:rsidRDefault="00DA774F"/>
    <w:p w:rsidR="00DA774F" w:rsidRDefault="00DA774F"/>
    <w:p w:rsidR="00DA774F" w:rsidRDefault="00DA774F"/>
    <w:p w:rsidR="00DA774F" w:rsidRDefault="00DA774F"/>
    <w:p w:rsidR="00DA774F" w:rsidRDefault="00DA774F"/>
    <w:p w:rsidR="00DA774F" w:rsidRDefault="00DA774F"/>
    <w:p w:rsidR="00DA774F" w:rsidRDefault="00DA774F"/>
    <w:p w:rsidR="00DA774F" w:rsidRDefault="00DA774F"/>
    <w:p w:rsidR="00DA774F" w:rsidRDefault="00DA774F">
      <w:pPr>
        <w:rPr>
          <w:rFonts w:ascii="Arial" w:hAnsi="Arial" w:cs="Arial"/>
          <w:b/>
          <w:bCs/>
          <w:color w:val="3C4043"/>
          <w:spacing w:val="3"/>
          <w:sz w:val="28"/>
          <w:szCs w:val="21"/>
        </w:rPr>
      </w:pPr>
      <w:r w:rsidRPr="00DA774F">
        <w:rPr>
          <w:rFonts w:ascii="Arial" w:hAnsi="Arial" w:cs="Arial"/>
          <w:b/>
          <w:bCs/>
          <w:color w:val="3C4043"/>
          <w:spacing w:val="3"/>
          <w:sz w:val="28"/>
          <w:szCs w:val="21"/>
        </w:rPr>
        <w:lastRenderedPageBreak/>
        <w:t>Question 1. </w:t>
      </w:r>
      <w:r w:rsidRPr="00DA774F">
        <w:rPr>
          <w:rFonts w:ascii="Arial" w:hAnsi="Arial" w:cs="Arial"/>
          <w:color w:val="3C4043"/>
          <w:spacing w:val="3"/>
          <w:sz w:val="28"/>
          <w:szCs w:val="21"/>
        </w:rPr>
        <w:t>Explain the </w:t>
      </w:r>
      <w:r w:rsidRPr="00DA774F">
        <w:rPr>
          <w:rFonts w:ascii="Arial" w:hAnsi="Arial" w:cs="Arial"/>
          <w:b/>
          <w:bCs/>
          <w:color w:val="3C4043"/>
          <w:spacing w:val="3"/>
          <w:sz w:val="28"/>
          <w:szCs w:val="21"/>
        </w:rPr>
        <w:t>key advantages</w:t>
      </w:r>
      <w:r w:rsidRPr="00DA774F">
        <w:rPr>
          <w:rFonts w:ascii="Arial" w:hAnsi="Arial" w:cs="Arial"/>
          <w:color w:val="3C4043"/>
          <w:spacing w:val="3"/>
          <w:sz w:val="28"/>
          <w:szCs w:val="21"/>
        </w:rPr>
        <w:t> behind</w:t>
      </w:r>
      <w:r>
        <w:rPr>
          <w:rFonts w:ascii="Arial" w:hAnsi="Arial" w:cs="Arial"/>
          <w:color w:val="3C4043"/>
          <w:spacing w:val="3"/>
          <w:sz w:val="28"/>
          <w:szCs w:val="21"/>
        </w:rPr>
        <w:t xml:space="preserve"> </w:t>
      </w:r>
      <w:r>
        <w:rPr>
          <w:rFonts w:ascii="Arial" w:hAnsi="Arial" w:cs="Arial"/>
          <w:b/>
          <w:bCs/>
          <w:color w:val="3C4043"/>
          <w:spacing w:val="3"/>
          <w:sz w:val="28"/>
          <w:szCs w:val="21"/>
        </w:rPr>
        <w:t>Segregated</w:t>
      </w:r>
    </w:p>
    <w:p w:rsidR="00DA774F" w:rsidRDefault="00DA774F">
      <w:pPr>
        <w:rPr>
          <w:rFonts w:ascii="Arial" w:hAnsi="Arial" w:cs="Arial"/>
          <w:b/>
          <w:bCs/>
          <w:color w:val="3C4043"/>
          <w:spacing w:val="3"/>
          <w:sz w:val="28"/>
          <w:szCs w:val="21"/>
        </w:rPr>
      </w:pPr>
      <w:r w:rsidRPr="00DA774F">
        <w:rPr>
          <w:rFonts w:ascii="Arial" w:hAnsi="Arial" w:cs="Arial"/>
          <w:b/>
          <w:bCs/>
          <w:color w:val="3C4043"/>
          <w:spacing w:val="3"/>
          <w:sz w:val="28"/>
          <w:szCs w:val="21"/>
        </w:rPr>
        <w:t>Witness </w:t>
      </w:r>
      <w:r w:rsidRPr="00DA774F">
        <w:rPr>
          <w:rFonts w:ascii="Arial" w:hAnsi="Arial" w:cs="Arial"/>
          <w:color w:val="3C4043"/>
          <w:spacing w:val="3"/>
          <w:sz w:val="28"/>
          <w:szCs w:val="21"/>
        </w:rPr>
        <w:t>(</w:t>
      </w:r>
      <w:r w:rsidRPr="00DA774F">
        <w:rPr>
          <w:rFonts w:ascii="Arial" w:hAnsi="Arial" w:cs="Arial"/>
          <w:b/>
          <w:bCs/>
          <w:color w:val="3C4043"/>
          <w:spacing w:val="3"/>
          <w:sz w:val="28"/>
          <w:szCs w:val="21"/>
        </w:rPr>
        <w:t>SegWit</w:t>
      </w:r>
      <w:r w:rsidRPr="00DA774F">
        <w:rPr>
          <w:rFonts w:ascii="Arial" w:hAnsi="Arial" w:cs="Arial"/>
          <w:color w:val="3C4043"/>
          <w:spacing w:val="3"/>
          <w:sz w:val="28"/>
          <w:szCs w:val="21"/>
        </w:rPr>
        <w:t>) in Bitcoin transactions. How does </w:t>
      </w:r>
      <w:r w:rsidRPr="00DA774F">
        <w:rPr>
          <w:rFonts w:ascii="Arial" w:hAnsi="Arial" w:cs="Arial"/>
          <w:b/>
          <w:bCs/>
          <w:color w:val="3C4043"/>
          <w:spacing w:val="3"/>
          <w:sz w:val="28"/>
          <w:szCs w:val="21"/>
        </w:rPr>
        <w:t>SegWit improve</w:t>
      </w:r>
    </w:p>
    <w:p w:rsidR="00DA774F" w:rsidRDefault="00DA774F">
      <w:pPr>
        <w:rPr>
          <w:rFonts w:ascii="Arial" w:hAnsi="Arial" w:cs="Arial"/>
          <w:color w:val="3C4043"/>
          <w:spacing w:val="3"/>
          <w:sz w:val="28"/>
          <w:szCs w:val="21"/>
        </w:rPr>
      </w:pPr>
      <w:r w:rsidRPr="00DA774F">
        <w:rPr>
          <w:rFonts w:ascii="Arial" w:hAnsi="Arial" w:cs="Arial"/>
          <w:b/>
          <w:bCs/>
          <w:color w:val="3C4043"/>
          <w:spacing w:val="3"/>
          <w:sz w:val="28"/>
          <w:szCs w:val="21"/>
        </w:rPr>
        <w:t>the efficiency </w:t>
      </w:r>
      <w:r w:rsidRPr="00DA774F">
        <w:rPr>
          <w:rFonts w:ascii="Arial" w:hAnsi="Arial" w:cs="Arial"/>
          <w:color w:val="3C4043"/>
          <w:spacing w:val="3"/>
          <w:sz w:val="28"/>
          <w:szCs w:val="21"/>
        </w:rPr>
        <w:t>of the Bitcoin network? How does </w:t>
      </w:r>
      <w:r w:rsidRPr="00DA774F">
        <w:rPr>
          <w:rFonts w:ascii="Arial" w:hAnsi="Arial" w:cs="Arial"/>
          <w:b/>
          <w:bCs/>
          <w:color w:val="3C4043"/>
          <w:spacing w:val="3"/>
          <w:sz w:val="28"/>
          <w:szCs w:val="21"/>
        </w:rPr>
        <w:t>SegWit </w:t>
      </w:r>
      <w:r w:rsidRPr="00DA774F">
        <w:rPr>
          <w:rFonts w:ascii="Arial" w:hAnsi="Arial" w:cs="Arial"/>
          <w:color w:val="3C4043"/>
          <w:spacing w:val="3"/>
          <w:sz w:val="28"/>
          <w:szCs w:val="21"/>
        </w:rPr>
        <w:t>contribute to the</w:t>
      </w:r>
    </w:p>
    <w:p w:rsidR="00DA774F" w:rsidRPr="00DA774F" w:rsidRDefault="00DA774F">
      <w:pPr>
        <w:rPr>
          <w:rFonts w:ascii="Arial" w:hAnsi="Arial" w:cs="Arial"/>
          <w:color w:val="3C4043"/>
          <w:spacing w:val="3"/>
          <w:sz w:val="28"/>
          <w:szCs w:val="21"/>
        </w:rPr>
      </w:pPr>
      <w:r w:rsidRPr="00DA774F">
        <w:rPr>
          <w:rFonts w:ascii="Arial" w:hAnsi="Arial" w:cs="Arial"/>
          <w:color w:val="3C4043"/>
          <w:spacing w:val="3"/>
          <w:sz w:val="28"/>
          <w:szCs w:val="21"/>
        </w:rPr>
        <w:t>overall </w:t>
      </w:r>
      <w:r w:rsidRPr="00DA774F">
        <w:rPr>
          <w:rFonts w:ascii="Arial" w:hAnsi="Arial" w:cs="Arial"/>
          <w:b/>
          <w:bCs/>
          <w:color w:val="3C4043"/>
          <w:spacing w:val="3"/>
          <w:sz w:val="28"/>
          <w:szCs w:val="21"/>
        </w:rPr>
        <w:t>functionality and usability</w:t>
      </w:r>
      <w:r w:rsidRPr="00DA774F">
        <w:rPr>
          <w:rFonts w:ascii="Arial" w:hAnsi="Arial" w:cs="Arial"/>
          <w:color w:val="3C4043"/>
          <w:spacing w:val="3"/>
          <w:sz w:val="28"/>
          <w:szCs w:val="21"/>
        </w:rPr>
        <w:t> of the Bitcoin ecosystem?</w:t>
      </w:r>
    </w:p>
    <w:p w:rsidR="00DA774F" w:rsidRDefault="00DA774F">
      <w:pPr>
        <w:rPr>
          <w:rFonts w:ascii="Arial" w:hAnsi="Arial" w:cs="Arial"/>
          <w:color w:val="3C4043"/>
          <w:spacing w:val="3"/>
          <w:sz w:val="24"/>
          <w:szCs w:val="21"/>
        </w:rPr>
      </w:pPr>
    </w:p>
    <w:p w:rsidR="00DA774F" w:rsidRPr="009C5756" w:rsidRDefault="00DA774F" w:rsidP="00DA774F">
      <w:pPr>
        <w:rPr>
          <w:rFonts w:ascii="Arial" w:hAnsi="Arial" w:cs="Arial"/>
          <w:color w:val="3C4043"/>
          <w:spacing w:val="3"/>
          <w:sz w:val="28"/>
          <w:szCs w:val="21"/>
        </w:rPr>
      </w:pPr>
      <w:r>
        <w:rPr>
          <w:rFonts w:ascii="Arial" w:hAnsi="Arial" w:cs="Arial"/>
          <w:color w:val="3C4043"/>
          <w:spacing w:val="3"/>
          <w:sz w:val="36"/>
          <w:szCs w:val="21"/>
        </w:rPr>
        <w:t>Answer:</w:t>
      </w:r>
      <w:r w:rsidR="0094313D">
        <w:rPr>
          <w:rFonts w:ascii="Arial" w:hAnsi="Arial" w:cs="Arial"/>
          <w:color w:val="3C4043"/>
          <w:spacing w:val="3"/>
          <w:sz w:val="36"/>
          <w:szCs w:val="21"/>
        </w:rPr>
        <w:t xml:space="preserve"> </w:t>
      </w:r>
      <w:r w:rsidR="009C5756">
        <w:rPr>
          <w:rFonts w:ascii="Arial" w:hAnsi="Arial" w:cs="Arial"/>
          <w:color w:val="3C4043"/>
          <w:spacing w:val="3"/>
          <w:sz w:val="36"/>
          <w:szCs w:val="21"/>
        </w:rPr>
        <w:t xml:space="preserve"> </w:t>
      </w:r>
      <w:r w:rsidR="009C5756">
        <w:rPr>
          <w:rFonts w:ascii="Arial" w:hAnsi="Arial" w:cs="Arial"/>
          <w:b/>
          <w:color w:val="3C4043"/>
          <w:spacing w:val="3"/>
          <w:sz w:val="36"/>
          <w:szCs w:val="21"/>
          <w:u w:val="single"/>
        </w:rPr>
        <w:t>Key</w:t>
      </w:r>
      <w:r w:rsidR="009C5756" w:rsidRPr="009C5756">
        <w:rPr>
          <w:rFonts w:ascii="Arial" w:hAnsi="Arial" w:cs="Arial"/>
          <w:b/>
          <w:color w:val="3C4043"/>
          <w:spacing w:val="3"/>
          <w:sz w:val="36"/>
          <w:szCs w:val="21"/>
          <w:u w:val="single"/>
        </w:rPr>
        <w:t xml:space="preserve"> Advantages:</w:t>
      </w:r>
      <w:r w:rsidR="009C5756">
        <w:rPr>
          <w:rFonts w:ascii="Arial" w:hAnsi="Arial" w:cs="Arial"/>
          <w:b/>
          <w:color w:val="3C4043"/>
          <w:spacing w:val="3"/>
          <w:sz w:val="36"/>
          <w:szCs w:val="21"/>
          <w:u w:val="single"/>
        </w:rPr>
        <w:t xml:space="preserve"> </w:t>
      </w:r>
    </w:p>
    <w:p w:rsidR="009C5756" w:rsidRDefault="009C5756" w:rsidP="00DA774F">
      <w:pPr>
        <w:rPr>
          <w:rFonts w:ascii="Arial" w:hAnsi="Arial" w:cs="Arial"/>
          <w:color w:val="3C4043"/>
          <w:spacing w:val="3"/>
          <w:sz w:val="36"/>
          <w:szCs w:val="21"/>
        </w:rPr>
      </w:pPr>
      <w:r>
        <w:rPr>
          <w:rFonts w:ascii="Arial" w:hAnsi="Arial" w:cs="Arial"/>
          <w:color w:val="3C4043"/>
          <w:spacing w:val="3"/>
          <w:sz w:val="36"/>
          <w:szCs w:val="21"/>
        </w:rPr>
        <w:t xml:space="preserve">                                     </w:t>
      </w:r>
    </w:p>
    <w:p w:rsidR="009C5756" w:rsidRPr="009C5756" w:rsidRDefault="009C5756" w:rsidP="009C5756">
      <w:pPr>
        <w:pStyle w:val="ListParagraph"/>
        <w:numPr>
          <w:ilvl w:val="0"/>
          <w:numId w:val="1"/>
        </w:numPr>
        <w:rPr>
          <w:rFonts w:ascii="Arial" w:hAnsi="Arial" w:cs="Arial"/>
          <w:color w:val="3C4043"/>
          <w:spacing w:val="3"/>
          <w:sz w:val="28"/>
          <w:szCs w:val="21"/>
        </w:rPr>
      </w:pPr>
      <w:r w:rsidRPr="009C5756">
        <w:rPr>
          <w:rFonts w:ascii="Arial" w:hAnsi="Arial" w:cs="Arial"/>
          <w:color w:val="3C4043"/>
          <w:spacing w:val="3"/>
          <w:sz w:val="28"/>
          <w:szCs w:val="21"/>
        </w:rPr>
        <w:t>Transaction Capacity</w:t>
      </w:r>
    </w:p>
    <w:p w:rsidR="00817722" w:rsidRPr="009C5756" w:rsidRDefault="009C5756" w:rsidP="009C5756">
      <w:pPr>
        <w:pStyle w:val="ListParagraph"/>
        <w:numPr>
          <w:ilvl w:val="0"/>
          <w:numId w:val="1"/>
        </w:numPr>
        <w:rPr>
          <w:rFonts w:ascii="Arial" w:hAnsi="Arial" w:cs="Arial"/>
          <w:color w:val="3C4043"/>
          <w:spacing w:val="3"/>
          <w:sz w:val="28"/>
          <w:szCs w:val="21"/>
        </w:rPr>
      </w:pPr>
      <w:r w:rsidRPr="009C5756">
        <w:rPr>
          <w:rFonts w:ascii="Arial" w:hAnsi="Arial" w:cs="Arial"/>
          <w:color w:val="3C4043"/>
          <w:spacing w:val="3"/>
          <w:sz w:val="28"/>
          <w:szCs w:val="21"/>
        </w:rPr>
        <w:t>Fee Reduction</w:t>
      </w:r>
    </w:p>
    <w:p w:rsidR="009C5756" w:rsidRPr="009C5756" w:rsidRDefault="009C5756" w:rsidP="009C5756">
      <w:pPr>
        <w:pStyle w:val="ListParagraph"/>
        <w:numPr>
          <w:ilvl w:val="0"/>
          <w:numId w:val="1"/>
        </w:numPr>
        <w:rPr>
          <w:rFonts w:ascii="Arial" w:hAnsi="Arial" w:cs="Arial"/>
          <w:color w:val="3C4043"/>
          <w:spacing w:val="3"/>
          <w:sz w:val="28"/>
          <w:szCs w:val="21"/>
        </w:rPr>
      </w:pPr>
      <w:r w:rsidRPr="009C5756">
        <w:rPr>
          <w:rFonts w:ascii="Arial" w:hAnsi="Arial" w:cs="Arial"/>
          <w:color w:val="3C4043"/>
          <w:spacing w:val="3"/>
          <w:sz w:val="28"/>
          <w:szCs w:val="21"/>
        </w:rPr>
        <w:t>Security</w:t>
      </w:r>
    </w:p>
    <w:p w:rsidR="009C5756" w:rsidRPr="009C5756" w:rsidRDefault="009C5756" w:rsidP="009C5756">
      <w:pPr>
        <w:pStyle w:val="ListParagraph"/>
        <w:numPr>
          <w:ilvl w:val="0"/>
          <w:numId w:val="1"/>
        </w:numPr>
        <w:rPr>
          <w:rFonts w:ascii="Arial" w:hAnsi="Arial" w:cs="Arial"/>
          <w:color w:val="3C4043"/>
          <w:spacing w:val="3"/>
          <w:sz w:val="28"/>
          <w:szCs w:val="21"/>
        </w:rPr>
      </w:pPr>
      <w:r w:rsidRPr="009C5756">
        <w:rPr>
          <w:rFonts w:ascii="Arial" w:hAnsi="Arial" w:cs="Arial"/>
          <w:color w:val="3C4043"/>
          <w:spacing w:val="3"/>
          <w:sz w:val="28"/>
          <w:szCs w:val="21"/>
        </w:rPr>
        <w:t>Compatibility</w:t>
      </w:r>
    </w:p>
    <w:p w:rsidR="009C5756" w:rsidRDefault="009C5756" w:rsidP="00DA774F">
      <w:pPr>
        <w:rPr>
          <w:rFonts w:ascii="Arial" w:hAnsi="Arial" w:cs="Arial"/>
          <w:color w:val="3C4043"/>
          <w:spacing w:val="3"/>
          <w:sz w:val="28"/>
          <w:szCs w:val="21"/>
        </w:rPr>
      </w:pPr>
    </w:p>
    <w:p w:rsidR="009C5756" w:rsidRDefault="009C5756" w:rsidP="00DA774F">
      <w:pPr>
        <w:rPr>
          <w:rFonts w:ascii="Arial" w:hAnsi="Arial" w:cs="Arial"/>
          <w:color w:val="3C4043"/>
          <w:spacing w:val="3"/>
          <w:sz w:val="28"/>
          <w:szCs w:val="21"/>
        </w:rPr>
      </w:pPr>
      <w:proofErr w:type="spellStart"/>
      <w:r w:rsidRPr="009C5756">
        <w:rPr>
          <w:rFonts w:ascii="Arial" w:hAnsi="Arial" w:cs="Arial"/>
          <w:b/>
          <w:color w:val="3C4043"/>
          <w:spacing w:val="3"/>
          <w:sz w:val="28"/>
          <w:szCs w:val="21"/>
        </w:rPr>
        <w:t>SegWit</w:t>
      </w:r>
      <w:proofErr w:type="spellEnd"/>
      <w:r w:rsidRPr="009C5756">
        <w:rPr>
          <w:rFonts w:ascii="Arial" w:hAnsi="Arial" w:cs="Arial"/>
          <w:b/>
          <w:color w:val="3C4043"/>
          <w:spacing w:val="3"/>
          <w:sz w:val="28"/>
          <w:szCs w:val="21"/>
        </w:rPr>
        <w:t xml:space="preserve"> improves the efficiency of the Bitcoin network</w:t>
      </w:r>
      <w:r w:rsidRPr="009C5756">
        <w:rPr>
          <w:rFonts w:ascii="Arial" w:hAnsi="Arial" w:cs="Arial"/>
          <w:color w:val="3C4043"/>
          <w:spacing w:val="3"/>
          <w:sz w:val="28"/>
          <w:szCs w:val="21"/>
        </w:rPr>
        <w:t xml:space="preserve"> by separating transaction signatures (witness data) from transaction data, allowing more transactions to fit in each block. This reduces transaction fees, enhances scalability, and fixes transaction malleability issues, making Bitcoin transactions faster, cheaper, and more secure.</w:t>
      </w:r>
    </w:p>
    <w:p w:rsidR="009C5756" w:rsidRPr="009C5756" w:rsidRDefault="009C5756" w:rsidP="00DA774F">
      <w:pPr>
        <w:rPr>
          <w:rFonts w:ascii="Arial" w:hAnsi="Arial" w:cs="Arial"/>
          <w:color w:val="3C4043"/>
          <w:spacing w:val="3"/>
          <w:sz w:val="28"/>
          <w:szCs w:val="21"/>
        </w:rPr>
      </w:pPr>
    </w:p>
    <w:p w:rsidR="00817722" w:rsidRPr="009C5756" w:rsidRDefault="009C5756" w:rsidP="009C5756">
      <w:pPr>
        <w:rPr>
          <w:rFonts w:ascii="Arial" w:hAnsi="Arial" w:cs="Arial"/>
          <w:b/>
          <w:color w:val="3C4043"/>
          <w:spacing w:val="3"/>
          <w:sz w:val="36"/>
          <w:szCs w:val="21"/>
          <w:u w:val="single"/>
        </w:rPr>
      </w:pPr>
      <w:r w:rsidRPr="009C5756">
        <w:rPr>
          <w:rFonts w:ascii="Arial" w:hAnsi="Arial" w:cs="Arial"/>
          <w:b/>
          <w:color w:val="3C4043"/>
          <w:spacing w:val="3"/>
          <w:sz w:val="36"/>
          <w:szCs w:val="21"/>
          <w:u w:val="single"/>
        </w:rPr>
        <w:t>Contribution to</w:t>
      </w:r>
      <w:r w:rsidRPr="009C5756">
        <w:rPr>
          <w:rFonts w:ascii="Arial" w:hAnsi="Arial" w:cs="Arial"/>
          <w:b/>
          <w:color w:val="3C4043"/>
          <w:spacing w:val="3"/>
          <w:sz w:val="36"/>
          <w:szCs w:val="21"/>
          <w:u w:val="single"/>
        </w:rPr>
        <w:t> </w:t>
      </w:r>
      <w:r w:rsidRPr="009C5756">
        <w:rPr>
          <w:rFonts w:ascii="Arial" w:hAnsi="Arial" w:cs="Arial"/>
          <w:b/>
          <w:bCs/>
          <w:color w:val="3C4043"/>
          <w:spacing w:val="3"/>
          <w:sz w:val="36"/>
          <w:szCs w:val="21"/>
          <w:u w:val="single"/>
        </w:rPr>
        <w:t>Functionality and U</w:t>
      </w:r>
      <w:r w:rsidRPr="009C5756">
        <w:rPr>
          <w:rFonts w:ascii="Arial" w:hAnsi="Arial" w:cs="Arial"/>
          <w:b/>
          <w:bCs/>
          <w:color w:val="3C4043"/>
          <w:spacing w:val="3"/>
          <w:sz w:val="36"/>
          <w:szCs w:val="21"/>
          <w:u w:val="single"/>
        </w:rPr>
        <w:t>sability</w:t>
      </w:r>
      <w:r w:rsidRPr="009C5756">
        <w:rPr>
          <w:rFonts w:ascii="Arial" w:hAnsi="Arial" w:cs="Arial"/>
          <w:b/>
          <w:bCs/>
          <w:color w:val="3C4043"/>
          <w:spacing w:val="3"/>
          <w:sz w:val="36"/>
          <w:szCs w:val="21"/>
          <w:u w:val="single"/>
        </w:rPr>
        <w:t>:</w:t>
      </w:r>
    </w:p>
    <w:p w:rsidR="00817722" w:rsidRDefault="009C5756" w:rsidP="009C5756">
      <w:pPr>
        <w:rPr>
          <w:rFonts w:ascii="Arial" w:hAnsi="Arial" w:cs="Arial"/>
          <w:color w:val="3C4043"/>
          <w:spacing w:val="3"/>
          <w:sz w:val="28"/>
          <w:szCs w:val="21"/>
        </w:rPr>
      </w:pPr>
      <w:r>
        <w:rPr>
          <w:rFonts w:ascii="Arial" w:hAnsi="Arial" w:cs="Arial"/>
          <w:color w:val="3C4043"/>
          <w:spacing w:val="3"/>
          <w:sz w:val="36"/>
          <w:szCs w:val="21"/>
        </w:rPr>
        <w:t xml:space="preserve">                                                                          </w:t>
      </w:r>
      <w:r w:rsidRPr="009C5756">
        <w:rPr>
          <w:rFonts w:ascii="Arial" w:hAnsi="Arial" w:cs="Arial"/>
          <w:color w:val="3C4043"/>
          <w:spacing w:val="3"/>
          <w:sz w:val="36"/>
          <w:szCs w:val="21"/>
        </w:rPr>
        <w:t xml:space="preserve"> </w:t>
      </w:r>
      <w:r w:rsidRPr="009C5756">
        <w:rPr>
          <w:rFonts w:ascii="Arial" w:hAnsi="Arial" w:cs="Arial"/>
          <w:color w:val="3C4043"/>
          <w:spacing w:val="3"/>
          <w:sz w:val="28"/>
          <w:szCs w:val="21"/>
        </w:rPr>
        <w:t>It lowers transaction fees, making Bitcoin more affordable to use for both</w:t>
      </w:r>
      <w:r>
        <w:rPr>
          <w:rFonts w:ascii="Arial" w:hAnsi="Arial" w:cs="Arial"/>
          <w:color w:val="3C4043"/>
          <w:spacing w:val="3"/>
          <w:sz w:val="28"/>
          <w:szCs w:val="21"/>
        </w:rPr>
        <w:t xml:space="preserve"> regular and micro</w:t>
      </w:r>
      <w:r w:rsidR="00C4243C">
        <w:rPr>
          <w:rFonts w:ascii="Arial" w:hAnsi="Arial" w:cs="Arial"/>
          <w:color w:val="3C4043"/>
          <w:spacing w:val="3"/>
          <w:sz w:val="28"/>
          <w:szCs w:val="21"/>
        </w:rPr>
        <w:t xml:space="preserve"> </w:t>
      </w:r>
      <w:r>
        <w:rPr>
          <w:rFonts w:ascii="Arial" w:hAnsi="Arial" w:cs="Arial"/>
          <w:color w:val="3C4043"/>
          <w:spacing w:val="3"/>
          <w:sz w:val="28"/>
          <w:szCs w:val="21"/>
        </w:rPr>
        <w:t>transactions. It</w:t>
      </w:r>
      <w:r w:rsidRPr="009C5756">
        <w:rPr>
          <w:rFonts w:ascii="Arial" w:hAnsi="Arial" w:cs="Arial"/>
          <w:color w:val="3C4043"/>
          <w:spacing w:val="3"/>
          <w:sz w:val="28"/>
          <w:szCs w:val="21"/>
        </w:rPr>
        <w:t xml:space="preserve"> increases the transaction capacity of the network, reducing congestion and improvin</w:t>
      </w:r>
      <w:r>
        <w:rPr>
          <w:rFonts w:ascii="Arial" w:hAnsi="Arial" w:cs="Arial"/>
          <w:color w:val="3C4043"/>
          <w:spacing w:val="3"/>
          <w:sz w:val="28"/>
          <w:szCs w:val="21"/>
        </w:rPr>
        <w:t>g transaction processing times. While also providing Security by fixing</w:t>
      </w:r>
      <w:r w:rsidRPr="009C5756">
        <w:rPr>
          <w:rFonts w:ascii="Arial" w:hAnsi="Arial" w:cs="Arial"/>
          <w:color w:val="3C4043"/>
          <w:spacing w:val="3"/>
          <w:sz w:val="28"/>
          <w:szCs w:val="21"/>
        </w:rPr>
        <w:t xml:space="preserve"> transaction malleability issues, enhancing the se</w:t>
      </w:r>
      <w:r>
        <w:rPr>
          <w:rFonts w:ascii="Arial" w:hAnsi="Arial" w:cs="Arial"/>
          <w:color w:val="3C4043"/>
          <w:spacing w:val="3"/>
          <w:sz w:val="28"/>
          <w:szCs w:val="21"/>
        </w:rPr>
        <w:t xml:space="preserve">curity of Bitcoin transactions. </w:t>
      </w:r>
      <w:proofErr w:type="spellStart"/>
      <w:r w:rsidRPr="009C5756">
        <w:rPr>
          <w:rFonts w:ascii="Arial" w:hAnsi="Arial" w:cs="Arial"/>
          <w:color w:val="3C4043"/>
          <w:spacing w:val="3"/>
          <w:sz w:val="28"/>
          <w:szCs w:val="21"/>
        </w:rPr>
        <w:t>SegWit</w:t>
      </w:r>
      <w:proofErr w:type="spellEnd"/>
      <w:r w:rsidRPr="009C5756">
        <w:rPr>
          <w:rFonts w:ascii="Arial" w:hAnsi="Arial" w:cs="Arial"/>
          <w:color w:val="3C4043"/>
          <w:spacing w:val="3"/>
          <w:sz w:val="28"/>
          <w:szCs w:val="21"/>
        </w:rPr>
        <w:t xml:space="preserve"> is backward-compatible with older Bitcoin software, ensuring a smooth and safe network upgrade.</w:t>
      </w:r>
    </w:p>
    <w:p w:rsidR="00C4243C" w:rsidRPr="009C5756" w:rsidRDefault="00C4243C" w:rsidP="009C5756">
      <w:pPr>
        <w:rPr>
          <w:rFonts w:ascii="Arial" w:hAnsi="Arial" w:cs="Arial"/>
          <w:color w:val="3C4043"/>
          <w:spacing w:val="3"/>
          <w:sz w:val="28"/>
          <w:szCs w:val="21"/>
        </w:rPr>
      </w:pPr>
      <w:r>
        <w:rPr>
          <w:rFonts w:ascii="Arial" w:hAnsi="Arial" w:cs="Arial"/>
          <w:color w:val="3C4043"/>
          <w:spacing w:val="3"/>
          <w:sz w:val="28"/>
          <w:szCs w:val="21"/>
        </w:rPr>
        <w:t>This way it contributes to its Functionality and Usability.</w:t>
      </w:r>
    </w:p>
    <w:p w:rsidR="00C4243C" w:rsidRDefault="00C4243C">
      <w:pPr>
        <w:rPr>
          <w:rFonts w:ascii="Arial" w:hAnsi="Arial" w:cs="Arial"/>
          <w:color w:val="3C4043"/>
          <w:spacing w:val="3"/>
          <w:sz w:val="36"/>
          <w:szCs w:val="21"/>
        </w:rPr>
      </w:pPr>
    </w:p>
    <w:p w:rsidR="00DA774F" w:rsidRDefault="00DA774F">
      <w:pPr>
        <w:rPr>
          <w:rFonts w:ascii="Arial" w:hAnsi="Arial" w:cs="Arial"/>
          <w:b/>
          <w:bCs/>
          <w:color w:val="3C4043"/>
          <w:spacing w:val="3"/>
          <w:sz w:val="28"/>
          <w:szCs w:val="21"/>
        </w:rPr>
      </w:pPr>
      <w:r w:rsidRPr="00DA774F">
        <w:rPr>
          <w:rFonts w:ascii="Arial" w:hAnsi="Arial" w:cs="Arial"/>
          <w:b/>
          <w:bCs/>
          <w:color w:val="3C4043"/>
          <w:spacing w:val="3"/>
          <w:sz w:val="28"/>
          <w:szCs w:val="21"/>
        </w:rPr>
        <w:lastRenderedPageBreak/>
        <w:t>Question 2. </w:t>
      </w:r>
      <w:r w:rsidRPr="00DA774F">
        <w:rPr>
          <w:rFonts w:ascii="Arial" w:hAnsi="Arial" w:cs="Arial"/>
          <w:color w:val="3C4043"/>
          <w:spacing w:val="3"/>
          <w:sz w:val="28"/>
          <w:szCs w:val="21"/>
        </w:rPr>
        <w:t>Discuss the concept of </w:t>
      </w:r>
      <w:r>
        <w:rPr>
          <w:rFonts w:ascii="Arial" w:hAnsi="Arial" w:cs="Arial"/>
          <w:b/>
          <w:bCs/>
          <w:color w:val="3C4043"/>
          <w:spacing w:val="3"/>
          <w:sz w:val="28"/>
          <w:szCs w:val="21"/>
        </w:rPr>
        <w:t>Hierarchically Deterministic</w:t>
      </w:r>
    </w:p>
    <w:p w:rsidR="00DA774F" w:rsidRDefault="00DA774F">
      <w:pPr>
        <w:rPr>
          <w:rFonts w:ascii="Arial" w:hAnsi="Arial" w:cs="Arial"/>
          <w:b/>
          <w:bCs/>
          <w:color w:val="3C4043"/>
          <w:spacing w:val="3"/>
          <w:sz w:val="28"/>
          <w:szCs w:val="21"/>
        </w:rPr>
      </w:pPr>
      <w:r w:rsidRPr="00DA774F">
        <w:rPr>
          <w:rFonts w:ascii="Arial" w:hAnsi="Arial" w:cs="Arial"/>
          <w:b/>
          <w:bCs/>
          <w:color w:val="3C4043"/>
          <w:spacing w:val="3"/>
          <w:sz w:val="28"/>
          <w:szCs w:val="21"/>
        </w:rPr>
        <w:t>Wallets (HDWallets)</w:t>
      </w:r>
      <w:r w:rsidRPr="00DA774F">
        <w:rPr>
          <w:rFonts w:ascii="Arial" w:hAnsi="Arial" w:cs="Arial"/>
          <w:color w:val="3C4043"/>
          <w:spacing w:val="3"/>
          <w:sz w:val="28"/>
          <w:szCs w:val="21"/>
        </w:rPr>
        <w:t> and their role in enhancing the </w:t>
      </w:r>
      <w:r w:rsidRPr="00DA774F">
        <w:rPr>
          <w:rFonts w:ascii="Arial" w:hAnsi="Arial" w:cs="Arial"/>
          <w:b/>
          <w:bCs/>
          <w:color w:val="3C4043"/>
          <w:spacing w:val="3"/>
          <w:sz w:val="28"/>
          <w:szCs w:val="21"/>
        </w:rPr>
        <w:t>security and</w:t>
      </w:r>
    </w:p>
    <w:p w:rsidR="00DA774F" w:rsidRDefault="00DA774F">
      <w:pPr>
        <w:rPr>
          <w:rFonts w:ascii="Arial" w:hAnsi="Arial" w:cs="Arial"/>
          <w:color w:val="3C4043"/>
          <w:spacing w:val="3"/>
          <w:sz w:val="28"/>
          <w:szCs w:val="21"/>
        </w:rPr>
      </w:pPr>
      <w:r w:rsidRPr="00DA774F">
        <w:rPr>
          <w:rFonts w:ascii="Arial" w:hAnsi="Arial" w:cs="Arial"/>
          <w:b/>
          <w:bCs/>
          <w:color w:val="3C4043"/>
          <w:spacing w:val="3"/>
          <w:sz w:val="28"/>
          <w:szCs w:val="21"/>
        </w:rPr>
        <w:t>manageability</w:t>
      </w:r>
      <w:r w:rsidRPr="00DA774F">
        <w:rPr>
          <w:rFonts w:ascii="Arial" w:hAnsi="Arial" w:cs="Arial"/>
          <w:color w:val="3C4043"/>
          <w:spacing w:val="3"/>
          <w:sz w:val="28"/>
          <w:szCs w:val="21"/>
        </w:rPr>
        <w:t> of Bitcoin</w:t>
      </w:r>
      <w:r>
        <w:rPr>
          <w:rFonts w:ascii="Arial" w:hAnsi="Arial" w:cs="Arial"/>
          <w:color w:val="3C4043"/>
          <w:spacing w:val="3"/>
          <w:sz w:val="28"/>
          <w:szCs w:val="21"/>
        </w:rPr>
        <w:t xml:space="preserve"> </w:t>
      </w:r>
      <w:r w:rsidRPr="00DA774F">
        <w:rPr>
          <w:rFonts w:ascii="Arial" w:hAnsi="Arial" w:cs="Arial"/>
          <w:color w:val="3C4043"/>
          <w:spacing w:val="3"/>
          <w:sz w:val="28"/>
          <w:szCs w:val="21"/>
        </w:rPr>
        <w:t>keys. How do the </w:t>
      </w:r>
      <w:r w:rsidRPr="00DA774F">
        <w:rPr>
          <w:rFonts w:ascii="Arial" w:hAnsi="Arial" w:cs="Arial"/>
          <w:b/>
          <w:bCs/>
          <w:color w:val="3C4043"/>
          <w:spacing w:val="3"/>
          <w:sz w:val="28"/>
          <w:szCs w:val="21"/>
        </w:rPr>
        <w:t>HD Wallets</w:t>
      </w:r>
      <w:r>
        <w:rPr>
          <w:rFonts w:ascii="Arial" w:hAnsi="Arial" w:cs="Arial"/>
          <w:color w:val="3C4043"/>
          <w:spacing w:val="3"/>
          <w:sz w:val="28"/>
          <w:szCs w:val="21"/>
        </w:rPr>
        <w:t> contribute to</w:t>
      </w:r>
    </w:p>
    <w:p w:rsidR="00DA774F" w:rsidRDefault="00DA774F">
      <w:pPr>
        <w:rPr>
          <w:rFonts w:ascii="Arial" w:hAnsi="Arial" w:cs="Arial"/>
          <w:color w:val="3C4043"/>
          <w:spacing w:val="3"/>
          <w:sz w:val="36"/>
          <w:szCs w:val="21"/>
        </w:rPr>
      </w:pPr>
      <w:r>
        <w:rPr>
          <w:rFonts w:ascii="Arial" w:hAnsi="Arial" w:cs="Arial"/>
          <w:color w:val="3C4043"/>
          <w:spacing w:val="3"/>
          <w:sz w:val="28"/>
          <w:szCs w:val="21"/>
        </w:rPr>
        <w:t>the</w:t>
      </w:r>
      <w:r w:rsidR="00EC4B41">
        <w:rPr>
          <w:rFonts w:ascii="Arial" w:hAnsi="Arial" w:cs="Arial"/>
          <w:color w:val="3C4043"/>
          <w:spacing w:val="3"/>
          <w:sz w:val="28"/>
          <w:szCs w:val="21"/>
        </w:rPr>
        <w:t xml:space="preserve"> </w:t>
      </w:r>
      <w:r w:rsidRPr="00DA774F">
        <w:rPr>
          <w:rFonts w:ascii="Arial" w:hAnsi="Arial" w:cs="Arial"/>
          <w:color w:val="3C4043"/>
          <w:spacing w:val="3"/>
          <w:sz w:val="28"/>
          <w:szCs w:val="21"/>
        </w:rPr>
        <w:t>overall functionality and</w:t>
      </w:r>
      <w:r>
        <w:rPr>
          <w:rFonts w:ascii="Arial" w:hAnsi="Arial" w:cs="Arial"/>
          <w:color w:val="3C4043"/>
          <w:spacing w:val="3"/>
          <w:sz w:val="28"/>
          <w:szCs w:val="21"/>
        </w:rPr>
        <w:t xml:space="preserve"> </w:t>
      </w:r>
      <w:r w:rsidRPr="00DA774F">
        <w:rPr>
          <w:rFonts w:ascii="Arial" w:hAnsi="Arial" w:cs="Arial"/>
          <w:color w:val="3C4043"/>
          <w:spacing w:val="3"/>
          <w:sz w:val="28"/>
          <w:szCs w:val="21"/>
        </w:rPr>
        <w:t>usability of the Bitcoin ecosystem?</w:t>
      </w:r>
      <w:r w:rsidRPr="00DA774F">
        <w:rPr>
          <w:rFonts w:ascii="Arial" w:hAnsi="Arial" w:cs="Arial"/>
          <w:color w:val="3C4043"/>
          <w:spacing w:val="3"/>
          <w:sz w:val="36"/>
          <w:szCs w:val="21"/>
        </w:rPr>
        <w:t xml:space="preserve"> </w:t>
      </w:r>
    </w:p>
    <w:p w:rsidR="00DA774F" w:rsidRDefault="00DA774F">
      <w:pPr>
        <w:rPr>
          <w:rFonts w:ascii="Arial" w:hAnsi="Arial" w:cs="Arial"/>
          <w:color w:val="3C4043"/>
          <w:spacing w:val="3"/>
          <w:sz w:val="36"/>
          <w:szCs w:val="21"/>
        </w:rPr>
      </w:pPr>
    </w:p>
    <w:p w:rsidR="00DA774F" w:rsidRDefault="00DA774F">
      <w:pPr>
        <w:rPr>
          <w:rFonts w:ascii="Arial" w:hAnsi="Arial" w:cs="Arial"/>
          <w:b/>
          <w:color w:val="3C4043"/>
          <w:spacing w:val="3"/>
          <w:sz w:val="36"/>
          <w:szCs w:val="21"/>
          <w:u w:val="single"/>
        </w:rPr>
      </w:pPr>
      <w:r>
        <w:rPr>
          <w:rFonts w:ascii="Arial" w:hAnsi="Arial" w:cs="Arial"/>
          <w:color w:val="3C4043"/>
          <w:spacing w:val="3"/>
          <w:sz w:val="36"/>
          <w:szCs w:val="21"/>
        </w:rPr>
        <w:t>Answer:</w:t>
      </w:r>
      <w:r w:rsidR="0094313D">
        <w:rPr>
          <w:rFonts w:ascii="Arial" w:hAnsi="Arial" w:cs="Arial"/>
          <w:color w:val="3C4043"/>
          <w:spacing w:val="3"/>
          <w:sz w:val="36"/>
          <w:szCs w:val="21"/>
        </w:rPr>
        <w:t xml:space="preserve"> </w:t>
      </w:r>
      <w:r w:rsidR="0094313D" w:rsidRPr="0094313D">
        <w:rPr>
          <w:rFonts w:ascii="Arial" w:hAnsi="Arial" w:cs="Arial"/>
          <w:b/>
          <w:color w:val="3C4043"/>
          <w:spacing w:val="3"/>
          <w:sz w:val="36"/>
          <w:szCs w:val="21"/>
          <w:u w:val="single"/>
        </w:rPr>
        <w:t>HD Wallets:</w:t>
      </w:r>
    </w:p>
    <w:p w:rsidR="0094313D" w:rsidRDefault="0094313D">
      <w:pPr>
        <w:rPr>
          <w:rFonts w:ascii="Arial" w:hAnsi="Arial" w:cs="Arial"/>
          <w:color w:val="3C4043"/>
          <w:spacing w:val="3"/>
          <w:sz w:val="32"/>
          <w:szCs w:val="21"/>
        </w:rPr>
      </w:pPr>
      <w:r w:rsidRPr="0094313D">
        <w:rPr>
          <w:rFonts w:ascii="Arial" w:hAnsi="Arial" w:cs="Arial"/>
          <w:color w:val="3C4043"/>
          <w:spacing w:val="3"/>
          <w:sz w:val="32"/>
          <w:szCs w:val="21"/>
        </w:rPr>
        <w:t xml:space="preserve">                                  </w:t>
      </w:r>
      <w:r>
        <w:rPr>
          <w:rFonts w:ascii="Arial" w:hAnsi="Arial" w:cs="Arial"/>
          <w:color w:val="3C4043"/>
          <w:spacing w:val="3"/>
          <w:sz w:val="32"/>
          <w:szCs w:val="21"/>
        </w:rPr>
        <w:t xml:space="preserve">   </w:t>
      </w:r>
      <w:r w:rsidR="00E17AD1">
        <w:rPr>
          <w:rFonts w:ascii="Arial" w:hAnsi="Arial" w:cs="Arial"/>
          <w:color w:val="3C4043"/>
          <w:spacing w:val="3"/>
          <w:sz w:val="32"/>
          <w:szCs w:val="21"/>
        </w:rPr>
        <w:t xml:space="preserve"> </w:t>
      </w:r>
      <w:r>
        <w:rPr>
          <w:rFonts w:ascii="Arial" w:hAnsi="Arial" w:cs="Arial"/>
          <w:color w:val="3C4043"/>
          <w:spacing w:val="3"/>
          <w:sz w:val="32"/>
          <w:szCs w:val="21"/>
        </w:rPr>
        <w:t xml:space="preserve"> </w:t>
      </w:r>
      <w:r w:rsidRPr="0094313D">
        <w:rPr>
          <w:rFonts w:ascii="Arial" w:hAnsi="Arial" w:cs="Arial"/>
          <w:color w:val="3C4043"/>
          <w:spacing w:val="3"/>
          <w:sz w:val="32"/>
          <w:szCs w:val="21"/>
        </w:rPr>
        <w:t>Hierarchically Deterministic Wallets (HD Wallets) are a type of cryptocurrency wallet that generates an infinite number of public and private key pairs from a single seed or master key. This hierarchical structure simplifies key management, enhances security, and allows for easy backup and recovery. HD Wallets have become a standard in the crypto world, improving the usability and security of digital asset storage and transactions.</w:t>
      </w:r>
    </w:p>
    <w:p w:rsidR="0094313D" w:rsidRDefault="00E16C73" w:rsidP="00E16C73">
      <w:pPr>
        <w:rPr>
          <w:rFonts w:ascii="Arial" w:hAnsi="Arial" w:cs="Arial"/>
          <w:color w:val="3C4043"/>
          <w:spacing w:val="3"/>
          <w:sz w:val="32"/>
          <w:szCs w:val="21"/>
        </w:rPr>
      </w:pPr>
      <w:r w:rsidRPr="00E16C73">
        <w:rPr>
          <w:rFonts w:ascii="Arial" w:hAnsi="Arial" w:cs="Arial"/>
          <w:b/>
          <w:bCs/>
          <w:color w:val="3C4043"/>
          <w:spacing w:val="3"/>
          <w:sz w:val="36"/>
          <w:szCs w:val="21"/>
          <w:u w:val="single"/>
        </w:rPr>
        <w:t>S</w:t>
      </w:r>
      <w:r>
        <w:rPr>
          <w:rFonts w:ascii="Arial" w:hAnsi="Arial" w:cs="Arial"/>
          <w:b/>
          <w:bCs/>
          <w:color w:val="3C4043"/>
          <w:spacing w:val="3"/>
          <w:sz w:val="36"/>
          <w:szCs w:val="21"/>
          <w:u w:val="single"/>
        </w:rPr>
        <w:t>ecurity a</w:t>
      </w:r>
      <w:r w:rsidRPr="00E16C73">
        <w:rPr>
          <w:rFonts w:ascii="Arial" w:hAnsi="Arial" w:cs="Arial"/>
          <w:b/>
          <w:bCs/>
          <w:color w:val="3C4043"/>
          <w:spacing w:val="3"/>
          <w:sz w:val="36"/>
          <w:szCs w:val="21"/>
          <w:u w:val="single"/>
        </w:rPr>
        <w:t>nd</w:t>
      </w:r>
      <w:r w:rsidRPr="00E16C73">
        <w:rPr>
          <w:rFonts w:ascii="Arial" w:hAnsi="Arial" w:cs="Arial"/>
          <w:b/>
          <w:bCs/>
          <w:color w:val="3C4043"/>
          <w:spacing w:val="3"/>
          <w:sz w:val="36"/>
          <w:szCs w:val="21"/>
          <w:u w:val="single"/>
        </w:rPr>
        <w:t xml:space="preserve"> M</w:t>
      </w:r>
      <w:r w:rsidRPr="00E16C73">
        <w:rPr>
          <w:rFonts w:ascii="Arial" w:hAnsi="Arial" w:cs="Arial"/>
          <w:b/>
          <w:bCs/>
          <w:color w:val="3C4043"/>
          <w:spacing w:val="3"/>
          <w:sz w:val="36"/>
          <w:szCs w:val="21"/>
          <w:u w:val="single"/>
        </w:rPr>
        <w:t>anageability</w:t>
      </w:r>
      <w:r w:rsidRPr="00E16C73">
        <w:rPr>
          <w:rFonts w:ascii="Arial" w:hAnsi="Arial" w:cs="Arial"/>
          <w:b/>
          <w:bCs/>
          <w:color w:val="3C4043"/>
          <w:spacing w:val="3"/>
          <w:sz w:val="36"/>
          <w:szCs w:val="21"/>
          <w:u w:val="single"/>
        </w:rPr>
        <w:t>:</w:t>
      </w:r>
      <w:r>
        <w:rPr>
          <w:rFonts w:ascii="Arial" w:hAnsi="Arial" w:cs="Arial"/>
          <w:b/>
          <w:bCs/>
          <w:color w:val="3C4043"/>
          <w:spacing w:val="3"/>
          <w:sz w:val="28"/>
          <w:szCs w:val="21"/>
        </w:rPr>
        <w:br/>
      </w:r>
      <w:r w:rsidRPr="0094313D">
        <w:rPr>
          <w:rFonts w:ascii="Arial" w:hAnsi="Arial" w:cs="Arial"/>
          <w:color w:val="3C4043"/>
          <w:spacing w:val="3"/>
          <w:sz w:val="32"/>
          <w:szCs w:val="21"/>
        </w:rPr>
        <w:t xml:space="preserve"> </w:t>
      </w:r>
      <w:r>
        <w:rPr>
          <w:rFonts w:ascii="Arial" w:hAnsi="Arial" w:cs="Arial"/>
          <w:color w:val="3C4043"/>
          <w:spacing w:val="3"/>
          <w:sz w:val="32"/>
          <w:szCs w:val="21"/>
        </w:rPr>
        <w:t xml:space="preserve">                                        </w:t>
      </w:r>
      <w:r w:rsidR="00E17AD1">
        <w:rPr>
          <w:rFonts w:ascii="Arial" w:hAnsi="Arial" w:cs="Arial"/>
          <w:color w:val="3C4043"/>
          <w:spacing w:val="3"/>
          <w:sz w:val="32"/>
          <w:szCs w:val="21"/>
        </w:rPr>
        <w:t xml:space="preserve">           </w:t>
      </w:r>
      <w:r w:rsidR="00A20D9E">
        <w:rPr>
          <w:rFonts w:ascii="Arial" w:hAnsi="Arial" w:cs="Arial"/>
          <w:color w:val="3C4043"/>
          <w:spacing w:val="3"/>
          <w:sz w:val="32"/>
          <w:szCs w:val="21"/>
        </w:rPr>
        <w:t xml:space="preserve"> </w:t>
      </w:r>
      <w:r w:rsidR="00E17AD1">
        <w:rPr>
          <w:rFonts w:ascii="Arial" w:hAnsi="Arial" w:cs="Arial"/>
          <w:color w:val="3C4043"/>
          <w:spacing w:val="3"/>
          <w:sz w:val="32"/>
          <w:szCs w:val="21"/>
        </w:rPr>
        <w:t xml:space="preserve"> </w:t>
      </w:r>
      <w:r w:rsidR="0094313D" w:rsidRPr="0094313D">
        <w:rPr>
          <w:rFonts w:ascii="Arial" w:hAnsi="Arial" w:cs="Arial"/>
          <w:color w:val="3C4043"/>
          <w:spacing w:val="3"/>
          <w:sz w:val="32"/>
          <w:szCs w:val="21"/>
        </w:rPr>
        <w:t>HD Wallets enhance the security and manageability of Bitcoin keys by simplifying key management through a single seed, reducing the risk of key loss, and making it easier to create and organize keys for various purposes, ultimately improving the overall security and usability of Bitcoin storage and transactions.</w:t>
      </w:r>
    </w:p>
    <w:p w:rsidR="00E17AD1" w:rsidRDefault="00E17AD1" w:rsidP="00E17AD1">
      <w:pPr>
        <w:rPr>
          <w:rFonts w:ascii="Arial" w:hAnsi="Arial" w:cs="Arial"/>
          <w:b/>
          <w:color w:val="3C4043"/>
          <w:spacing w:val="3"/>
          <w:sz w:val="36"/>
          <w:szCs w:val="21"/>
          <w:u w:val="single"/>
        </w:rPr>
      </w:pPr>
      <w:r w:rsidRPr="00E17AD1">
        <w:rPr>
          <w:rFonts w:ascii="Arial" w:hAnsi="Arial" w:cs="Arial"/>
          <w:b/>
          <w:color w:val="3C4043"/>
          <w:spacing w:val="3"/>
          <w:sz w:val="36"/>
          <w:szCs w:val="21"/>
          <w:u w:val="single"/>
        </w:rPr>
        <w:t>C</w:t>
      </w:r>
      <w:r w:rsidR="00704388">
        <w:rPr>
          <w:rFonts w:ascii="Arial" w:hAnsi="Arial" w:cs="Arial"/>
          <w:b/>
          <w:color w:val="3C4043"/>
          <w:spacing w:val="3"/>
          <w:sz w:val="36"/>
          <w:szCs w:val="21"/>
          <w:u w:val="single"/>
        </w:rPr>
        <w:t>ontribution</w:t>
      </w:r>
      <w:r w:rsidRPr="00E17AD1">
        <w:rPr>
          <w:rFonts w:ascii="Arial" w:hAnsi="Arial" w:cs="Arial"/>
          <w:b/>
          <w:color w:val="3C4043"/>
          <w:spacing w:val="3"/>
          <w:sz w:val="36"/>
          <w:szCs w:val="21"/>
          <w:u w:val="single"/>
        </w:rPr>
        <w:t xml:space="preserve"> to </w:t>
      </w:r>
      <w:r w:rsidRPr="00E17AD1">
        <w:rPr>
          <w:rFonts w:ascii="Arial" w:hAnsi="Arial" w:cs="Arial"/>
          <w:b/>
          <w:color w:val="3C4043"/>
          <w:spacing w:val="3"/>
          <w:sz w:val="36"/>
          <w:szCs w:val="21"/>
          <w:u w:val="single"/>
        </w:rPr>
        <w:t>F</w:t>
      </w:r>
      <w:r w:rsidRPr="00E17AD1">
        <w:rPr>
          <w:rFonts w:ascii="Arial" w:hAnsi="Arial" w:cs="Arial"/>
          <w:b/>
          <w:color w:val="3C4043"/>
          <w:spacing w:val="3"/>
          <w:sz w:val="36"/>
          <w:szCs w:val="21"/>
          <w:u w:val="single"/>
        </w:rPr>
        <w:t xml:space="preserve">unctionality and </w:t>
      </w:r>
      <w:r w:rsidRPr="00E17AD1">
        <w:rPr>
          <w:rFonts w:ascii="Arial" w:hAnsi="Arial" w:cs="Arial"/>
          <w:b/>
          <w:color w:val="3C4043"/>
          <w:spacing w:val="3"/>
          <w:sz w:val="36"/>
          <w:szCs w:val="21"/>
          <w:u w:val="single"/>
        </w:rPr>
        <w:t>U</w:t>
      </w:r>
      <w:r w:rsidRPr="00E17AD1">
        <w:rPr>
          <w:rFonts w:ascii="Arial" w:hAnsi="Arial" w:cs="Arial"/>
          <w:b/>
          <w:color w:val="3C4043"/>
          <w:spacing w:val="3"/>
          <w:sz w:val="36"/>
          <w:szCs w:val="21"/>
          <w:u w:val="single"/>
        </w:rPr>
        <w:t>sability</w:t>
      </w:r>
      <w:r w:rsidRPr="00E17AD1">
        <w:rPr>
          <w:rFonts w:ascii="Arial" w:hAnsi="Arial" w:cs="Arial"/>
          <w:b/>
          <w:color w:val="3C4043"/>
          <w:spacing w:val="3"/>
          <w:sz w:val="36"/>
          <w:szCs w:val="21"/>
          <w:u w:val="single"/>
        </w:rPr>
        <w:t>:</w:t>
      </w:r>
    </w:p>
    <w:p w:rsidR="00704388" w:rsidRPr="00704388" w:rsidRDefault="00704388" w:rsidP="00E17AD1">
      <w:pPr>
        <w:rPr>
          <w:rFonts w:ascii="Arial" w:hAnsi="Arial" w:cs="Arial"/>
          <w:color w:val="3C4043"/>
          <w:spacing w:val="3"/>
          <w:sz w:val="28"/>
          <w:szCs w:val="21"/>
        </w:rPr>
      </w:pPr>
      <w:r w:rsidRPr="00704388">
        <w:rPr>
          <w:rFonts w:ascii="Arial" w:hAnsi="Arial" w:cs="Arial"/>
          <w:color w:val="3C4043"/>
          <w:spacing w:val="3"/>
          <w:sz w:val="36"/>
          <w:szCs w:val="21"/>
        </w:rPr>
        <w:t xml:space="preserve">                                                                          </w:t>
      </w:r>
      <w:r w:rsidRPr="00704388">
        <w:rPr>
          <w:rFonts w:ascii="Arial" w:hAnsi="Arial" w:cs="Arial"/>
          <w:color w:val="3C4043"/>
          <w:spacing w:val="3"/>
          <w:sz w:val="32"/>
          <w:szCs w:val="21"/>
        </w:rPr>
        <w:t>HD Wallets contribute to the overall functionality and usability of the Bitcoin ecosystem by simplifying key management, enhancing privacy, enabling easy backup and recovery, and facilitating the creation of multiple addresses for different purposes, making it easier for users to engage with Bitcoin securely and efficiently.</w:t>
      </w:r>
    </w:p>
    <w:sectPr w:rsidR="00704388" w:rsidRPr="00704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47A08"/>
    <w:multiLevelType w:val="hybridMultilevel"/>
    <w:tmpl w:val="916EA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B26E05"/>
    <w:multiLevelType w:val="hybridMultilevel"/>
    <w:tmpl w:val="03B2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7F9"/>
    <w:rsid w:val="001A6E6F"/>
    <w:rsid w:val="00250A32"/>
    <w:rsid w:val="00704388"/>
    <w:rsid w:val="00817722"/>
    <w:rsid w:val="0094313D"/>
    <w:rsid w:val="009467F9"/>
    <w:rsid w:val="009C5756"/>
    <w:rsid w:val="00A20D9E"/>
    <w:rsid w:val="00AA61C9"/>
    <w:rsid w:val="00C4243C"/>
    <w:rsid w:val="00DA774F"/>
    <w:rsid w:val="00E02CF6"/>
    <w:rsid w:val="00E16C73"/>
    <w:rsid w:val="00E17AD1"/>
    <w:rsid w:val="00EC4B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22BBB7-C135-41FE-B3EB-60D45CF61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7F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7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63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461</Words>
  <Characters>2629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 Computers</dc:creator>
  <cp:keywords/>
  <dc:description/>
  <cp:lastModifiedBy>Smart Computers</cp:lastModifiedBy>
  <cp:revision>18</cp:revision>
  <dcterms:created xsi:type="dcterms:W3CDTF">2023-10-07T11:55:00Z</dcterms:created>
  <dcterms:modified xsi:type="dcterms:W3CDTF">2023-10-08T18:28:00Z</dcterms:modified>
</cp:coreProperties>
</file>