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2E63D1" w14:textId="77777777" w:rsidR="000B369E" w:rsidRDefault="000B369E">
      <w:pPr>
        <w:spacing w:before="2000"/>
      </w:pPr>
    </w:p>
    <w:p w14:paraId="20B81EF2" w14:textId="77777777" w:rsidR="000B369E" w:rsidRDefault="00000000">
      <w:pPr>
        <w:jc w:val="center"/>
      </w:pPr>
      <w:r>
        <w:rPr>
          <w:b/>
          <w:bCs/>
          <w:color w:val="1A1A2E"/>
          <w:sz w:val="48"/>
          <w:szCs w:val="48"/>
        </w:rPr>
        <w:t>Documento de Soporte Administrativo</w:t>
      </w:r>
    </w:p>
    <w:p w14:paraId="5287F178" w14:textId="77777777" w:rsidR="000B369E" w:rsidRDefault="00000000">
      <w:pPr>
        <w:spacing w:after="100"/>
        <w:jc w:val="center"/>
      </w:pPr>
      <w:r>
        <w:rPr>
          <w:b/>
          <w:bCs/>
          <w:color w:val="E74C3C"/>
          <w:sz w:val="36"/>
          <w:szCs w:val="36"/>
        </w:rPr>
        <w:t>CRM CenthriX</w:t>
      </w:r>
    </w:p>
    <w:p w14:paraId="44477457" w14:textId="77777777" w:rsidR="000B369E" w:rsidRDefault="00000000">
      <w:pPr>
        <w:spacing w:after="400"/>
        <w:jc w:val="center"/>
      </w:pPr>
      <w:r>
        <w:rPr>
          <w:color w:val="455A64"/>
          <w:sz w:val="24"/>
          <w:szCs w:val="24"/>
        </w:rPr>
        <w:t>Sistema integral de gestión logística, transporte y almacenamiento</w:t>
      </w:r>
    </w:p>
    <w:p w14:paraId="04470F17" w14:textId="77777777" w:rsidR="000B369E" w:rsidRDefault="00000000">
      <w:pPr>
        <w:spacing w:after="120"/>
        <w:jc w:val="center"/>
      </w:pPr>
      <w:r>
        <w:rPr>
          <w:color w:val="455A64"/>
        </w:rPr>
        <w:t>Versión: 1.0.0 | Fecha: Marzo 2026</w:t>
      </w:r>
    </w:p>
    <w:p w14:paraId="351AA4E5" w14:textId="77777777" w:rsidR="000B369E" w:rsidRDefault="00000000">
      <w:pPr>
        <w:spacing w:after="120"/>
        <w:jc w:val="center"/>
      </w:pPr>
      <w:r>
        <w:rPr>
          <w:color w:val="455A64"/>
        </w:rPr>
        <w:t>Elaborado por: Coordinación TI — ISTHO S.A.S.</w:t>
      </w:r>
    </w:p>
    <w:p w14:paraId="5A34C03A" w14:textId="77777777" w:rsidR="000B369E" w:rsidRDefault="00000000">
      <w:pPr>
        <w:spacing w:after="120"/>
        <w:jc w:val="center"/>
      </w:pPr>
      <w:r>
        <w:rPr>
          <w:color w:val="455A64"/>
        </w:rPr>
        <w:t>Clasificación: Uso interno</w:t>
      </w:r>
    </w:p>
    <w:p w14:paraId="34BF6583" w14:textId="77777777" w:rsidR="000B369E" w:rsidRDefault="00000000">
      <w:r>
        <w:br w:type="page"/>
      </w:r>
    </w:p>
    <w:p w14:paraId="2DA61068" w14:textId="77777777" w:rsidR="000B369E" w:rsidRDefault="00000000">
      <w:pPr>
        <w:pStyle w:val="Ttulo1"/>
        <w:spacing w:before="300" w:after="150"/>
      </w:pPr>
      <w:r>
        <w:rPr>
          <w:b/>
          <w:bCs/>
          <w:color w:val="1A1A2E"/>
        </w:rPr>
        <w:lastRenderedPageBreak/>
        <w:t>1. Introducción</w:t>
      </w:r>
    </w:p>
    <w:p w14:paraId="56D03A00" w14:textId="77777777" w:rsidR="000B369E" w:rsidRDefault="00000000">
      <w:pPr>
        <w:spacing w:after="120"/>
      </w:pPr>
      <w:r>
        <w:rPr>
          <w:color w:val="455A64"/>
        </w:rPr>
        <w:t>El presente documento describe el soporte administrativo del sistema CRM CenthriX, una plataforma integral de gestión logística, transporte y almacenamiento desarrollada para ISTHO S.A.S. (Centro Logístico Industrial del Norte), ubicada en Girardota, Antioquia, Colombia.</w:t>
      </w:r>
    </w:p>
    <w:p w14:paraId="0D4DF223" w14:textId="0C83DE98" w:rsidR="000B369E" w:rsidRDefault="00000000">
      <w:pPr>
        <w:spacing w:after="120"/>
      </w:pPr>
      <w:r>
        <w:rPr>
          <w:color w:val="455A64"/>
        </w:rPr>
        <w:t xml:space="preserve">CenthriX centraliza la gestión de clientes, inventario, operaciones de bodega, despachos, viajes, cajas menores y la integración bidireccional con el sistema WMS </w:t>
      </w:r>
      <w:r w:rsidR="00404EB8">
        <w:rPr>
          <w:color w:val="455A64"/>
        </w:rPr>
        <w:t>Centhrix</w:t>
      </w:r>
      <w:r>
        <w:rPr>
          <w:color w:val="455A64"/>
        </w:rPr>
        <w:t>.</w:t>
      </w:r>
    </w:p>
    <w:p w14:paraId="024EDDEB" w14:textId="77777777" w:rsidR="000B369E" w:rsidRDefault="00000000">
      <w:pPr>
        <w:spacing w:after="120"/>
      </w:pPr>
      <w:r>
        <w:rPr>
          <w:color w:val="455A64"/>
        </w:rPr>
        <w:t>El sistema está diseñado para operar en entorno web, accesible desde navegadores de escritorio y dispositivos móviles, con soporte para modo claro y oscuro.</w:t>
      </w:r>
    </w:p>
    <w:p w14:paraId="26A43280" w14:textId="77777777" w:rsidR="000B369E" w:rsidRDefault="00000000">
      <w:pPr>
        <w:spacing w:before="200" w:after="200"/>
      </w:pPr>
      <w:r>
        <w:rPr>
          <w:color w:val="B0BEC5"/>
          <w:sz w:val="16"/>
          <w:szCs w:val="16"/>
        </w:rPr>
        <w:t>────────────────────────────────────────────────────────────</w:t>
      </w:r>
    </w:p>
    <w:p w14:paraId="04321FD7" w14:textId="77777777" w:rsidR="000B369E" w:rsidRDefault="00000000">
      <w:pPr>
        <w:pStyle w:val="Ttulo1"/>
        <w:spacing w:before="300" w:after="150"/>
      </w:pPr>
      <w:r>
        <w:rPr>
          <w:b/>
          <w:bCs/>
          <w:color w:val="1A1A2E"/>
        </w:rPr>
        <w:t>2. Objetivo General</w:t>
      </w:r>
    </w:p>
    <w:p w14:paraId="11FC1C3A" w14:textId="77777777" w:rsidR="000B369E" w:rsidRDefault="00000000">
      <w:pPr>
        <w:spacing w:after="120"/>
      </w:pPr>
      <w:r>
        <w:rPr>
          <w:color w:val="455A64"/>
        </w:rPr>
        <w:t>Implementar y mantener un sistema CRM que permita a ISTHO S.A.S. gestionar de manera integral sus operaciones logísticas, de transporte y almacenamiento, garantizando la trazabilidad de la información, la eficiencia operativa y el cumplimiento de los estándares ISO 9001:2015.</w:t>
      </w:r>
    </w:p>
    <w:p w14:paraId="0FD39B7D" w14:textId="77777777" w:rsidR="000B369E" w:rsidRDefault="00000000">
      <w:pPr>
        <w:spacing w:before="200" w:after="200"/>
      </w:pPr>
      <w:r>
        <w:rPr>
          <w:color w:val="B0BEC5"/>
          <w:sz w:val="16"/>
          <w:szCs w:val="16"/>
        </w:rPr>
        <w:t>────────────────────────────────────────────────────────────</w:t>
      </w:r>
    </w:p>
    <w:p w14:paraId="4400C9A6" w14:textId="77777777" w:rsidR="000B369E" w:rsidRDefault="00000000">
      <w:pPr>
        <w:pStyle w:val="Ttulo1"/>
        <w:spacing w:before="300" w:after="150"/>
      </w:pPr>
      <w:r>
        <w:rPr>
          <w:b/>
          <w:bCs/>
          <w:color w:val="1A1A2E"/>
        </w:rPr>
        <w:t>3. Objetivos Específicos</w:t>
      </w:r>
    </w:p>
    <w:p w14:paraId="6D44CAD5" w14:textId="77777777" w:rsidR="000B369E" w:rsidRDefault="00000000">
      <w:pPr>
        <w:pStyle w:val="Ttulo3"/>
        <w:spacing w:before="300" w:after="150"/>
      </w:pPr>
      <w:r>
        <w:rPr>
          <w:b/>
          <w:bCs/>
          <w:color w:val="1A1A2E"/>
          <w:sz w:val="22"/>
          <w:szCs w:val="22"/>
        </w:rPr>
        <w:t>3.1 Gestión de Clientes</w:t>
      </w:r>
    </w:p>
    <w:p w14:paraId="03262BF1" w14:textId="77777777" w:rsidR="000B369E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455A64"/>
        </w:rPr>
        <w:t>Centralizar la información de clientes corporativos con datos de contacto, documentación tributaria y estado comercial.</w:t>
      </w:r>
    </w:p>
    <w:p w14:paraId="6A707904" w14:textId="77777777" w:rsidR="000B369E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455A64"/>
        </w:rPr>
        <w:t>Proporcionar un portal de consulta para que los clientes accedan a su inventario y operaciones en tiempo real.</w:t>
      </w:r>
    </w:p>
    <w:p w14:paraId="77DF7EB2" w14:textId="77777777" w:rsidR="000B369E" w:rsidRDefault="00000000">
      <w:pPr>
        <w:pStyle w:val="Ttulo3"/>
        <w:spacing w:before="300" w:after="150"/>
      </w:pPr>
      <w:r>
        <w:rPr>
          <w:b/>
          <w:bCs/>
          <w:color w:val="1A1A2E"/>
          <w:sz w:val="22"/>
          <w:szCs w:val="22"/>
        </w:rPr>
        <w:t>3.2 Control de Inventario</w:t>
      </w:r>
    </w:p>
    <w:p w14:paraId="540C6740" w14:textId="77777777" w:rsidR="000B369E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455A64"/>
        </w:rPr>
        <w:t>Gestionar el inventario por cliente con trazabilidad a nivel de caja, lote y ubicación.</w:t>
      </w:r>
    </w:p>
    <w:p w14:paraId="7AE1F45D" w14:textId="1A5FAEEE" w:rsidR="000B369E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455A64"/>
        </w:rPr>
        <w:t>Sincronizar automáticamente entradas, salidas y ajustes desde el WMS C</w:t>
      </w:r>
      <w:r w:rsidR="00404EB8">
        <w:rPr>
          <w:color w:val="455A64"/>
        </w:rPr>
        <w:t>enthrix</w:t>
      </w:r>
      <w:r>
        <w:rPr>
          <w:color w:val="455A64"/>
        </w:rPr>
        <w:t>.</w:t>
      </w:r>
    </w:p>
    <w:p w14:paraId="49688620" w14:textId="77777777" w:rsidR="000B369E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455A64"/>
        </w:rPr>
        <w:t>Generar alertas automáticas de stock bajo, agotado y próximo a vencer.</w:t>
      </w:r>
    </w:p>
    <w:p w14:paraId="49EE5AA8" w14:textId="77777777" w:rsidR="000B369E" w:rsidRDefault="00000000">
      <w:pPr>
        <w:pStyle w:val="Ttulo3"/>
        <w:spacing w:before="300" w:after="150"/>
      </w:pPr>
      <w:r>
        <w:rPr>
          <w:b/>
          <w:bCs/>
          <w:color w:val="1A1A2E"/>
          <w:sz w:val="22"/>
          <w:szCs w:val="22"/>
        </w:rPr>
        <w:t>3.3 Operaciones de Bodega</w:t>
      </w:r>
    </w:p>
    <w:p w14:paraId="5818C17C" w14:textId="77777777" w:rsidR="000B369E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455A64"/>
        </w:rPr>
        <w:t>Registrar y auditar todas las operaciones de ingreso (CO), salida/picking (PK) y ajustes de kardex (CR).</w:t>
      </w:r>
    </w:p>
    <w:p w14:paraId="48C3A5D0" w14:textId="77777777" w:rsidR="000B369E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455A64"/>
        </w:rPr>
        <w:t>Implementar un flujo de auditoría con verificación de líneas, registro de averías y evidencia fotográfica.</w:t>
      </w:r>
    </w:p>
    <w:p w14:paraId="14BCE865" w14:textId="77777777" w:rsidR="000B369E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455A64"/>
        </w:rPr>
        <w:t>Enviar notificaciones automáticas por email al cerrar auditorías.</w:t>
      </w:r>
    </w:p>
    <w:p w14:paraId="2E2C1746" w14:textId="77777777" w:rsidR="000B369E" w:rsidRDefault="00000000">
      <w:pPr>
        <w:pStyle w:val="Ttulo3"/>
        <w:spacing w:before="300" w:after="150"/>
      </w:pPr>
      <w:r>
        <w:rPr>
          <w:b/>
          <w:bCs/>
          <w:color w:val="1A1A2E"/>
          <w:sz w:val="22"/>
          <w:szCs w:val="22"/>
        </w:rPr>
        <w:t>3.4 Transporte y Viajes</w:t>
      </w:r>
    </w:p>
    <w:p w14:paraId="6C85B530" w14:textId="77777777" w:rsidR="000B369E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455A64"/>
        </w:rPr>
        <w:lastRenderedPageBreak/>
        <w:t>Gestionar la flota de vehículos con control de documentos (SOAT, tecnomecánica) y alertas de vencimiento.</w:t>
      </w:r>
    </w:p>
    <w:p w14:paraId="6084EDB1" w14:textId="77777777" w:rsidR="000B369E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455A64"/>
        </w:rPr>
        <w:t>Registrar viajes con asignación de conductor, vehículo, ruta y caja menor.</w:t>
      </w:r>
    </w:p>
    <w:p w14:paraId="669F97DC" w14:textId="77777777" w:rsidR="000B369E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455A64"/>
        </w:rPr>
        <w:t>Controlar gastos de viaje con flujo de aprobación financiera.</w:t>
      </w:r>
    </w:p>
    <w:p w14:paraId="1391B6BB" w14:textId="77777777" w:rsidR="000B369E" w:rsidRDefault="00000000">
      <w:pPr>
        <w:pStyle w:val="Ttulo3"/>
        <w:spacing w:before="300" w:after="150"/>
      </w:pPr>
      <w:r>
        <w:rPr>
          <w:b/>
          <w:bCs/>
          <w:color w:val="1A1A2E"/>
          <w:sz w:val="22"/>
          <w:szCs w:val="22"/>
        </w:rPr>
        <w:t>3.5 Cajas Menores</w:t>
      </w:r>
    </w:p>
    <w:p w14:paraId="581BD54F" w14:textId="77777777" w:rsidR="000B369E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455A64"/>
        </w:rPr>
        <w:t>Administrar cajas menores asignables a cualquier usuario del sistema.</w:t>
      </w:r>
    </w:p>
    <w:p w14:paraId="3ED32C70" w14:textId="77777777" w:rsidR="000B369E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455A64"/>
        </w:rPr>
        <w:t>Implementar flujo de egresos, ingresos, aprobación y cierre contable.</w:t>
      </w:r>
    </w:p>
    <w:p w14:paraId="465C9E60" w14:textId="77777777" w:rsidR="000B369E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455A64"/>
        </w:rPr>
        <w:t>Permitir traslado de saldos entre cajas y liquidación al cierre.</w:t>
      </w:r>
    </w:p>
    <w:p w14:paraId="6A34B2F9" w14:textId="77777777" w:rsidR="000B369E" w:rsidRDefault="00000000">
      <w:pPr>
        <w:pStyle w:val="Ttulo3"/>
        <w:spacing w:before="300" w:after="150"/>
      </w:pPr>
      <w:r>
        <w:rPr>
          <w:b/>
          <w:bCs/>
          <w:color w:val="1A1A2E"/>
          <w:sz w:val="22"/>
          <w:szCs w:val="22"/>
        </w:rPr>
        <w:t>3.6 Reportes y Análisis</w:t>
      </w:r>
    </w:p>
    <w:p w14:paraId="02C2DC18" w14:textId="77777777" w:rsidR="000B369E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455A64"/>
        </w:rPr>
        <w:t>Generar reportes operativos y financieros en formato Excel y PDF.</w:t>
      </w:r>
    </w:p>
    <w:p w14:paraId="08822BD6" w14:textId="77777777" w:rsidR="000B369E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455A64"/>
        </w:rPr>
        <w:t>Programar envío automático de reportes por email (6 tipos: operaciones, inventario, clientes, viajes, cajas menores, gastos).</w:t>
      </w:r>
    </w:p>
    <w:p w14:paraId="04D85D2E" w14:textId="77777777" w:rsidR="000B369E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455A64"/>
        </w:rPr>
        <w:t>Proporcionar dashboards con KPIs diferenciados por rol.</w:t>
      </w:r>
    </w:p>
    <w:p w14:paraId="7B7B6D2A" w14:textId="77777777" w:rsidR="000B369E" w:rsidRDefault="00000000">
      <w:pPr>
        <w:pStyle w:val="Ttulo3"/>
        <w:spacing w:before="300" w:after="150"/>
      </w:pPr>
      <w:r>
        <w:rPr>
          <w:b/>
          <w:bCs/>
          <w:color w:val="1A1A2E"/>
          <w:sz w:val="22"/>
          <w:szCs w:val="22"/>
        </w:rPr>
        <w:t>3.7 Seguridad y Auditoría</w:t>
      </w:r>
    </w:p>
    <w:p w14:paraId="4917CF6F" w14:textId="77777777" w:rsidR="000B369E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455A64"/>
        </w:rPr>
        <w:t>Implementar autenticación JWT con tokens de refresco y bloqueo por intentos fallidos.</w:t>
      </w:r>
    </w:p>
    <w:p w14:paraId="317DACEB" w14:textId="77777777" w:rsidR="000B369E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455A64"/>
        </w:rPr>
        <w:t>Controlar acceso granular por módulo y acción mediante sistema de permisos.</w:t>
      </w:r>
    </w:p>
    <w:p w14:paraId="3D5F73CF" w14:textId="77777777" w:rsidR="000B369E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455A64"/>
        </w:rPr>
        <w:t>Registrar todas las acciones del sistema en log de auditoría.</w:t>
      </w:r>
    </w:p>
    <w:p w14:paraId="11EAAE22" w14:textId="77777777" w:rsidR="000B369E" w:rsidRDefault="00000000">
      <w:pPr>
        <w:pStyle w:val="Ttulo3"/>
        <w:spacing w:before="300" w:after="150"/>
      </w:pPr>
      <w:r>
        <w:rPr>
          <w:b/>
          <w:bCs/>
          <w:color w:val="1A1A2E"/>
          <w:sz w:val="22"/>
          <w:szCs w:val="22"/>
        </w:rPr>
        <w:t>3.8 Integración WMS</w:t>
      </w:r>
    </w:p>
    <w:p w14:paraId="73271156" w14:textId="1870D60D" w:rsidR="000B369E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455A64"/>
        </w:rPr>
        <w:t>Mantener sincronización bidireccional con WMS C</w:t>
      </w:r>
      <w:r w:rsidR="00404EB8">
        <w:rPr>
          <w:color w:val="455A64"/>
        </w:rPr>
        <w:t>enthrix</w:t>
      </w:r>
      <w:r>
        <w:rPr>
          <w:color w:val="455A64"/>
        </w:rPr>
        <w:t xml:space="preserve"> via API REST.</w:t>
      </w:r>
    </w:p>
    <w:p w14:paraId="3CD0F8EB" w14:textId="77777777" w:rsidR="000B369E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455A64"/>
        </w:rPr>
        <w:t>Validar dinámicamente estados, tipos de orden y motivos de kardex.</w:t>
      </w:r>
    </w:p>
    <w:p w14:paraId="37EA1FC5" w14:textId="77777777" w:rsidR="000B369E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455A64"/>
        </w:rPr>
        <w:t>Proporcionar panel de configuración para gestionar reglas de integración.</w:t>
      </w:r>
    </w:p>
    <w:p w14:paraId="2BD19E96" w14:textId="77777777" w:rsidR="000B369E" w:rsidRDefault="00000000">
      <w:pPr>
        <w:spacing w:before="200" w:after="200"/>
      </w:pPr>
      <w:r>
        <w:rPr>
          <w:color w:val="B0BEC5"/>
          <w:sz w:val="16"/>
          <w:szCs w:val="16"/>
        </w:rPr>
        <w:t>────────────────────────────────────────────────────────────</w:t>
      </w:r>
    </w:p>
    <w:p w14:paraId="23BDA80D" w14:textId="77777777" w:rsidR="000B369E" w:rsidRDefault="00000000">
      <w:pPr>
        <w:pStyle w:val="Ttulo1"/>
        <w:spacing w:before="300" w:after="150"/>
      </w:pPr>
      <w:r>
        <w:rPr>
          <w:b/>
          <w:bCs/>
          <w:color w:val="1A1A2E"/>
        </w:rPr>
        <w:t>4. Alcance del Sistema</w:t>
      </w:r>
    </w:p>
    <w:p w14:paraId="3DE4C01B" w14:textId="77777777" w:rsidR="000B369E" w:rsidRDefault="00000000">
      <w:pPr>
        <w:pStyle w:val="Ttulo3"/>
        <w:spacing w:before="300" w:after="150"/>
      </w:pPr>
      <w:r>
        <w:rPr>
          <w:b/>
          <w:bCs/>
          <w:color w:val="1A1A2E"/>
          <w:sz w:val="22"/>
          <w:szCs w:val="22"/>
        </w:rPr>
        <w:t>4.1 Módulos del Sistema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6"/>
        <w:gridCol w:w="1971"/>
        <w:gridCol w:w="2587"/>
        <w:gridCol w:w="4222"/>
      </w:tblGrid>
      <w:tr w:rsidR="000B369E" w14:paraId="0B2124D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A1A2E"/>
          </w:tcPr>
          <w:p w14:paraId="0BAAAD4B" w14:textId="77777777" w:rsidR="000B369E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shd w:val="clear" w:color="auto" w:fill="1A1A2E"/>
          </w:tcPr>
          <w:p w14:paraId="2DC6D5C9" w14:textId="77777777" w:rsidR="000B369E" w:rsidRDefault="00000000">
            <w:r>
              <w:rPr>
                <w:b/>
                <w:bCs/>
                <w:color w:val="FFFFFF"/>
                <w:sz w:val="20"/>
                <w:szCs w:val="20"/>
              </w:rPr>
              <w:t>Módulo</w:t>
            </w:r>
          </w:p>
        </w:tc>
        <w:tc>
          <w:tcPr>
            <w:tcW w:w="0" w:type="auto"/>
            <w:shd w:val="clear" w:color="auto" w:fill="1A1A2E"/>
          </w:tcPr>
          <w:p w14:paraId="40045B0F" w14:textId="77777777" w:rsidR="000B369E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0" w:type="auto"/>
            <w:shd w:val="clear" w:color="auto" w:fill="1A1A2E"/>
          </w:tcPr>
          <w:p w14:paraId="02261C87" w14:textId="77777777" w:rsidR="000B369E" w:rsidRDefault="00000000">
            <w:r>
              <w:rPr>
                <w:b/>
                <w:bCs/>
                <w:color w:val="FFFFFF"/>
                <w:sz w:val="20"/>
                <w:szCs w:val="20"/>
              </w:rPr>
              <w:t>Roles</w:t>
            </w:r>
          </w:p>
        </w:tc>
      </w:tr>
      <w:tr w:rsidR="000B369E" w14:paraId="7EE340B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18FE026" w14:textId="77777777" w:rsidR="000B369E" w:rsidRDefault="00000000">
            <w:r>
              <w:rPr>
                <w:color w:val="1A1A2E"/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5796BC34" w14:textId="77777777" w:rsidR="000B369E" w:rsidRDefault="00000000">
            <w:r>
              <w:rPr>
                <w:color w:val="1A1A2E"/>
                <w:sz w:val="20"/>
                <w:szCs w:val="20"/>
              </w:rPr>
              <w:t>Dashboard</w:t>
            </w:r>
          </w:p>
        </w:tc>
        <w:tc>
          <w:tcPr>
            <w:tcW w:w="0" w:type="auto"/>
          </w:tcPr>
          <w:p w14:paraId="4CBF0080" w14:textId="77777777" w:rsidR="000B369E" w:rsidRDefault="00000000">
            <w:r>
              <w:rPr>
                <w:color w:val="1A1A2E"/>
                <w:sz w:val="20"/>
                <w:szCs w:val="20"/>
              </w:rPr>
              <w:t>Panel de control con KPIs</w:t>
            </w:r>
          </w:p>
        </w:tc>
        <w:tc>
          <w:tcPr>
            <w:tcW w:w="0" w:type="auto"/>
          </w:tcPr>
          <w:p w14:paraId="56831C58" w14:textId="77777777" w:rsidR="000B369E" w:rsidRDefault="00000000">
            <w:r>
              <w:rPr>
                <w:color w:val="1A1A2E"/>
                <w:sz w:val="20"/>
                <w:szCs w:val="20"/>
              </w:rPr>
              <w:t>Todos</w:t>
            </w:r>
          </w:p>
        </w:tc>
      </w:tr>
      <w:tr w:rsidR="000B369E" w14:paraId="0B835BE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F37C4FD" w14:textId="77777777" w:rsidR="000B369E" w:rsidRDefault="00000000">
            <w:r>
              <w:rPr>
                <w:color w:val="1A1A2E"/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14:paraId="498D0370" w14:textId="77777777" w:rsidR="000B369E" w:rsidRDefault="00000000">
            <w:r>
              <w:rPr>
                <w:color w:val="1A1A2E"/>
                <w:sz w:val="20"/>
                <w:szCs w:val="20"/>
              </w:rPr>
              <w:t>Clientes</w:t>
            </w:r>
          </w:p>
        </w:tc>
        <w:tc>
          <w:tcPr>
            <w:tcW w:w="0" w:type="auto"/>
          </w:tcPr>
          <w:p w14:paraId="41C9BE52" w14:textId="77777777" w:rsidR="000B369E" w:rsidRDefault="00000000">
            <w:r>
              <w:rPr>
                <w:color w:val="1A1A2E"/>
                <w:sz w:val="20"/>
                <w:szCs w:val="20"/>
              </w:rPr>
              <w:t>Gestión de clientes y contactos</w:t>
            </w:r>
          </w:p>
        </w:tc>
        <w:tc>
          <w:tcPr>
            <w:tcW w:w="0" w:type="auto"/>
          </w:tcPr>
          <w:p w14:paraId="7397396F" w14:textId="77777777" w:rsidR="000B369E" w:rsidRDefault="00000000">
            <w:r>
              <w:rPr>
                <w:color w:val="1A1A2E"/>
                <w:sz w:val="20"/>
                <w:szCs w:val="20"/>
              </w:rPr>
              <w:t>Admin, Supervisor, Operador, Financiera</w:t>
            </w:r>
          </w:p>
        </w:tc>
      </w:tr>
      <w:tr w:rsidR="000B369E" w14:paraId="2CC920E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968604A" w14:textId="77777777" w:rsidR="000B369E" w:rsidRDefault="00000000">
            <w:r>
              <w:rPr>
                <w:color w:val="1A1A2E"/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14:paraId="4442CE66" w14:textId="77777777" w:rsidR="000B369E" w:rsidRDefault="00000000">
            <w:r>
              <w:rPr>
                <w:color w:val="1A1A2E"/>
                <w:sz w:val="20"/>
                <w:szCs w:val="20"/>
              </w:rPr>
              <w:t>Inventario</w:t>
            </w:r>
          </w:p>
        </w:tc>
        <w:tc>
          <w:tcPr>
            <w:tcW w:w="0" w:type="auto"/>
          </w:tcPr>
          <w:p w14:paraId="51F4FEE3" w14:textId="77777777" w:rsidR="000B369E" w:rsidRDefault="00000000">
            <w:r>
              <w:rPr>
                <w:color w:val="1A1A2E"/>
                <w:sz w:val="20"/>
                <w:szCs w:val="20"/>
              </w:rPr>
              <w:t>Productos, stock, cajas, lotes</w:t>
            </w:r>
          </w:p>
        </w:tc>
        <w:tc>
          <w:tcPr>
            <w:tcW w:w="0" w:type="auto"/>
          </w:tcPr>
          <w:p w14:paraId="3EE33084" w14:textId="77777777" w:rsidR="000B369E" w:rsidRDefault="00000000">
            <w:r>
              <w:rPr>
                <w:color w:val="1A1A2E"/>
                <w:sz w:val="20"/>
                <w:szCs w:val="20"/>
              </w:rPr>
              <w:t>Admin, Supervisor, Operador, Cliente</w:t>
            </w:r>
          </w:p>
        </w:tc>
      </w:tr>
      <w:tr w:rsidR="000B369E" w14:paraId="403D4D0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B01104B" w14:textId="77777777" w:rsidR="000B369E" w:rsidRDefault="00000000">
            <w:r>
              <w:rPr>
                <w:color w:val="1A1A2E"/>
                <w:sz w:val="20"/>
                <w:szCs w:val="20"/>
              </w:rPr>
              <w:t>4</w:t>
            </w:r>
          </w:p>
        </w:tc>
        <w:tc>
          <w:tcPr>
            <w:tcW w:w="0" w:type="auto"/>
          </w:tcPr>
          <w:p w14:paraId="32DAF22D" w14:textId="77777777" w:rsidR="000B369E" w:rsidRDefault="00000000">
            <w:r>
              <w:rPr>
                <w:color w:val="1A1A2E"/>
                <w:sz w:val="20"/>
                <w:szCs w:val="20"/>
              </w:rPr>
              <w:t>Entradas (CO)</w:t>
            </w:r>
          </w:p>
        </w:tc>
        <w:tc>
          <w:tcPr>
            <w:tcW w:w="0" w:type="auto"/>
          </w:tcPr>
          <w:p w14:paraId="14897587" w14:textId="77777777" w:rsidR="000B369E" w:rsidRDefault="00000000">
            <w:r>
              <w:rPr>
                <w:color w:val="1A1A2E"/>
                <w:sz w:val="20"/>
                <w:szCs w:val="20"/>
              </w:rPr>
              <w:t>Auditoría de recepciones WMS</w:t>
            </w:r>
          </w:p>
        </w:tc>
        <w:tc>
          <w:tcPr>
            <w:tcW w:w="0" w:type="auto"/>
          </w:tcPr>
          <w:p w14:paraId="786E72F6" w14:textId="77777777" w:rsidR="000B369E" w:rsidRDefault="00000000">
            <w:r>
              <w:rPr>
                <w:color w:val="1A1A2E"/>
                <w:sz w:val="20"/>
                <w:szCs w:val="20"/>
              </w:rPr>
              <w:t>Admin, Supervisor, Operador, Cliente</w:t>
            </w:r>
          </w:p>
        </w:tc>
      </w:tr>
      <w:tr w:rsidR="000B369E" w14:paraId="330B835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AC15446" w14:textId="77777777" w:rsidR="000B369E" w:rsidRDefault="00000000">
            <w:r>
              <w:rPr>
                <w:color w:val="1A1A2E"/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14:paraId="35CABA87" w14:textId="77777777" w:rsidR="000B369E" w:rsidRDefault="00000000">
            <w:r>
              <w:rPr>
                <w:color w:val="1A1A2E"/>
                <w:sz w:val="20"/>
                <w:szCs w:val="20"/>
              </w:rPr>
              <w:t>Salidas (PK)</w:t>
            </w:r>
          </w:p>
        </w:tc>
        <w:tc>
          <w:tcPr>
            <w:tcW w:w="0" w:type="auto"/>
          </w:tcPr>
          <w:p w14:paraId="3D629041" w14:textId="77777777" w:rsidR="000B369E" w:rsidRDefault="00000000">
            <w:r>
              <w:rPr>
                <w:color w:val="1A1A2E"/>
                <w:sz w:val="20"/>
                <w:szCs w:val="20"/>
              </w:rPr>
              <w:t>Auditoría de despachos WMS</w:t>
            </w:r>
          </w:p>
        </w:tc>
        <w:tc>
          <w:tcPr>
            <w:tcW w:w="0" w:type="auto"/>
          </w:tcPr>
          <w:p w14:paraId="0944E4D5" w14:textId="77777777" w:rsidR="000B369E" w:rsidRDefault="00000000">
            <w:r>
              <w:rPr>
                <w:color w:val="1A1A2E"/>
                <w:sz w:val="20"/>
                <w:szCs w:val="20"/>
              </w:rPr>
              <w:t>Admin, Supervisor, Operador, Cliente</w:t>
            </w:r>
          </w:p>
        </w:tc>
      </w:tr>
      <w:tr w:rsidR="000B369E" w14:paraId="6B099D2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BBA70C7" w14:textId="77777777" w:rsidR="000B369E" w:rsidRDefault="00000000">
            <w:r>
              <w:rPr>
                <w:color w:val="1A1A2E"/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14:paraId="1A8569C6" w14:textId="77777777" w:rsidR="000B369E" w:rsidRDefault="00000000">
            <w:r>
              <w:rPr>
                <w:color w:val="1A1A2E"/>
                <w:sz w:val="20"/>
                <w:szCs w:val="20"/>
              </w:rPr>
              <w:t>Kardex (CR)</w:t>
            </w:r>
          </w:p>
        </w:tc>
        <w:tc>
          <w:tcPr>
            <w:tcW w:w="0" w:type="auto"/>
          </w:tcPr>
          <w:p w14:paraId="0B377E7D" w14:textId="77777777" w:rsidR="000B369E" w:rsidRDefault="00000000">
            <w:r>
              <w:rPr>
                <w:color w:val="1A1A2E"/>
                <w:sz w:val="20"/>
                <w:szCs w:val="20"/>
              </w:rPr>
              <w:t>Auditoría de ajustes WMS</w:t>
            </w:r>
          </w:p>
        </w:tc>
        <w:tc>
          <w:tcPr>
            <w:tcW w:w="0" w:type="auto"/>
          </w:tcPr>
          <w:p w14:paraId="6AFC45AB" w14:textId="77777777" w:rsidR="000B369E" w:rsidRDefault="00000000">
            <w:r>
              <w:rPr>
                <w:color w:val="1A1A2E"/>
                <w:sz w:val="20"/>
                <w:szCs w:val="20"/>
              </w:rPr>
              <w:t>Admin, Supervisor, Operador, Cliente</w:t>
            </w:r>
          </w:p>
        </w:tc>
      </w:tr>
      <w:tr w:rsidR="000B369E" w14:paraId="18582DF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ADF51C3" w14:textId="77777777" w:rsidR="000B369E" w:rsidRDefault="00000000">
            <w:r>
              <w:rPr>
                <w:color w:val="1A1A2E"/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14508946" w14:textId="77777777" w:rsidR="000B369E" w:rsidRDefault="00000000">
            <w:r>
              <w:rPr>
                <w:color w:val="1A1A2E"/>
                <w:sz w:val="20"/>
                <w:szCs w:val="20"/>
              </w:rPr>
              <w:t>Vehículos</w:t>
            </w:r>
          </w:p>
        </w:tc>
        <w:tc>
          <w:tcPr>
            <w:tcW w:w="0" w:type="auto"/>
          </w:tcPr>
          <w:p w14:paraId="70AEF767" w14:textId="77777777" w:rsidR="000B369E" w:rsidRDefault="00000000">
            <w:r>
              <w:rPr>
                <w:color w:val="1A1A2E"/>
                <w:sz w:val="20"/>
                <w:szCs w:val="20"/>
              </w:rPr>
              <w:t>Flota y documentos</w:t>
            </w:r>
          </w:p>
        </w:tc>
        <w:tc>
          <w:tcPr>
            <w:tcW w:w="0" w:type="auto"/>
          </w:tcPr>
          <w:p w14:paraId="0356145F" w14:textId="77777777" w:rsidR="000B369E" w:rsidRDefault="00000000">
            <w:r>
              <w:rPr>
                <w:color w:val="1A1A2E"/>
                <w:sz w:val="20"/>
                <w:szCs w:val="20"/>
              </w:rPr>
              <w:t>Admin, Supervisor, Financiera, Conductor</w:t>
            </w:r>
          </w:p>
        </w:tc>
      </w:tr>
      <w:tr w:rsidR="000B369E" w14:paraId="2032F9B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9E94CEF" w14:textId="77777777" w:rsidR="000B369E" w:rsidRDefault="00000000">
            <w:r>
              <w:rPr>
                <w:color w:val="1A1A2E"/>
                <w:sz w:val="20"/>
                <w:szCs w:val="20"/>
              </w:rPr>
              <w:lastRenderedPageBreak/>
              <w:t>8</w:t>
            </w:r>
          </w:p>
        </w:tc>
        <w:tc>
          <w:tcPr>
            <w:tcW w:w="0" w:type="auto"/>
          </w:tcPr>
          <w:p w14:paraId="56391044" w14:textId="77777777" w:rsidR="000B369E" w:rsidRDefault="00000000">
            <w:r>
              <w:rPr>
                <w:color w:val="1A1A2E"/>
                <w:sz w:val="20"/>
                <w:szCs w:val="20"/>
              </w:rPr>
              <w:t>Viajes</w:t>
            </w:r>
          </w:p>
        </w:tc>
        <w:tc>
          <w:tcPr>
            <w:tcW w:w="0" w:type="auto"/>
          </w:tcPr>
          <w:p w14:paraId="6631D751" w14:textId="77777777" w:rsidR="000B369E" w:rsidRDefault="00000000">
            <w:r>
              <w:rPr>
                <w:color w:val="1A1A2E"/>
                <w:sz w:val="20"/>
                <w:szCs w:val="20"/>
              </w:rPr>
              <w:t>Rutas y asignaciones</w:t>
            </w:r>
          </w:p>
        </w:tc>
        <w:tc>
          <w:tcPr>
            <w:tcW w:w="0" w:type="auto"/>
          </w:tcPr>
          <w:p w14:paraId="211E3DBB" w14:textId="77777777" w:rsidR="000B369E" w:rsidRDefault="00000000">
            <w:r>
              <w:rPr>
                <w:color w:val="1A1A2E"/>
                <w:sz w:val="20"/>
                <w:szCs w:val="20"/>
              </w:rPr>
              <w:t>Admin, Supervisor, Financiera, Conductor</w:t>
            </w:r>
          </w:p>
        </w:tc>
      </w:tr>
      <w:tr w:rsidR="000B369E" w14:paraId="0B55F41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EA29F98" w14:textId="77777777" w:rsidR="000B369E" w:rsidRDefault="00000000">
            <w:r>
              <w:rPr>
                <w:color w:val="1A1A2E"/>
                <w:sz w:val="20"/>
                <w:szCs w:val="20"/>
              </w:rPr>
              <w:t>9</w:t>
            </w:r>
          </w:p>
        </w:tc>
        <w:tc>
          <w:tcPr>
            <w:tcW w:w="0" w:type="auto"/>
          </w:tcPr>
          <w:p w14:paraId="1FD17A50" w14:textId="77777777" w:rsidR="000B369E" w:rsidRDefault="00000000">
            <w:r>
              <w:rPr>
                <w:color w:val="1A1A2E"/>
                <w:sz w:val="20"/>
                <w:szCs w:val="20"/>
              </w:rPr>
              <w:t>Cajas Menores</w:t>
            </w:r>
          </w:p>
        </w:tc>
        <w:tc>
          <w:tcPr>
            <w:tcW w:w="0" w:type="auto"/>
          </w:tcPr>
          <w:p w14:paraId="424E1EB6" w14:textId="77777777" w:rsidR="000B369E" w:rsidRDefault="00000000">
            <w:r>
              <w:rPr>
                <w:color w:val="1A1A2E"/>
                <w:sz w:val="20"/>
                <w:szCs w:val="20"/>
              </w:rPr>
              <w:t>Fondos y saldos</w:t>
            </w:r>
          </w:p>
        </w:tc>
        <w:tc>
          <w:tcPr>
            <w:tcW w:w="0" w:type="auto"/>
          </w:tcPr>
          <w:p w14:paraId="49FD092E" w14:textId="77777777" w:rsidR="000B369E" w:rsidRDefault="00000000">
            <w:r>
              <w:rPr>
                <w:color w:val="1A1A2E"/>
                <w:sz w:val="20"/>
                <w:szCs w:val="20"/>
              </w:rPr>
              <w:t>Admin, Supervisor, Financiera, Conductor, Operador</w:t>
            </w:r>
          </w:p>
        </w:tc>
      </w:tr>
      <w:tr w:rsidR="000B369E" w14:paraId="696B5DB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B82E488" w14:textId="77777777" w:rsidR="000B369E" w:rsidRDefault="00000000">
            <w:r>
              <w:rPr>
                <w:color w:val="1A1A2E"/>
                <w:sz w:val="20"/>
                <w:szCs w:val="20"/>
              </w:rPr>
              <w:t>10</w:t>
            </w:r>
          </w:p>
        </w:tc>
        <w:tc>
          <w:tcPr>
            <w:tcW w:w="0" w:type="auto"/>
          </w:tcPr>
          <w:p w14:paraId="67863A1A" w14:textId="77777777" w:rsidR="000B369E" w:rsidRDefault="00000000">
            <w:r>
              <w:rPr>
                <w:color w:val="1A1A2E"/>
                <w:sz w:val="20"/>
                <w:szCs w:val="20"/>
              </w:rPr>
              <w:t>Movimientos</w:t>
            </w:r>
          </w:p>
        </w:tc>
        <w:tc>
          <w:tcPr>
            <w:tcW w:w="0" w:type="auto"/>
          </w:tcPr>
          <w:p w14:paraId="236FEBA9" w14:textId="77777777" w:rsidR="000B369E" w:rsidRDefault="00000000">
            <w:r>
              <w:rPr>
                <w:color w:val="1A1A2E"/>
                <w:sz w:val="20"/>
                <w:szCs w:val="20"/>
              </w:rPr>
              <w:t>Egresos, ingresos, aprobación</w:t>
            </w:r>
          </w:p>
        </w:tc>
        <w:tc>
          <w:tcPr>
            <w:tcW w:w="0" w:type="auto"/>
          </w:tcPr>
          <w:p w14:paraId="17B081AC" w14:textId="77777777" w:rsidR="000B369E" w:rsidRDefault="00000000">
            <w:r>
              <w:rPr>
                <w:color w:val="1A1A2E"/>
                <w:sz w:val="20"/>
                <w:szCs w:val="20"/>
              </w:rPr>
              <w:t>Admin, Supervisor, Financiera, Conductor, Operador</w:t>
            </w:r>
          </w:p>
        </w:tc>
      </w:tr>
      <w:tr w:rsidR="000B369E" w14:paraId="4EBFA45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6F6A166" w14:textId="77777777" w:rsidR="000B369E" w:rsidRDefault="00000000">
            <w:r>
              <w:rPr>
                <w:color w:val="1A1A2E"/>
                <w:sz w:val="20"/>
                <w:szCs w:val="20"/>
              </w:rPr>
              <w:t>11</w:t>
            </w:r>
          </w:p>
        </w:tc>
        <w:tc>
          <w:tcPr>
            <w:tcW w:w="0" w:type="auto"/>
          </w:tcPr>
          <w:p w14:paraId="4E9AAC2E" w14:textId="77777777" w:rsidR="000B369E" w:rsidRDefault="00000000">
            <w:r>
              <w:rPr>
                <w:color w:val="1A1A2E"/>
                <w:sz w:val="20"/>
                <w:szCs w:val="20"/>
              </w:rPr>
              <w:t>Reportes</w:t>
            </w:r>
          </w:p>
        </w:tc>
        <w:tc>
          <w:tcPr>
            <w:tcW w:w="0" w:type="auto"/>
          </w:tcPr>
          <w:p w14:paraId="1ECC50A8" w14:textId="77777777" w:rsidR="000B369E" w:rsidRDefault="00000000">
            <w:r>
              <w:rPr>
                <w:color w:val="1A1A2E"/>
                <w:sz w:val="20"/>
                <w:szCs w:val="20"/>
              </w:rPr>
              <w:t>Visualización y exportación</w:t>
            </w:r>
          </w:p>
        </w:tc>
        <w:tc>
          <w:tcPr>
            <w:tcW w:w="0" w:type="auto"/>
          </w:tcPr>
          <w:p w14:paraId="1F3EFEBF" w14:textId="77777777" w:rsidR="000B369E" w:rsidRDefault="00000000">
            <w:r>
              <w:rPr>
                <w:color w:val="1A1A2E"/>
                <w:sz w:val="20"/>
                <w:szCs w:val="20"/>
              </w:rPr>
              <w:t>Admin, Supervisor, Financiera, Cliente</w:t>
            </w:r>
          </w:p>
        </w:tc>
      </w:tr>
      <w:tr w:rsidR="000B369E" w14:paraId="4152C24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90FF42C" w14:textId="77777777" w:rsidR="000B369E" w:rsidRDefault="00000000">
            <w:r>
              <w:rPr>
                <w:color w:val="1A1A2E"/>
                <w:sz w:val="20"/>
                <w:szCs w:val="20"/>
              </w:rPr>
              <w:t>12</w:t>
            </w:r>
          </w:p>
        </w:tc>
        <w:tc>
          <w:tcPr>
            <w:tcW w:w="0" w:type="auto"/>
          </w:tcPr>
          <w:p w14:paraId="641704AA" w14:textId="77777777" w:rsidR="000B369E" w:rsidRDefault="00000000">
            <w:r>
              <w:rPr>
                <w:color w:val="1A1A2E"/>
                <w:sz w:val="20"/>
                <w:szCs w:val="20"/>
              </w:rPr>
              <w:t>Reportes Programados</w:t>
            </w:r>
          </w:p>
        </w:tc>
        <w:tc>
          <w:tcPr>
            <w:tcW w:w="0" w:type="auto"/>
          </w:tcPr>
          <w:p w14:paraId="621ACEF0" w14:textId="77777777" w:rsidR="000B369E" w:rsidRDefault="00000000">
            <w:r>
              <w:rPr>
                <w:color w:val="1A1A2E"/>
                <w:sz w:val="20"/>
                <w:szCs w:val="20"/>
              </w:rPr>
              <w:t>Envío automático por email</w:t>
            </w:r>
          </w:p>
        </w:tc>
        <w:tc>
          <w:tcPr>
            <w:tcW w:w="0" w:type="auto"/>
          </w:tcPr>
          <w:p w14:paraId="3981BD95" w14:textId="77777777" w:rsidR="000B369E" w:rsidRDefault="00000000">
            <w:r>
              <w:rPr>
                <w:color w:val="1A1A2E"/>
                <w:sz w:val="20"/>
                <w:szCs w:val="20"/>
              </w:rPr>
              <w:t>Admin, Supervisor</w:t>
            </w:r>
          </w:p>
        </w:tc>
      </w:tr>
      <w:tr w:rsidR="000B369E" w14:paraId="333AF66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EF45D76" w14:textId="77777777" w:rsidR="000B369E" w:rsidRDefault="00000000">
            <w:r>
              <w:rPr>
                <w:color w:val="1A1A2E"/>
                <w:sz w:val="20"/>
                <w:szCs w:val="20"/>
              </w:rPr>
              <w:t>13</w:t>
            </w:r>
          </w:p>
        </w:tc>
        <w:tc>
          <w:tcPr>
            <w:tcW w:w="0" w:type="auto"/>
          </w:tcPr>
          <w:p w14:paraId="1FB243C6" w14:textId="77777777" w:rsidR="000B369E" w:rsidRDefault="00000000">
            <w:r>
              <w:rPr>
                <w:color w:val="1A1A2E"/>
                <w:sz w:val="20"/>
                <w:szCs w:val="20"/>
              </w:rPr>
              <w:t>Plantillas Email</w:t>
            </w:r>
          </w:p>
        </w:tc>
        <w:tc>
          <w:tcPr>
            <w:tcW w:w="0" w:type="auto"/>
          </w:tcPr>
          <w:p w14:paraId="14DEB67C" w14:textId="77777777" w:rsidR="000B369E" w:rsidRDefault="00000000">
            <w:r>
              <w:rPr>
                <w:color w:val="1A1A2E"/>
                <w:sz w:val="20"/>
                <w:szCs w:val="20"/>
              </w:rPr>
              <w:t>Diseño de correos</w:t>
            </w:r>
          </w:p>
        </w:tc>
        <w:tc>
          <w:tcPr>
            <w:tcW w:w="0" w:type="auto"/>
          </w:tcPr>
          <w:p w14:paraId="3F0B6553" w14:textId="77777777" w:rsidR="000B369E" w:rsidRDefault="00000000">
            <w:r>
              <w:rPr>
                <w:color w:val="1A1A2E"/>
                <w:sz w:val="20"/>
                <w:szCs w:val="20"/>
              </w:rPr>
              <w:t>Admin, Supervisor</w:t>
            </w:r>
          </w:p>
        </w:tc>
      </w:tr>
      <w:tr w:rsidR="000B369E" w14:paraId="718EE8D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80C5BD5" w14:textId="77777777" w:rsidR="000B369E" w:rsidRDefault="00000000">
            <w:r>
              <w:rPr>
                <w:color w:val="1A1A2E"/>
                <w:sz w:val="20"/>
                <w:szCs w:val="20"/>
              </w:rPr>
              <w:t>14</w:t>
            </w:r>
          </w:p>
        </w:tc>
        <w:tc>
          <w:tcPr>
            <w:tcW w:w="0" w:type="auto"/>
          </w:tcPr>
          <w:p w14:paraId="0D2BE8FA" w14:textId="77777777" w:rsidR="000B369E" w:rsidRDefault="00000000">
            <w:r>
              <w:rPr>
                <w:color w:val="1A1A2E"/>
                <w:sz w:val="20"/>
                <w:szCs w:val="20"/>
              </w:rPr>
              <w:t>Configuración WMS</w:t>
            </w:r>
          </w:p>
        </w:tc>
        <w:tc>
          <w:tcPr>
            <w:tcW w:w="0" w:type="auto"/>
          </w:tcPr>
          <w:p w14:paraId="68957631" w14:textId="77777777" w:rsidR="000B369E" w:rsidRDefault="00000000">
            <w:r>
              <w:rPr>
                <w:color w:val="1A1A2E"/>
                <w:sz w:val="20"/>
                <w:szCs w:val="20"/>
              </w:rPr>
              <w:t>Reglas de integración</w:t>
            </w:r>
          </w:p>
        </w:tc>
        <w:tc>
          <w:tcPr>
            <w:tcW w:w="0" w:type="auto"/>
          </w:tcPr>
          <w:p w14:paraId="48E4188E" w14:textId="77777777" w:rsidR="000B369E" w:rsidRDefault="00000000">
            <w:r>
              <w:rPr>
                <w:color w:val="1A1A2E"/>
                <w:sz w:val="20"/>
                <w:szCs w:val="20"/>
              </w:rPr>
              <w:t>Admin</w:t>
            </w:r>
          </w:p>
        </w:tc>
      </w:tr>
      <w:tr w:rsidR="000B369E" w14:paraId="1DA721A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28821A2" w14:textId="77777777" w:rsidR="000B369E" w:rsidRDefault="00000000">
            <w:r>
              <w:rPr>
                <w:color w:val="1A1A2E"/>
                <w:sz w:val="20"/>
                <w:szCs w:val="20"/>
              </w:rPr>
              <w:t>15</w:t>
            </w:r>
          </w:p>
        </w:tc>
        <w:tc>
          <w:tcPr>
            <w:tcW w:w="0" w:type="auto"/>
          </w:tcPr>
          <w:p w14:paraId="0B7EF1F0" w14:textId="77777777" w:rsidR="000B369E" w:rsidRDefault="00000000">
            <w:r>
              <w:rPr>
                <w:color w:val="1A1A2E"/>
                <w:sz w:val="20"/>
                <w:szCs w:val="20"/>
              </w:rPr>
              <w:t>Administración</w:t>
            </w:r>
          </w:p>
        </w:tc>
        <w:tc>
          <w:tcPr>
            <w:tcW w:w="0" w:type="auto"/>
          </w:tcPr>
          <w:p w14:paraId="20142C80" w14:textId="77777777" w:rsidR="000B369E" w:rsidRDefault="00000000">
            <w:r>
              <w:rPr>
                <w:color w:val="1A1A2E"/>
                <w:sz w:val="20"/>
                <w:szCs w:val="20"/>
              </w:rPr>
              <w:t>Usuarios, roles, permisos</w:t>
            </w:r>
          </w:p>
        </w:tc>
        <w:tc>
          <w:tcPr>
            <w:tcW w:w="0" w:type="auto"/>
          </w:tcPr>
          <w:p w14:paraId="40FBF9B3" w14:textId="77777777" w:rsidR="000B369E" w:rsidRDefault="00000000">
            <w:r>
              <w:rPr>
                <w:color w:val="1A1A2E"/>
                <w:sz w:val="20"/>
                <w:szCs w:val="20"/>
              </w:rPr>
              <w:t>Admin</w:t>
            </w:r>
          </w:p>
        </w:tc>
      </w:tr>
      <w:tr w:rsidR="000B369E" w14:paraId="17A68ED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FC273B6" w14:textId="77777777" w:rsidR="000B369E" w:rsidRDefault="00000000">
            <w:r>
              <w:rPr>
                <w:color w:val="1A1A2E"/>
                <w:sz w:val="20"/>
                <w:szCs w:val="20"/>
              </w:rPr>
              <w:t>16</w:t>
            </w:r>
          </w:p>
        </w:tc>
        <w:tc>
          <w:tcPr>
            <w:tcW w:w="0" w:type="auto"/>
          </w:tcPr>
          <w:p w14:paraId="51DDCC81" w14:textId="77777777" w:rsidR="000B369E" w:rsidRDefault="00000000">
            <w:r>
              <w:rPr>
                <w:color w:val="1A1A2E"/>
                <w:sz w:val="20"/>
                <w:szCs w:val="20"/>
              </w:rPr>
              <w:t>Perfil</w:t>
            </w:r>
          </w:p>
        </w:tc>
        <w:tc>
          <w:tcPr>
            <w:tcW w:w="0" w:type="auto"/>
          </w:tcPr>
          <w:p w14:paraId="44FB6454" w14:textId="77777777" w:rsidR="000B369E" w:rsidRDefault="00000000">
            <w:r>
              <w:rPr>
                <w:color w:val="1A1A2E"/>
                <w:sz w:val="20"/>
                <w:szCs w:val="20"/>
              </w:rPr>
              <w:t>Datos personales, avatar</w:t>
            </w:r>
          </w:p>
        </w:tc>
        <w:tc>
          <w:tcPr>
            <w:tcW w:w="0" w:type="auto"/>
          </w:tcPr>
          <w:p w14:paraId="7B44C0D4" w14:textId="77777777" w:rsidR="000B369E" w:rsidRDefault="00000000">
            <w:r>
              <w:rPr>
                <w:color w:val="1A1A2E"/>
                <w:sz w:val="20"/>
                <w:szCs w:val="20"/>
              </w:rPr>
              <w:t>Todos</w:t>
            </w:r>
          </w:p>
        </w:tc>
      </w:tr>
      <w:tr w:rsidR="000B369E" w14:paraId="66BC68E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BC17689" w14:textId="77777777" w:rsidR="000B369E" w:rsidRDefault="00000000">
            <w:r>
              <w:rPr>
                <w:color w:val="1A1A2E"/>
                <w:sz w:val="20"/>
                <w:szCs w:val="20"/>
              </w:rPr>
              <w:t>17</w:t>
            </w:r>
          </w:p>
        </w:tc>
        <w:tc>
          <w:tcPr>
            <w:tcW w:w="0" w:type="auto"/>
          </w:tcPr>
          <w:p w14:paraId="77ED4FB7" w14:textId="77777777" w:rsidR="000B369E" w:rsidRDefault="00000000">
            <w:r>
              <w:rPr>
                <w:color w:val="1A1A2E"/>
                <w:sz w:val="20"/>
                <w:szCs w:val="20"/>
              </w:rPr>
              <w:t>Notificaciones</w:t>
            </w:r>
          </w:p>
        </w:tc>
        <w:tc>
          <w:tcPr>
            <w:tcW w:w="0" w:type="auto"/>
          </w:tcPr>
          <w:p w14:paraId="661819B0" w14:textId="77777777" w:rsidR="000B369E" w:rsidRDefault="00000000">
            <w:r>
              <w:rPr>
                <w:color w:val="1A1A2E"/>
                <w:sz w:val="20"/>
                <w:szCs w:val="20"/>
              </w:rPr>
              <w:t>Alertas en tiempo real</w:t>
            </w:r>
          </w:p>
        </w:tc>
        <w:tc>
          <w:tcPr>
            <w:tcW w:w="0" w:type="auto"/>
          </w:tcPr>
          <w:p w14:paraId="459E58AB" w14:textId="77777777" w:rsidR="000B369E" w:rsidRDefault="00000000">
            <w:r>
              <w:rPr>
                <w:color w:val="1A1A2E"/>
                <w:sz w:val="20"/>
                <w:szCs w:val="20"/>
              </w:rPr>
              <w:t>Todos</w:t>
            </w:r>
          </w:p>
        </w:tc>
      </w:tr>
    </w:tbl>
    <w:p w14:paraId="6510EBAF" w14:textId="77777777" w:rsidR="000B369E" w:rsidRDefault="00000000">
      <w:pPr>
        <w:spacing w:before="200" w:after="200"/>
      </w:pPr>
      <w:r>
        <w:rPr>
          <w:color w:val="B0BEC5"/>
          <w:sz w:val="16"/>
          <w:szCs w:val="16"/>
        </w:rPr>
        <w:t>────────────────────────────────────────────────────────────</w:t>
      </w:r>
    </w:p>
    <w:p w14:paraId="552E9840" w14:textId="77777777" w:rsidR="000B369E" w:rsidRDefault="00000000">
      <w:pPr>
        <w:pStyle w:val="Ttulo1"/>
        <w:spacing w:before="300" w:after="150"/>
      </w:pPr>
      <w:r>
        <w:rPr>
          <w:b/>
          <w:bCs/>
          <w:color w:val="1A1A2E"/>
        </w:rPr>
        <w:t>5. Roles y Responsabilidades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60"/>
        <w:gridCol w:w="541"/>
        <w:gridCol w:w="7115"/>
      </w:tblGrid>
      <w:tr w:rsidR="000B369E" w14:paraId="60D6F66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A1A2E"/>
          </w:tcPr>
          <w:p w14:paraId="7793BCDE" w14:textId="77777777" w:rsidR="000B369E" w:rsidRDefault="00000000">
            <w:r>
              <w:rPr>
                <w:b/>
                <w:bCs/>
                <w:color w:val="FFFFFF"/>
                <w:sz w:val="20"/>
                <w:szCs w:val="20"/>
              </w:rPr>
              <w:t>Rol</w:t>
            </w:r>
          </w:p>
        </w:tc>
        <w:tc>
          <w:tcPr>
            <w:tcW w:w="0" w:type="auto"/>
            <w:shd w:val="clear" w:color="auto" w:fill="1A1A2E"/>
          </w:tcPr>
          <w:p w14:paraId="79C186E2" w14:textId="77777777" w:rsidR="000B369E" w:rsidRDefault="00000000">
            <w:r>
              <w:rPr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0" w:type="auto"/>
            <w:shd w:val="clear" w:color="auto" w:fill="1A1A2E"/>
          </w:tcPr>
          <w:p w14:paraId="10607E38" w14:textId="77777777" w:rsidR="000B369E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0B369E" w14:paraId="7452D62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1B7688B" w14:textId="77777777" w:rsidR="000B369E" w:rsidRDefault="00000000">
            <w:r>
              <w:rPr>
                <w:color w:val="1A1A2E"/>
                <w:sz w:val="20"/>
                <w:szCs w:val="20"/>
              </w:rPr>
              <w:t>Administrador</w:t>
            </w:r>
          </w:p>
        </w:tc>
        <w:tc>
          <w:tcPr>
            <w:tcW w:w="0" w:type="auto"/>
          </w:tcPr>
          <w:p w14:paraId="64326CE4" w14:textId="77777777" w:rsidR="000B369E" w:rsidRDefault="00000000">
            <w:r>
              <w:rPr>
                <w:color w:val="1A1A2E"/>
                <w:sz w:val="20"/>
                <w:szCs w:val="20"/>
              </w:rPr>
              <w:t>100</w:t>
            </w:r>
          </w:p>
        </w:tc>
        <w:tc>
          <w:tcPr>
            <w:tcW w:w="0" w:type="auto"/>
          </w:tcPr>
          <w:p w14:paraId="7D886335" w14:textId="77777777" w:rsidR="000B369E" w:rsidRDefault="00000000">
            <w:r>
              <w:rPr>
                <w:color w:val="1A1A2E"/>
                <w:sz w:val="20"/>
                <w:szCs w:val="20"/>
              </w:rPr>
              <w:t>Acceso total. Gestión de usuarios, configuración WMS, plantillas email.</w:t>
            </w:r>
          </w:p>
        </w:tc>
      </w:tr>
      <w:tr w:rsidR="000B369E" w14:paraId="54F09D6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8EF41CF" w14:textId="77777777" w:rsidR="000B369E" w:rsidRDefault="00000000">
            <w:r>
              <w:rPr>
                <w:color w:val="1A1A2E"/>
                <w:sz w:val="20"/>
                <w:szCs w:val="20"/>
              </w:rPr>
              <w:t>Supervisor</w:t>
            </w:r>
          </w:p>
        </w:tc>
        <w:tc>
          <w:tcPr>
            <w:tcW w:w="0" w:type="auto"/>
          </w:tcPr>
          <w:p w14:paraId="7DBC645C" w14:textId="77777777" w:rsidR="000B369E" w:rsidRDefault="00000000">
            <w:r>
              <w:rPr>
                <w:color w:val="1A1A2E"/>
                <w:sz w:val="20"/>
                <w:szCs w:val="20"/>
              </w:rPr>
              <w:t>75</w:t>
            </w:r>
          </w:p>
        </w:tc>
        <w:tc>
          <w:tcPr>
            <w:tcW w:w="0" w:type="auto"/>
          </w:tcPr>
          <w:p w14:paraId="3F63062C" w14:textId="77777777" w:rsidR="000B369E" w:rsidRDefault="00000000">
            <w:r>
              <w:rPr>
                <w:color w:val="1A1A2E"/>
                <w:sz w:val="20"/>
                <w:szCs w:val="20"/>
              </w:rPr>
              <w:t>Operaciones, reportes, auditoría, plantillas email, aprobación de gastos.</w:t>
            </w:r>
          </w:p>
        </w:tc>
      </w:tr>
      <w:tr w:rsidR="000B369E" w14:paraId="20D9C32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DD43777" w14:textId="77777777" w:rsidR="000B369E" w:rsidRDefault="00000000">
            <w:r>
              <w:rPr>
                <w:color w:val="1A1A2E"/>
                <w:sz w:val="20"/>
                <w:szCs w:val="20"/>
              </w:rPr>
              <w:t>Financiera</w:t>
            </w:r>
          </w:p>
        </w:tc>
        <w:tc>
          <w:tcPr>
            <w:tcW w:w="0" w:type="auto"/>
          </w:tcPr>
          <w:p w14:paraId="4160940A" w14:textId="77777777" w:rsidR="000B369E" w:rsidRDefault="00000000">
            <w:r>
              <w:rPr>
                <w:color w:val="1A1A2E"/>
                <w:sz w:val="20"/>
                <w:szCs w:val="20"/>
              </w:rPr>
              <w:t>60</w:t>
            </w:r>
          </w:p>
        </w:tc>
        <w:tc>
          <w:tcPr>
            <w:tcW w:w="0" w:type="auto"/>
          </w:tcPr>
          <w:p w14:paraId="311C2C3C" w14:textId="77777777" w:rsidR="000B369E" w:rsidRDefault="00000000">
            <w:r>
              <w:rPr>
                <w:color w:val="1A1A2E"/>
                <w:sz w:val="20"/>
                <w:szCs w:val="20"/>
              </w:rPr>
              <w:t>Cajas menores, aprobación de gastos, vehículos, viajes, reportes financieros.</w:t>
            </w:r>
          </w:p>
        </w:tc>
      </w:tr>
      <w:tr w:rsidR="000B369E" w14:paraId="71F7969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D208256" w14:textId="77777777" w:rsidR="000B369E" w:rsidRDefault="00000000">
            <w:r>
              <w:rPr>
                <w:color w:val="1A1A2E"/>
                <w:sz w:val="20"/>
                <w:szCs w:val="20"/>
              </w:rPr>
              <w:t>Operador</w:t>
            </w:r>
          </w:p>
        </w:tc>
        <w:tc>
          <w:tcPr>
            <w:tcW w:w="0" w:type="auto"/>
          </w:tcPr>
          <w:p w14:paraId="43350EE9" w14:textId="77777777" w:rsidR="000B369E" w:rsidRDefault="00000000">
            <w:r>
              <w:rPr>
                <w:color w:val="1A1A2E"/>
                <w:sz w:val="20"/>
                <w:szCs w:val="20"/>
              </w:rPr>
              <w:t>50</w:t>
            </w:r>
          </w:p>
        </w:tc>
        <w:tc>
          <w:tcPr>
            <w:tcW w:w="0" w:type="auto"/>
          </w:tcPr>
          <w:p w14:paraId="6589C92C" w14:textId="77777777" w:rsidR="000B369E" w:rsidRDefault="00000000">
            <w:r>
              <w:rPr>
                <w:color w:val="1A1A2E"/>
                <w:sz w:val="20"/>
                <w:szCs w:val="20"/>
              </w:rPr>
              <w:t>Operaciones de bodega, inventario, movimientos en cajas asignadas.</w:t>
            </w:r>
          </w:p>
        </w:tc>
      </w:tr>
      <w:tr w:rsidR="000B369E" w14:paraId="1EFCBE5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259177D" w14:textId="77777777" w:rsidR="000B369E" w:rsidRDefault="00000000">
            <w:r>
              <w:rPr>
                <w:color w:val="1A1A2E"/>
                <w:sz w:val="20"/>
                <w:szCs w:val="20"/>
              </w:rPr>
              <w:t>Conductor</w:t>
            </w:r>
          </w:p>
        </w:tc>
        <w:tc>
          <w:tcPr>
            <w:tcW w:w="0" w:type="auto"/>
          </w:tcPr>
          <w:p w14:paraId="6EE70155" w14:textId="77777777" w:rsidR="000B369E" w:rsidRDefault="00000000">
            <w:r>
              <w:rPr>
                <w:color w:val="1A1A2E"/>
                <w:sz w:val="20"/>
                <w:szCs w:val="20"/>
              </w:rPr>
              <w:t>30</w:t>
            </w:r>
          </w:p>
        </w:tc>
        <w:tc>
          <w:tcPr>
            <w:tcW w:w="0" w:type="auto"/>
          </w:tcPr>
          <w:p w14:paraId="2F2AFB70" w14:textId="77777777" w:rsidR="000B369E" w:rsidRDefault="00000000">
            <w:r>
              <w:rPr>
                <w:color w:val="1A1A2E"/>
                <w:sz w:val="20"/>
                <w:szCs w:val="20"/>
              </w:rPr>
              <w:t>Viajes, gastos de viaje, vehículos asignados, cajas menores propias.</w:t>
            </w:r>
          </w:p>
        </w:tc>
      </w:tr>
      <w:tr w:rsidR="000B369E" w14:paraId="2091507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11F1AD2" w14:textId="77777777" w:rsidR="000B369E" w:rsidRDefault="00000000">
            <w:r>
              <w:rPr>
                <w:color w:val="1A1A2E"/>
                <w:sz w:val="20"/>
                <w:szCs w:val="20"/>
              </w:rPr>
              <w:t>Cliente</w:t>
            </w:r>
          </w:p>
        </w:tc>
        <w:tc>
          <w:tcPr>
            <w:tcW w:w="0" w:type="auto"/>
          </w:tcPr>
          <w:p w14:paraId="0154D6DD" w14:textId="77777777" w:rsidR="000B369E" w:rsidRDefault="00000000">
            <w:r>
              <w:rPr>
                <w:color w:val="1A1A2E"/>
                <w:sz w:val="20"/>
                <w:szCs w:val="20"/>
              </w:rPr>
              <w:t>10</w:t>
            </w:r>
          </w:p>
        </w:tc>
        <w:tc>
          <w:tcPr>
            <w:tcW w:w="0" w:type="auto"/>
          </w:tcPr>
          <w:p w14:paraId="2EC39754" w14:textId="77777777" w:rsidR="000B369E" w:rsidRDefault="00000000">
            <w:r>
              <w:rPr>
                <w:color w:val="1A1A2E"/>
                <w:sz w:val="20"/>
                <w:szCs w:val="20"/>
              </w:rPr>
              <w:t>Portal de consulta: inventario, operaciones, reportes propios.</w:t>
            </w:r>
          </w:p>
        </w:tc>
      </w:tr>
    </w:tbl>
    <w:p w14:paraId="01C83671" w14:textId="77777777" w:rsidR="000B369E" w:rsidRDefault="00000000">
      <w:pPr>
        <w:spacing w:before="200" w:after="200"/>
      </w:pPr>
      <w:r>
        <w:rPr>
          <w:color w:val="B0BEC5"/>
          <w:sz w:val="16"/>
          <w:szCs w:val="16"/>
        </w:rPr>
        <w:t>────────────────────────────────────────────────────────────</w:t>
      </w:r>
    </w:p>
    <w:p w14:paraId="78DD4309" w14:textId="77777777" w:rsidR="000B369E" w:rsidRDefault="00000000">
      <w:pPr>
        <w:pStyle w:val="Ttulo1"/>
        <w:spacing w:before="300" w:after="150"/>
      </w:pPr>
      <w:r>
        <w:rPr>
          <w:b/>
          <w:bCs/>
          <w:color w:val="1A1A2E"/>
        </w:rPr>
        <w:t>6. Requisitos Técnicos</w:t>
      </w:r>
    </w:p>
    <w:p w14:paraId="5B619862" w14:textId="77777777" w:rsidR="000B369E" w:rsidRDefault="00000000">
      <w:pPr>
        <w:pStyle w:val="Ttulo3"/>
        <w:spacing w:before="300" w:after="150"/>
      </w:pPr>
      <w:r>
        <w:rPr>
          <w:b/>
          <w:bCs/>
          <w:color w:val="1A1A2E"/>
          <w:sz w:val="22"/>
          <w:szCs w:val="22"/>
        </w:rPr>
        <w:t>6.1 Para el Usuario Final</w:t>
      </w:r>
    </w:p>
    <w:p w14:paraId="4A1FD452" w14:textId="77777777" w:rsidR="000B369E" w:rsidRPr="00404EB8" w:rsidRDefault="00000000">
      <w:pPr>
        <w:pStyle w:val="Prrafodelista"/>
        <w:numPr>
          <w:ilvl w:val="0"/>
          <w:numId w:val="1"/>
        </w:numPr>
        <w:spacing w:after="60"/>
        <w:rPr>
          <w:lang w:val="en-US"/>
        </w:rPr>
      </w:pPr>
      <w:r w:rsidRPr="00404EB8">
        <w:rPr>
          <w:color w:val="455A64"/>
          <w:lang w:val="en-US"/>
        </w:rPr>
        <w:t>Navegador web moderno (Chrome 90+, Firefox 90+, Safari 15+, Edge 90+)</w:t>
      </w:r>
    </w:p>
    <w:p w14:paraId="42213D22" w14:textId="77777777" w:rsidR="000B369E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455A64"/>
        </w:rPr>
        <w:t>Conexión a internet</w:t>
      </w:r>
    </w:p>
    <w:p w14:paraId="1033180C" w14:textId="77777777" w:rsidR="000B369E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455A64"/>
        </w:rPr>
        <w:t>Resolución mínima: 360px (móvil) / 1024px (escritorio)</w:t>
      </w:r>
    </w:p>
    <w:p w14:paraId="132E3DE8" w14:textId="77777777" w:rsidR="000B369E" w:rsidRDefault="00000000">
      <w:pPr>
        <w:pStyle w:val="Ttulo3"/>
        <w:spacing w:before="300" w:after="150"/>
      </w:pPr>
      <w:r>
        <w:rPr>
          <w:b/>
          <w:bCs/>
          <w:color w:val="1A1A2E"/>
          <w:sz w:val="22"/>
          <w:szCs w:val="22"/>
        </w:rPr>
        <w:t>6.2 Para el Administrador del Sistema</w:t>
      </w:r>
    </w:p>
    <w:p w14:paraId="7009B3F0" w14:textId="77777777" w:rsidR="000B369E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455A64"/>
        </w:rPr>
        <w:t>Acceso al dashboard de Railway (backend y base de datos)</w:t>
      </w:r>
    </w:p>
    <w:p w14:paraId="3F48E30B" w14:textId="77777777" w:rsidR="000B369E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455A64"/>
        </w:rPr>
        <w:t>Acceso al dashboard de Vercel (frontend)</w:t>
      </w:r>
    </w:p>
    <w:p w14:paraId="6A3AE35A" w14:textId="77777777" w:rsidR="000B369E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455A64"/>
        </w:rPr>
        <w:t>Acceso a Resend (configuración de email y dominio)</w:t>
      </w:r>
    </w:p>
    <w:p w14:paraId="7030E309" w14:textId="77777777" w:rsidR="000B369E" w:rsidRDefault="00000000">
      <w:pPr>
        <w:spacing w:before="200" w:after="200"/>
      </w:pPr>
      <w:r>
        <w:rPr>
          <w:color w:val="B0BEC5"/>
          <w:sz w:val="16"/>
          <w:szCs w:val="16"/>
        </w:rPr>
        <w:t>────────────────────────────────────────────────────────────</w:t>
      </w:r>
    </w:p>
    <w:p w14:paraId="1E82CD54" w14:textId="77777777" w:rsidR="000B369E" w:rsidRDefault="00000000">
      <w:pPr>
        <w:pStyle w:val="Ttulo1"/>
        <w:spacing w:before="300" w:after="150"/>
      </w:pPr>
      <w:r>
        <w:rPr>
          <w:b/>
          <w:bCs/>
          <w:color w:val="1A1A2E"/>
        </w:rPr>
        <w:t>7. Contacto y Soporte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49"/>
        <w:gridCol w:w="7267"/>
      </w:tblGrid>
      <w:tr w:rsidR="000B369E" w14:paraId="0516175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A1A2E"/>
          </w:tcPr>
          <w:p w14:paraId="1B0BC923" w14:textId="77777777" w:rsidR="000B369E" w:rsidRDefault="00000000">
            <w:r>
              <w:rPr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0" w:type="auto"/>
            <w:shd w:val="clear" w:color="auto" w:fill="1A1A2E"/>
          </w:tcPr>
          <w:p w14:paraId="2E301158" w14:textId="77777777" w:rsidR="000B369E" w:rsidRDefault="00000000">
            <w:r>
              <w:rPr>
                <w:b/>
                <w:bCs/>
                <w:color w:val="FFFFFF"/>
                <w:sz w:val="20"/>
                <w:szCs w:val="20"/>
              </w:rPr>
              <w:t>Detalle</w:t>
            </w:r>
          </w:p>
        </w:tc>
      </w:tr>
      <w:tr w:rsidR="000B369E" w14:paraId="41D7707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B8A2B30" w14:textId="77777777" w:rsidR="000B369E" w:rsidRDefault="00000000">
            <w:r>
              <w:rPr>
                <w:color w:val="1A1A2E"/>
                <w:sz w:val="20"/>
                <w:szCs w:val="20"/>
              </w:rPr>
              <w:t>Empresa</w:t>
            </w:r>
          </w:p>
        </w:tc>
        <w:tc>
          <w:tcPr>
            <w:tcW w:w="0" w:type="auto"/>
          </w:tcPr>
          <w:p w14:paraId="3EA7AE53" w14:textId="77777777" w:rsidR="000B369E" w:rsidRDefault="00000000">
            <w:r>
              <w:rPr>
                <w:color w:val="1A1A2E"/>
                <w:sz w:val="20"/>
                <w:szCs w:val="20"/>
              </w:rPr>
              <w:t>ISTHO S.A.S. — Centro Logístico Industrial del Norte</w:t>
            </w:r>
          </w:p>
        </w:tc>
      </w:tr>
      <w:tr w:rsidR="000B369E" w14:paraId="3706519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102FFB8" w14:textId="77777777" w:rsidR="000B369E" w:rsidRDefault="00000000">
            <w:r>
              <w:rPr>
                <w:color w:val="1A1A2E"/>
                <w:sz w:val="20"/>
                <w:szCs w:val="20"/>
              </w:rPr>
              <w:t>Ubicación</w:t>
            </w:r>
          </w:p>
        </w:tc>
        <w:tc>
          <w:tcPr>
            <w:tcW w:w="0" w:type="auto"/>
          </w:tcPr>
          <w:p w14:paraId="6B18F1EF" w14:textId="77777777" w:rsidR="000B369E" w:rsidRDefault="00000000">
            <w:r>
              <w:rPr>
                <w:color w:val="1A1A2E"/>
                <w:sz w:val="20"/>
                <w:szCs w:val="20"/>
              </w:rPr>
              <w:t>Girardota, Antioquia, Colombia</w:t>
            </w:r>
          </w:p>
        </w:tc>
      </w:tr>
      <w:tr w:rsidR="000B369E" w14:paraId="57ADA52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874E54D" w14:textId="77777777" w:rsidR="000B369E" w:rsidRDefault="00000000">
            <w:r>
              <w:rPr>
                <w:color w:val="1A1A2E"/>
                <w:sz w:val="20"/>
                <w:szCs w:val="20"/>
              </w:rPr>
              <w:t>Certificación</w:t>
            </w:r>
          </w:p>
        </w:tc>
        <w:tc>
          <w:tcPr>
            <w:tcW w:w="0" w:type="auto"/>
          </w:tcPr>
          <w:p w14:paraId="078D6D7A" w14:textId="77777777" w:rsidR="000B369E" w:rsidRDefault="00000000">
            <w:r>
              <w:rPr>
                <w:color w:val="1A1A2E"/>
                <w:sz w:val="20"/>
                <w:szCs w:val="20"/>
              </w:rPr>
              <w:t>ISO 9001:2015</w:t>
            </w:r>
          </w:p>
        </w:tc>
      </w:tr>
      <w:tr w:rsidR="000B369E" w14:paraId="2BF0CFC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BA4CB97" w14:textId="77777777" w:rsidR="000B369E" w:rsidRDefault="00000000">
            <w:r>
              <w:rPr>
                <w:color w:val="1A1A2E"/>
                <w:sz w:val="20"/>
                <w:szCs w:val="20"/>
              </w:rPr>
              <w:lastRenderedPageBreak/>
              <w:t>Dominio</w:t>
            </w:r>
          </w:p>
        </w:tc>
        <w:tc>
          <w:tcPr>
            <w:tcW w:w="0" w:type="auto"/>
          </w:tcPr>
          <w:p w14:paraId="3C232936" w14:textId="77777777" w:rsidR="000B369E" w:rsidRDefault="00000000">
            <w:r>
              <w:rPr>
                <w:color w:val="1A1A2E"/>
                <w:sz w:val="20"/>
                <w:szCs w:val="20"/>
              </w:rPr>
              <w:t>istho.com.co</w:t>
            </w:r>
          </w:p>
        </w:tc>
      </w:tr>
      <w:tr w:rsidR="000B369E" w14:paraId="7253F1D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06043AF" w14:textId="77777777" w:rsidR="000B369E" w:rsidRDefault="00000000">
            <w:r>
              <w:rPr>
                <w:color w:val="1A1A2E"/>
                <w:sz w:val="20"/>
                <w:szCs w:val="20"/>
              </w:rPr>
              <w:t>Soporte TI</w:t>
            </w:r>
          </w:p>
        </w:tc>
        <w:tc>
          <w:tcPr>
            <w:tcW w:w="0" w:type="auto"/>
          </w:tcPr>
          <w:p w14:paraId="18117F79" w14:textId="77777777" w:rsidR="000B369E" w:rsidRDefault="00000000">
            <w:r>
              <w:rPr>
                <w:color w:val="1A1A2E"/>
                <w:sz w:val="20"/>
                <w:szCs w:val="20"/>
              </w:rPr>
              <w:t>Coordinación TI — ISTHO S.A.S.</w:t>
            </w:r>
          </w:p>
        </w:tc>
      </w:tr>
    </w:tbl>
    <w:p w14:paraId="19719761" w14:textId="77777777" w:rsidR="001B7775" w:rsidRDefault="001B7775"/>
    <w:sectPr w:rsidR="001B7775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953340" w14:textId="77777777" w:rsidR="001B7775" w:rsidRDefault="001B7775">
      <w:r>
        <w:separator/>
      </w:r>
    </w:p>
  </w:endnote>
  <w:endnote w:type="continuationSeparator" w:id="0">
    <w:p w14:paraId="440BD013" w14:textId="77777777" w:rsidR="001B7775" w:rsidRDefault="001B77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9CB3DF" w14:textId="77777777" w:rsidR="000B369E" w:rsidRDefault="00000000">
    <w:pPr>
      <w:spacing w:after="120"/>
      <w:jc w:val="center"/>
    </w:pPr>
    <w:r>
      <w:rPr>
        <w:color w:val="B0BEC5"/>
      </w:rPr>
      <w:t>ISTHO S.A.S. © 2026 — Centro Logístico Industrial del Norte — Girardota, Antioquia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E11E3E" w14:textId="77777777" w:rsidR="001B7775" w:rsidRDefault="001B7775">
      <w:r>
        <w:separator/>
      </w:r>
    </w:p>
  </w:footnote>
  <w:footnote w:type="continuationSeparator" w:id="0">
    <w:p w14:paraId="1EE334CA" w14:textId="77777777" w:rsidR="001B7775" w:rsidRDefault="001B777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57AD63" w14:textId="77777777" w:rsidR="000B369E" w:rsidRDefault="00000000">
    <w:pPr>
      <w:spacing w:after="120"/>
    </w:pPr>
    <w:r>
      <w:rPr>
        <w:color w:val="B0BEC5"/>
      </w:rPr>
      <w:t>CRM CenthriX — ISTHO S.A.S. | Soporte Administrativo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782063C"/>
    <w:multiLevelType w:val="hybridMultilevel"/>
    <w:tmpl w:val="A400446A"/>
    <w:lvl w:ilvl="0" w:tplc="EAE292CC">
      <w:start w:val="1"/>
      <w:numFmt w:val="bullet"/>
      <w:lvlText w:val="●"/>
      <w:lvlJc w:val="left"/>
      <w:pPr>
        <w:ind w:left="720" w:hanging="360"/>
      </w:pPr>
    </w:lvl>
    <w:lvl w:ilvl="1" w:tplc="FE90624C">
      <w:start w:val="1"/>
      <w:numFmt w:val="bullet"/>
      <w:lvlText w:val="○"/>
      <w:lvlJc w:val="left"/>
      <w:pPr>
        <w:ind w:left="1440" w:hanging="360"/>
      </w:pPr>
    </w:lvl>
    <w:lvl w:ilvl="2" w:tplc="70BA226A">
      <w:start w:val="1"/>
      <w:numFmt w:val="bullet"/>
      <w:lvlText w:val="■"/>
      <w:lvlJc w:val="left"/>
      <w:pPr>
        <w:ind w:left="2160" w:hanging="360"/>
      </w:pPr>
    </w:lvl>
    <w:lvl w:ilvl="3" w:tplc="9934E8C8">
      <w:start w:val="1"/>
      <w:numFmt w:val="bullet"/>
      <w:lvlText w:val="●"/>
      <w:lvlJc w:val="left"/>
      <w:pPr>
        <w:ind w:left="2880" w:hanging="360"/>
      </w:pPr>
    </w:lvl>
    <w:lvl w:ilvl="4" w:tplc="C9E05264">
      <w:start w:val="1"/>
      <w:numFmt w:val="bullet"/>
      <w:lvlText w:val="○"/>
      <w:lvlJc w:val="left"/>
      <w:pPr>
        <w:ind w:left="3600" w:hanging="360"/>
      </w:pPr>
    </w:lvl>
    <w:lvl w:ilvl="5" w:tplc="5B486ACE">
      <w:start w:val="1"/>
      <w:numFmt w:val="bullet"/>
      <w:lvlText w:val="■"/>
      <w:lvlJc w:val="left"/>
      <w:pPr>
        <w:ind w:left="4320" w:hanging="360"/>
      </w:pPr>
    </w:lvl>
    <w:lvl w:ilvl="6" w:tplc="D99E370E">
      <w:start w:val="1"/>
      <w:numFmt w:val="bullet"/>
      <w:lvlText w:val="●"/>
      <w:lvlJc w:val="left"/>
      <w:pPr>
        <w:ind w:left="5040" w:hanging="360"/>
      </w:pPr>
    </w:lvl>
    <w:lvl w:ilvl="7" w:tplc="85523B1E">
      <w:start w:val="1"/>
      <w:numFmt w:val="bullet"/>
      <w:lvlText w:val="●"/>
      <w:lvlJc w:val="left"/>
      <w:pPr>
        <w:ind w:left="5760" w:hanging="360"/>
      </w:pPr>
    </w:lvl>
    <w:lvl w:ilvl="8" w:tplc="7D5811CA">
      <w:start w:val="1"/>
      <w:numFmt w:val="bullet"/>
      <w:lvlText w:val="●"/>
      <w:lvlJc w:val="left"/>
      <w:pPr>
        <w:ind w:left="6480" w:hanging="360"/>
      </w:pPr>
    </w:lvl>
  </w:abstractNum>
  <w:num w:numId="1" w16cid:durableId="55115984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369E"/>
    <w:rsid w:val="000B369E"/>
    <w:rsid w:val="001B7775"/>
    <w:rsid w:val="00404EB8"/>
    <w:rsid w:val="009E13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E2EDA9"/>
  <w15:docId w15:val="{415E6A27-7412-4772-86F8-F8C6190D0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Segoe UI" w:eastAsia="Segoe UI" w:hAnsi="Segoe UI" w:cs="Segoe UI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927</Words>
  <Characters>5103</Characters>
  <Application>Microsoft Office Word</Application>
  <DocSecurity>0</DocSecurity>
  <Lines>42</Lines>
  <Paragraphs>12</Paragraphs>
  <ScaleCrop>false</ScaleCrop>
  <Company/>
  <LinksUpToDate>false</LinksUpToDate>
  <CharactersWithSpaces>6018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Osman David Gallego Barraza</cp:lastModifiedBy>
  <cp:revision>2</cp:revision>
  <dcterms:created xsi:type="dcterms:W3CDTF">2026-03-24T20:57:00Z</dcterms:created>
  <dcterms:modified xsi:type="dcterms:W3CDTF">2026-03-25T02:28:00Z</dcterms:modified>
</cp:coreProperties>
</file>