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3E5" w:rsidRPr="005963E5" w:rsidRDefault="005963E5" w:rsidP="005963E5">
      <w:r w:rsidRPr="005963E5">
        <w:rPr>
          <w:b/>
          <w:bCs/>
        </w:rPr>
        <w:t>The Results and Significance of the 1970 Election</w:t>
      </w:r>
    </w:p>
    <w:p w:rsidR="005963E5" w:rsidRPr="005963E5" w:rsidRDefault="005963E5" w:rsidP="005963E5">
      <w:r w:rsidRPr="005963E5">
        <w:rPr>
          <w:b/>
          <w:bCs/>
        </w:rPr>
        <w:t>Introduction:</w:t>
      </w:r>
      <w:r w:rsidRPr="005963E5">
        <w:t xml:space="preserve"> The 1970 election was the first general election in the history of Pakistan, conducted on the basis of adult suffrage, regardless of race, religion, or gender. It took place in two phases on December 7, 1970, and January 17, 1971. The key competing parties were the </w:t>
      </w:r>
      <w:proofErr w:type="spellStart"/>
      <w:r w:rsidRPr="005963E5">
        <w:t>Awami</w:t>
      </w:r>
      <w:proofErr w:type="spellEnd"/>
      <w:r w:rsidRPr="005963E5">
        <w:t xml:space="preserve"> League, led by Sheikh </w:t>
      </w:r>
      <w:proofErr w:type="spellStart"/>
      <w:r w:rsidRPr="005963E5">
        <w:t>Mujibur</w:t>
      </w:r>
      <w:proofErr w:type="spellEnd"/>
      <w:r w:rsidRPr="005963E5">
        <w:t xml:space="preserve"> Rahman in East Pakistan, and the Pakistan People’s Party (PPP), led by </w:t>
      </w:r>
      <w:proofErr w:type="spellStart"/>
      <w:r w:rsidRPr="005963E5">
        <w:t>Zulfikar</w:t>
      </w:r>
      <w:proofErr w:type="spellEnd"/>
      <w:r w:rsidRPr="005963E5">
        <w:t xml:space="preserve"> Ali Bhutto in West Pakistan. The main agenda of the </w:t>
      </w:r>
      <w:proofErr w:type="spellStart"/>
      <w:r w:rsidRPr="005963E5">
        <w:t>Awami</w:t>
      </w:r>
      <w:proofErr w:type="spellEnd"/>
      <w:r w:rsidRPr="005963E5">
        <w:t xml:space="preserve"> League in this election was the Six-Point Program, a manifesto advocating for Bengali autonomy. On the other hand, Bhutto’s PPP promoted a strong central government, “Islamic socialism,” and anti-India rhetoric. Below is an overview of the election results and their significance.</w:t>
      </w:r>
    </w:p>
    <w:p w:rsidR="005963E5" w:rsidRPr="005963E5" w:rsidRDefault="005963E5" w:rsidP="005963E5">
      <w:r w:rsidRPr="005963E5">
        <w:rPr>
          <w:b/>
          <w:bCs/>
        </w:rPr>
        <w:t>Results of the 1970 Election:</w:t>
      </w:r>
      <w:r w:rsidRPr="005963E5">
        <w:t xml:space="preserve"> In 1969, </w:t>
      </w:r>
      <w:proofErr w:type="spellStart"/>
      <w:r w:rsidRPr="005963E5">
        <w:t>Ayub</w:t>
      </w:r>
      <w:proofErr w:type="spellEnd"/>
      <w:r w:rsidRPr="005963E5">
        <w:t xml:space="preserve"> Khan's military regime in Pakistan fell after the mass uprising of 1969, and General </w:t>
      </w:r>
      <w:proofErr w:type="spellStart"/>
      <w:r w:rsidRPr="005963E5">
        <w:t>Yahya</w:t>
      </w:r>
      <w:proofErr w:type="spellEnd"/>
      <w:r w:rsidRPr="005963E5">
        <w:t xml:space="preserve"> Khan assumed power, announcing provincial and national elections to be held in 1970. The national election was held on December 7, and the provincial election on December 17. This was Pakistan’s first general election, following the provincial elections in 1954. Both National and Provincial Assembly elections were conducted simultaneously.</w:t>
      </w:r>
    </w:p>
    <w:p w:rsidR="005963E5" w:rsidRPr="005963E5" w:rsidRDefault="005963E5" w:rsidP="005963E5">
      <w:r w:rsidRPr="005963E5">
        <w:rPr>
          <w:b/>
          <w:bCs/>
        </w:rPr>
        <w:t>National Assembly:</w:t>
      </w:r>
      <w:r w:rsidRPr="005963E5">
        <w:t xml:space="preserve"> The National Assembly had a total of 313 seats, with 300 general seats and 13 reserved for women. Out of these, 169 seats were allocated to East Pakistan, while 144 seats were assigned to West Pakistan. In the 1970 election, the </w:t>
      </w:r>
      <w:proofErr w:type="spellStart"/>
      <w:r w:rsidRPr="005963E5">
        <w:t>Awami</w:t>
      </w:r>
      <w:proofErr w:type="spellEnd"/>
      <w:r w:rsidRPr="005963E5">
        <w:t xml:space="preserve"> League won 167 out of the 169 general seats in East Pakistan, including women’s reserved seats. The PPP won 88 seats out of 138 general seats in West Pakistan, along with reserved seats for women.</w:t>
      </w:r>
    </w:p>
    <w:p w:rsidR="005963E5" w:rsidRPr="005963E5" w:rsidRDefault="005963E5" w:rsidP="005963E5">
      <w:r w:rsidRPr="005963E5">
        <w:rPr>
          <w:b/>
          <w:bCs/>
        </w:rPr>
        <w:t>Provincial Assembly:</w:t>
      </w:r>
      <w:r w:rsidRPr="005963E5">
        <w:t xml:space="preserve"> The Provincial Assemblies of Pakistan had a total of 621 seats. The </w:t>
      </w:r>
      <w:proofErr w:type="spellStart"/>
      <w:r w:rsidRPr="005963E5">
        <w:t>Awami</w:t>
      </w:r>
      <w:proofErr w:type="spellEnd"/>
      <w:r w:rsidRPr="005963E5">
        <w:t xml:space="preserve"> League won a majority, with 288 out of 300 general seats and all 10 reserved women’s seats, totaling 298 seats. In West Pakistan, PPP suffered a significant defeat.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077"/>
        <w:gridCol w:w="1318"/>
        <w:gridCol w:w="1323"/>
        <w:gridCol w:w="542"/>
      </w:tblGrid>
      <w:tr w:rsidR="005963E5" w:rsidRPr="005963E5" w:rsidTr="005963E5">
        <w:trPr>
          <w:tblHeader/>
          <w:tblCellSpacing w:w="15" w:type="dxa"/>
        </w:trPr>
        <w:tc>
          <w:tcPr>
            <w:tcW w:w="0" w:type="auto"/>
            <w:vAlign w:val="center"/>
            <w:hideMark/>
          </w:tcPr>
          <w:p w:rsidR="005963E5" w:rsidRPr="005963E5" w:rsidRDefault="005963E5" w:rsidP="005963E5">
            <w:pPr>
              <w:rPr>
                <w:b/>
                <w:bCs/>
              </w:rPr>
            </w:pPr>
            <w:r w:rsidRPr="005963E5">
              <w:rPr>
                <w:b/>
                <w:bCs/>
              </w:rPr>
              <w:t>Party</w:t>
            </w:r>
          </w:p>
        </w:tc>
        <w:tc>
          <w:tcPr>
            <w:tcW w:w="0" w:type="auto"/>
            <w:vAlign w:val="center"/>
            <w:hideMark/>
          </w:tcPr>
          <w:p w:rsidR="005963E5" w:rsidRPr="005963E5" w:rsidRDefault="005963E5" w:rsidP="005963E5">
            <w:pPr>
              <w:rPr>
                <w:b/>
                <w:bCs/>
              </w:rPr>
            </w:pPr>
            <w:r w:rsidRPr="005963E5">
              <w:rPr>
                <w:b/>
                <w:bCs/>
              </w:rPr>
              <w:t>Candidates</w:t>
            </w:r>
          </w:p>
        </w:tc>
        <w:tc>
          <w:tcPr>
            <w:tcW w:w="0" w:type="auto"/>
            <w:vAlign w:val="center"/>
            <w:hideMark/>
          </w:tcPr>
          <w:p w:rsidR="005963E5" w:rsidRPr="005963E5" w:rsidRDefault="005963E5" w:rsidP="005963E5">
            <w:pPr>
              <w:rPr>
                <w:b/>
                <w:bCs/>
              </w:rPr>
            </w:pPr>
            <w:r w:rsidRPr="005963E5">
              <w:rPr>
                <w:b/>
                <w:bCs/>
              </w:rPr>
              <w:t>General Seats</w:t>
            </w:r>
          </w:p>
        </w:tc>
        <w:tc>
          <w:tcPr>
            <w:tcW w:w="0" w:type="auto"/>
            <w:vAlign w:val="center"/>
            <w:hideMark/>
          </w:tcPr>
          <w:p w:rsidR="005963E5" w:rsidRPr="005963E5" w:rsidRDefault="005963E5" w:rsidP="005963E5">
            <w:pPr>
              <w:rPr>
                <w:b/>
                <w:bCs/>
              </w:rPr>
            </w:pPr>
            <w:r w:rsidRPr="005963E5">
              <w:rPr>
                <w:b/>
                <w:bCs/>
              </w:rPr>
              <w:t>Women Seats</w:t>
            </w:r>
          </w:p>
        </w:tc>
        <w:tc>
          <w:tcPr>
            <w:tcW w:w="0" w:type="auto"/>
            <w:vAlign w:val="center"/>
            <w:hideMark/>
          </w:tcPr>
          <w:p w:rsidR="005963E5" w:rsidRPr="005963E5" w:rsidRDefault="005963E5" w:rsidP="005963E5">
            <w:pPr>
              <w:rPr>
                <w:b/>
                <w:bCs/>
              </w:rPr>
            </w:pPr>
            <w:r w:rsidRPr="005963E5">
              <w:rPr>
                <w:b/>
                <w:bCs/>
              </w:rPr>
              <w:t>Total</w:t>
            </w:r>
          </w:p>
        </w:tc>
      </w:tr>
      <w:tr w:rsidR="005963E5" w:rsidRPr="005963E5" w:rsidTr="005963E5">
        <w:trPr>
          <w:tblCellSpacing w:w="15" w:type="dxa"/>
        </w:trPr>
        <w:tc>
          <w:tcPr>
            <w:tcW w:w="0" w:type="auto"/>
            <w:vAlign w:val="center"/>
            <w:hideMark/>
          </w:tcPr>
          <w:p w:rsidR="005963E5" w:rsidRPr="005963E5" w:rsidRDefault="005963E5" w:rsidP="005963E5">
            <w:proofErr w:type="spellStart"/>
            <w:r w:rsidRPr="005963E5">
              <w:t>Awami</w:t>
            </w:r>
            <w:proofErr w:type="spellEnd"/>
            <w:r w:rsidRPr="005963E5">
              <w:t xml:space="preserve"> League</w:t>
            </w:r>
          </w:p>
        </w:tc>
        <w:tc>
          <w:tcPr>
            <w:tcW w:w="0" w:type="auto"/>
            <w:vAlign w:val="center"/>
            <w:hideMark/>
          </w:tcPr>
          <w:p w:rsidR="005963E5" w:rsidRPr="005963E5" w:rsidRDefault="005963E5" w:rsidP="005963E5">
            <w:r w:rsidRPr="005963E5">
              <w:t>300</w:t>
            </w:r>
          </w:p>
        </w:tc>
        <w:tc>
          <w:tcPr>
            <w:tcW w:w="0" w:type="auto"/>
            <w:vAlign w:val="center"/>
            <w:hideMark/>
          </w:tcPr>
          <w:p w:rsidR="005963E5" w:rsidRPr="005963E5" w:rsidRDefault="005963E5" w:rsidP="005963E5">
            <w:r w:rsidRPr="005963E5">
              <w:t>288</w:t>
            </w:r>
          </w:p>
        </w:tc>
        <w:tc>
          <w:tcPr>
            <w:tcW w:w="0" w:type="auto"/>
            <w:vAlign w:val="center"/>
            <w:hideMark/>
          </w:tcPr>
          <w:p w:rsidR="005963E5" w:rsidRPr="005963E5" w:rsidRDefault="005963E5" w:rsidP="005963E5">
            <w:r w:rsidRPr="005963E5">
              <w:t>10</w:t>
            </w:r>
          </w:p>
        </w:tc>
        <w:tc>
          <w:tcPr>
            <w:tcW w:w="0" w:type="auto"/>
            <w:vAlign w:val="center"/>
            <w:hideMark/>
          </w:tcPr>
          <w:p w:rsidR="005963E5" w:rsidRPr="005963E5" w:rsidRDefault="005963E5" w:rsidP="005963E5">
            <w:r w:rsidRPr="005963E5">
              <w:t>298</w:t>
            </w:r>
          </w:p>
        </w:tc>
      </w:tr>
      <w:tr w:rsidR="005963E5" w:rsidRPr="005963E5" w:rsidTr="005963E5">
        <w:trPr>
          <w:tblCellSpacing w:w="15" w:type="dxa"/>
        </w:trPr>
        <w:tc>
          <w:tcPr>
            <w:tcW w:w="0" w:type="auto"/>
            <w:vAlign w:val="center"/>
            <w:hideMark/>
          </w:tcPr>
          <w:p w:rsidR="005963E5" w:rsidRPr="005963E5" w:rsidRDefault="005963E5" w:rsidP="005963E5">
            <w:r w:rsidRPr="005963E5">
              <w:t>PDP</w:t>
            </w:r>
          </w:p>
        </w:tc>
        <w:tc>
          <w:tcPr>
            <w:tcW w:w="0" w:type="auto"/>
            <w:vAlign w:val="center"/>
            <w:hideMark/>
          </w:tcPr>
          <w:p w:rsidR="005963E5" w:rsidRPr="005963E5" w:rsidRDefault="005963E5" w:rsidP="005963E5">
            <w:r w:rsidRPr="005963E5">
              <w:t>144</w:t>
            </w:r>
          </w:p>
        </w:tc>
        <w:tc>
          <w:tcPr>
            <w:tcW w:w="0" w:type="auto"/>
            <w:vAlign w:val="center"/>
            <w:hideMark/>
          </w:tcPr>
          <w:p w:rsidR="005963E5" w:rsidRPr="005963E5" w:rsidRDefault="005963E5" w:rsidP="005963E5">
            <w:r w:rsidRPr="005963E5">
              <w:t>2</w:t>
            </w:r>
          </w:p>
        </w:tc>
        <w:tc>
          <w:tcPr>
            <w:tcW w:w="0" w:type="auto"/>
            <w:vAlign w:val="center"/>
            <w:hideMark/>
          </w:tcPr>
          <w:p w:rsidR="005963E5" w:rsidRPr="005963E5" w:rsidRDefault="005963E5" w:rsidP="005963E5">
            <w:r w:rsidRPr="005963E5">
              <w:t>0</w:t>
            </w:r>
          </w:p>
        </w:tc>
        <w:tc>
          <w:tcPr>
            <w:tcW w:w="0" w:type="auto"/>
            <w:vAlign w:val="center"/>
            <w:hideMark/>
          </w:tcPr>
          <w:p w:rsidR="005963E5" w:rsidRPr="005963E5" w:rsidRDefault="005963E5" w:rsidP="005963E5">
            <w:r w:rsidRPr="005963E5">
              <w:t>2</w:t>
            </w:r>
          </w:p>
        </w:tc>
      </w:tr>
      <w:tr w:rsidR="005963E5" w:rsidRPr="005963E5" w:rsidTr="005963E5">
        <w:trPr>
          <w:tblCellSpacing w:w="15" w:type="dxa"/>
        </w:trPr>
        <w:tc>
          <w:tcPr>
            <w:tcW w:w="0" w:type="auto"/>
            <w:vAlign w:val="center"/>
            <w:hideMark/>
          </w:tcPr>
          <w:p w:rsidR="005963E5" w:rsidRPr="005963E5" w:rsidRDefault="005963E5" w:rsidP="005963E5">
            <w:proofErr w:type="spellStart"/>
            <w:r w:rsidRPr="005963E5">
              <w:t>Jamaat</w:t>
            </w:r>
            <w:proofErr w:type="spellEnd"/>
            <w:r w:rsidRPr="005963E5">
              <w:t>-e-</w:t>
            </w:r>
            <w:proofErr w:type="spellStart"/>
            <w:r w:rsidRPr="005963E5">
              <w:t>Islami</w:t>
            </w:r>
            <w:proofErr w:type="spellEnd"/>
          </w:p>
        </w:tc>
        <w:tc>
          <w:tcPr>
            <w:tcW w:w="0" w:type="auto"/>
            <w:vAlign w:val="center"/>
            <w:hideMark/>
          </w:tcPr>
          <w:p w:rsidR="005963E5" w:rsidRPr="005963E5" w:rsidRDefault="005963E5" w:rsidP="005963E5">
            <w:r w:rsidRPr="005963E5">
              <w:t>174</w:t>
            </w:r>
          </w:p>
        </w:tc>
        <w:tc>
          <w:tcPr>
            <w:tcW w:w="0" w:type="auto"/>
            <w:vAlign w:val="center"/>
            <w:hideMark/>
          </w:tcPr>
          <w:p w:rsidR="005963E5" w:rsidRPr="005963E5" w:rsidRDefault="005963E5" w:rsidP="005963E5">
            <w:r w:rsidRPr="005963E5">
              <w:t>1</w:t>
            </w:r>
          </w:p>
        </w:tc>
        <w:tc>
          <w:tcPr>
            <w:tcW w:w="0" w:type="auto"/>
            <w:vAlign w:val="center"/>
            <w:hideMark/>
          </w:tcPr>
          <w:p w:rsidR="005963E5" w:rsidRPr="005963E5" w:rsidRDefault="005963E5" w:rsidP="005963E5">
            <w:r w:rsidRPr="005963E5">
              <w:t>0</w:t>
            </w:r>
          </w:p>
        </w:tc>
        <w:tc>
          <w:tcPr>
            <w:tcW w:w="0" w:type="auto"/>
            <w:vAlign w:val="center"/>
            <w:hideMark/>
          </w:tcPr>
          <w:p w:rsidR="005963E5" w:rsidRPr="005963E5" w:rsidRDefault="005963E5" w:rsidP="005963E5">
            <w:r w:rsidRPr="005963E5">
              <w:t>1</w:t>
            </w:r>
          </w:p>
        </w:tc>
      </w:tr>
      <w:tr w:rsidR="005963E5" w:rsidRPr="005963E5" w:rsidTr="005963E5">
        <w:trPr>
          <w:tblCellSpacing w:w="15" w:type="dxa"/>
        </w:trPr>
        <w:tc>
          <w:tcPr>
            <w:tcW w:w="0" w:type="auto"/>
            <w:vAlign w:val="center"/>
            <w:hideMark/>
          </w:tcPr>
          <w:p w:rsidR="005963E5" w:rsidRPr="005963E5" w:rsidRDefault="005963E5" w:rsidP="005963E5">
            <w:r w:rsidRPr="005963E5">
              <w:t>NAP</w:t>
            </w:r>
          </w:p>
        </w:tc>
        <w:tc>
          <w:tcPr>
            <w:tcW w:w="0" w:type="auto"/>
            <w:vAlign w:val="center"/>
            <w:hideMark/>
          </w:tcPr>
          <w:p w:rsidR="005963E5" w:rsidRPr="005963E5" w:rsidRDefault="005963E5" w:rsidP="005963E5">
            <w:r w:rsidRPr="005963E5">
              <w:t>107</w:t>
            </w:r>
          </w:p>
        </w:tc>
        <w:tc>
          <w:tcPr>
            <w:tcW w:w="0" w:type="auto"/>
            <w:vAlign w:val="center"/>
            <w:hideMark/>
          </w:tcPr>
          <w:p w:rsidR="005963E5" w:rsidRPr="005963E5" w:rsidRDefault="005963E5" w:rsidP="005963E5">
            <w:r w:rsidRPr="005963E5">
              <w:t>1</w:t>
            </w:r>
          </w:p>
        </w:tc>
        <w:tc>
          <w:tcPr>
            <w:tcW w:w="0" w:type="auto"/>
            <w:vAlign w:val="center"/>
            <w:hideMark/>
          </w:tcPr>
          <w:p w:rsidR="005963E5" w:rsidRPr="005963E5" w:rsidRDefault="005963E5" w:rsidP="005963E5">
            <w:r w:rsidRPr="005963E5">
              <w:t>0</w:t>
            </w:r>
          </w:p>
        </w:tc>
        <w:tc>
          <w:tcPr>
            <w:tcW w:w="0" w:type="auto"/>
            <w:vAlign w:val="center"/>
            <w:hideMark/>
          </w:tcPr>
          <w:p w:rsidR="005963E5" w:rsidRPr="005963E5" w:rsidRDefault="005963E5" w:rsidP="005963E5">
            <w:r w:rsidRPr="005963E5">
              <w:t>1</w:t>
            </w:r>
          </w:p>
        </w:tc>
      </w:tr>
      <w:tr w:rsidR="005963E5" w:rsidRPr="005963E5" w:rsidTr="005963E5">
        <w:trPr>
          <w:tblCellSpacing w:w="15" w:type="dxa"/>
        </w:trPr>
        <w:tc>
          <w:tcPr>
            <w:tcW w:w="0" w:type="auto"/>
            <w:vAlign w:val="center"/>
            <w:hideMark/>
          </w:tcPr>
          <w:p w:rsidR="005963E5" w:rsidRPr="005963E5" w:rsidRDefault="005963E5" w:rsidP="005963E5">
            <w:r w:rsidRPr="005963E5">
              <w:t>Independents</w:t>
            </w:r>
          </w:p>
        </w:tc>
        <w:tc>
          <w:tcPr>
            <w:tcW w:w="0" w:type="auto"/>
            <w:vAlign w:val="center"/>
            <w:hideMark/>
          </w:tcPr>
          <w:p w:rsidR="005963E5" w:rsidRPr="005963E5" w:rsidRDefault="005963E5" w:rsidP="005963E5">
            <w:r w:rsidRPr="005963E5">
              <w:t>48</w:t>
            </w:r>
          </w:p>
        </w:tc>
        <w:tc>
          <w:tcPr>
            <w:tcW w:w="0" w:type="auto"/>
            <w:vAlign w:val="center"/>
            <w:hideMark/>
          </w:tcPr>
          <w:p w:rsidR="005963E5" w:rsidRPr="005963E5" w:rsidRDefault="005963E5" w:rsidP="005963E5">
            <w:r w:rsidRPr="005963E5">
              <w:t>8</w:t>
            </w:r>
          </w:p>
        </w:tc>
        <w:tc>
          <w:tcPr>
            <w:tcW w:w="0" w:type="auto"/>
            <w:vAlign w:val="center"/>
            <w:hideMark/>
          </w:tcPr>
          <w:p w:rsidR="005963E5" w:rsidRPr="005963E5" w:rsidRDefault="005963E5" w:rsidP="005963E5">
            <w:r w:rsidRPr="005963E5">
              <w:t>0</w:t>
            </w:r>
          </w:p>
        </w:tc>
        <w:tc>
          <w:tcPr>
            <w:tcW w:w="0" w:type="auto"/>
            <w:vAlign w:val="center"/>
            <w:hideMark/>
          </w:tcPr>
          <w:p w:rsidR="005963E5" w:rsidRPr="005963E5" w:rsidRDefault="005963E5" w:rsidP="005963E5">
            <w:r w:rsidRPr="005963E5">
              <w:t>8</w:t>
            </w:r>
          </w:p>
        </w:tc>
      </w:tr>
      <w:tr w:rsidR="005963E5" w:rsidRPr="005963E5" w:rsidTr="005963E5">
        <w:trPr>
          <w:tblCellSpacing w:w="15" w:type="dxa"/>
        </w:trPr>
        <w:tc>
          <w:tcPr>
            <w:tcW w:w="0" w:type="auto"/>
            <w:vAlign w:val="center"/>
            <w:hideMark/>
          </w:tcPr>
          <w:p w:rsidR="005963E5" w:rsidRPr="005963E5" w:rsidRDefault="005963E5" w:rsidP="005963E5">
            <w:r w:rsidRPr="005963E5">
              <w:rPr>
                <w:b/>
                <w:bCs/>
              </w:rPr>
              <w:t>Total</w:t>
            </w:r>
          </w:p>
        </w:tc>
        <w:tc>
          <w:tcPr>
            <w:tcW w:w="0" w:type="auto"/>
            <w:vAlign w:val="center"/>
            <w:hideMark/>
          </w:tcPr>
          <w:p w:rsidR="005963E5" w:rsidRPr="005963E5" w:rsidRDefault="005963E5" w:rsidP="005963E5"/>
        </w:tc>
        <w:tc>
          <w:tcPr>
            <w:tcW w:w="0" w:type="auto"/>
            <w:vAlign w:val="center"/>
            <w:hideMark/>
          </w:tcPr>
          <w:p w:rsidR="005963E5" w:rsidRPr="005963E5" w:rsidRDefault="005963E5" w:rsidP="005963E5">
            <w:r w:rsidRPr="005963E5">
              <w:t>300</w:t>
            </w:r>
          </w:p>
        </w:tc>
        <w:tc>
          <w:tcPr>
            <w:tcW w:w="0" w:type="auto"/>
            <w:vAlign w:val="center"/>
            <w:hideMark/>
          </w:tcPr>
          <w:p w:rsidR="005963E5" w:rsidRPr="005963E5" w:rsidRDefault="005963E5" w:rsidP="005963E5">
            <w:r w:rsidRPr="005963E5">
              <w:t>10</w:t>
            </w:r>
          </w:p>
        </w:tc>
        <w:tc>
          <w:tcPr>
            <w:tcW w:w="0" w:type="auto"/>
            <w:vAlign w:val="center"/>
            <w:hideMark/>
          </w:tcPr>
          <w:p w:rsidR="005963E5" w:rsidRPr="005963E5" w:rsidRDefault="005963E5" w:rsidP="005963E5">
            <w:r w:rsidRPr="005963E5">
              <w:t>310</w:t>
            </w:r>
          </w:p>
        </w:tc>
      </w:tr>
    </w:tbl>
    <w:p w:rsidR="005963E5" w:rsidRPr="005963E5" w:rsidRDefault="005963E5" w:rsidP="005963E5">
      <w:r w:rsidRPr="005963E5">
        <w:t xml:space="preserve">This table shows that the people of East Pakistan expressed their resentment against the exploitative West Pakistani ruling elite through this election, which resulted in an overwhelming majority for the </w:t>
      </w:r>
      <w:proofErr w:type="spellStart"/>
      <w:r w:rsidRPr="005963E5">
        <w:t>Awami</w:t>
      </w:r>
      <w:proofErr w:type="spellEnd"/>
      <w:r w:rsidRPr="005963E5">
        <w:t xml:space="preserve"> League, while the PPP suffered a significant loss. The election outcome paved the way for the emergence of an independent Bangladesh.</w:t>
      </w:r>
    </w:p>
    <w:p w:rsidR="005963E5" w:rsidRPr="005963E5" w:rsidRDefault="005963E5" w:rsidP="005963E5">
      <w:r w:rsidRPr="005963E5">
        <w:rPr>
          <w:b/>
          <w:bCs/>
        </w:rPr>
        <w:t>Significance of the 1970 Election:</w:t>
      </w:r>
      <w:r w:rsidRPr="005963E5">
        <w:t xml:space="preserve"> This was the most open and neutral election since the 1954 United Front election. Below are some of the main points highlighting the election's </w:t>
      </w:r>
      <w:proofErr w:type="gramStart"/>
      <w:r w:rsidRPr="005963E5">
        <w:t>significance:</w:t>
      </w:r>
      <w:proofErr w:type="gramEnd"/>
    </w:p>
    <w:p w:rsidR="005963E5" w:rsidRPr="005963E5" w:rsidRDefault="005963E5" w:rsidP="005963E5">
      <w:pPr>
        <w:numPr>
          <w:ilvl w:val="0"/>
          <w:numId w:val="1"/>
        </w:numPr>
      </w:pPr>
      <w:r w:rsidRPr="005963E5">
        <w:rPr>
          <w:b/>
          <w:bCs/>
        </w:rPr>
        <w:lastRenderedPageBreak/>
        <w:t>Victory of Bengali Nationalism:</w:t>
      </w:r>
      <w:r w:rsidRPr="005963E5">
        <w:t xml:space="preserve"> Since the partition of India in 1947, Bengalis had demanded autonomy in language, literature, and culture, but West Pakistan's ruling elites continually suppressed these efforts. The 1970 election marked the victory of Bengali nationalism.</w:t>
      </w:r>
    </w:p>
    <w:p w:rsidR="005963E5" w:rsidRPr="005963E5" w:rsidRDefault="005963E5" w:rsidP="005963E5">
      <w:pPr>
        <w:numPr>
          <w:ilvl w:val="0"/>
          <w:numId w:val="1"/>
        </w:numPr>
      </w:pPr>
      <w:r w:rsidRPr="005963E5">
        <w:rPr>
          <w:b/>
          <w:bCs/>
        </w:rPr>
        <w:t>Regional Dominance:</w:t>
      </w:r>
      <w:r w:rsidRPr="005963E5">
        <w:t xml:space="preserve"> The election highlighted regional dominance, with </w:t>
      </w:r>
      <w:proofErr w:type="spellStart"/>
      <w:r w:rsidRPr="005963E5">
        <w:t>Awami</w:t>
      </w:r>
      <w:proofErr w:type="spellEnd"/>
      <w:r w:rsidRPr="005963E5">
        <w:t xml:space="preserve"> League and PPP achieving control over East and West Pakistan, respectively. The election also revealed that West Pakistan’s control over East Pakistan was unwarranted.</w:t>
      </w:r>
    </w:p>
    <w:p w:rsidR="005963E5" w:rsidRPr="005963E5" w:rsidRDefault="005963E5" w:rsidP="005963E5">
      <w:pPr>
        <w:numPr>
          <w:ilvl w:val="0"/>
          <w:numId w:val="1"/>
        </w:numPr>
      </w:pPr>
      <w:r w:rsidRPr="005963E5">
        <w:rPr>
          <w:b/>
          <w:bCs/>
        </w:rPr>
        <w:t>Legitimization of Autonomy Demands:</w:t>
      </w:r>
      <w:r w:rsidRPr="005963E5">
        <w:t xml:space="preserve"> The election legitimized East Pakistan’s long-standing demand for regional autonomy, which the Pakistani government had previously dismissed as illegal.</w:t>
      </w:r>
    </w:p>
    <w:p w:rsidR="005963E5" w:rsidRPr="005963E5" w:rsidRDefault="005963E5" w:rsidP="005963E5">
      <w:pPr>
        <w:numPr>
          <w:ilvl w:val="0"/>
          <w:numId w:val="1"/>
        </w:numPr>
      </w:pPr>
      <w:r w:rsidRPr="005963E5">
        <w:rPr>
          <w:b/>
          <w:bCs/>
        </w:rPr>
        <w:t>Endorsement of the Six-Point Program:</w:t>
      </w:r>
      <w:r w:rsidRPr="005963E5">
        <w:t xml:space="preserve"> The </w:t>
      </w:r>
      <w:proofErr w:type="spellStart"/>
      <w:r w:rsidRPr="005963E5">
        <w:t>Awami</w:t>
      </w:r>
      <w:proofErr w:type="spellEnd"/>
      <w:r w:rsidRPr="005963E5">
        <w:t xml:space="preserve"> League's six-point program, created in 1966, was central to their campaign, and the people’s vote endorsed it as a valid demand for East Pakistan’s autonomy.</w:t>
      </w:r>
    </w:p>
    <w:p w:rsidR="005963E5" w:rsidRPr="005963E5" w:rsidRDefault="005963E5" w:rsidP="005963E5">
      <w:pPr>
        <w:numPr>
          <w:ilvl w:val="0"/>
          <w:numId w:val="1"/>
        </w:numPr>
      </w:pPr>
      <w:r w:rsidRPr="005963E5">
        <w:rPr>
          <w:b/>
          <w:bCs/>
        </w:rPr>
        <w:t>Strengthening Bengali Nationalism:</w:t>
      </w:r>
      <w:r w:rsidRPr="005963E5">
        <w:t xml:space="preserve"> This election consolidated the Bengali nationalism that had been growing since the 1952 Language Movement, making it more resolute.</w:t>
      </w:r>
    </w:p>
    <w:p w:rsidR="005963E5" w:rsidRPr="005963E5" w:rsidRDefault="005963E5" w:rsidP="005963E5">
      <w:pPr>
        <w:numPr>
          <w:ilvl w:val="0"/>
          <w:numId w:val="1"/>
        </w:numPr>
      </w:pPr>
      <w:r w:rsidRPr="005963E5">
        <w:rPr>
          <w:b/>
          <w:bCs/>
        </w:rPr>
        <w:t>Realization of the Desire for Freedom:</w:t>
      </w:r>
      <w:r w:rsidRPr="005963E5">
        <w:t xml:space="preserve"> Since Pakistan’s formation, West Pakistan’s rulers had suppressed East Pakistan. The election underscored East Pakistan’s aspiration to escape from this oppressive governance, an aspiration that eventually culminated in the formation of Bangladesh.</w:t>
      </w:r>
    </w:p>
    <w:p w:rsidR="005963E5" w:rsidRPr="005963E5" w:rsidRDefault="005963E5" w:rsidP="005963E5">
      <w:pPr>
        <w:numPr>
          <w:ilvl w:val="0"/>
          <w:numId w:val="1"/>
        </w:numPr>
      </w:pPr>
      <w:r w:rsidRPr="005963E5">
        <w:rPr>
          <w:b/>
          <w:bCs/>
        </w:rPr>
        <w:t>Announcement of Pakistan's Demise:</w:t>
      </w:r>
      <w:r w:rsidRPr="005963E5">
        <w:t xml:space="preserve"> With the </w:t>
      </w:r>
      <w:proofErr w:type="spellStart"/>
      <w:r w:rsidRPr="005963E5">
        <w:t>Awami</w:t>
      </w:r>
      <w:proofErr w:type="spellEnd"/>
      <w:r w:rsidRPr="005963E5">
        <w:t xml:space="preserve"> League winning 167 out of 169 seats in East Pakistan but gaining no seats in West Pakistan, and PPP winning in the West but none in the East, the election results underscored the deep-seated divisions that would lead to Pakistan’s eventual dissolution.</w:t>
      </w:r>
    </w:p>
    <w:p w:rsidR="005963E5" w:rsidRPr="005963E5" w:rsidRDefault="005963E5" w:rsidP="005963E5">
      <w:pPr>
        <w:numPr>
          <w:ilvl w:val="0"/>
          <w:numId w:val="1"/>
        </w:numPr>
      </w:pPr>
      <w:r w:rsidRPr="005963E5">
        <w:rPr>
          <w:b/>
          <w:bCs/>
        </w:rPr>
        <w:t>Decline in West Pakistan's Authority:</w:t>
      </w:r>
      <w:r w:rsidRPr="005963E5">
        <w:t xml:space="preserve"> For 24 years, West Pakistan had exerted its authority over East Pakistan. The 1970 election results marked the beginning of the end of this dominance, signaling an impending decline in their power.</w:t>
      </w:r>
    </w:p>
    <w:p w:rsidR="005963E5" w:rsidRPr="005963E5" w:rsidRDefault="005963E5" w:rsidP="005963E5">
      <w:pPr>
        <w:numPr>
          <w:ilvl w:val="0"/>
          <w:numId w:val="1"/>
        </w:numPr>
      </w:pPr>
      <w:r w:rsidRPr="005963E5">
        <w:rPr>
          <w:b/>
          <w:bCs/>
        </w:rPr>
        <w:t>Rise in Determination:</w:t>
      </w:r>
      <w:r w:rsidRPr="005963E5">
        <w:t xml:space="preserve"> The refusal by </w:t>
      </w:r>
      <w:proofErr w:type="spellStart"/>
      <w:r w:rsidRPr="005963E5">
        <w:t>Yahya</w:t>
      </w:r>
      <w:proofErr w:type="spellEnd"/>
      <w:r w:rsidRPr="005963E5">
        <w:t xml:space="preserve"> and Bhutto to hand over power despite </w:t>
      </w:r>
      <w:proofErr w:type="spellStart"/>
      <w:r w:rsidRPr="005963E5">
        <w:t>Awami</w:t>
      </w:r>
      <w:proofErr w:type="spellEnd"/>
      <w:r w:rsidRPr="005963E5">
        <w:t xml:space="preserve"> League’s landslide victory stirred the people of East Pakistan, sparking the Non-Cooperation Movement and, eventually, the Liberation War of 1971.</w:t>
      </w:r>
    </w:p>
    <w:p w:rsidR="005963E5" w:rsidRPr="005963E5" w:rsidRDefault="005963E5" w:rsidP="005963E5">
      <w:pPr>
        <w:numPr>
          <w:ilvl w:val="0"/>
          <w:numId w:val="1"/>
        </w:numPr>
      </w:pPr>
      <w:r w:rsidRPr="005963E5">
        <w:rPr>
          <w:b/>
          <w:bCs/>
        </w:rPr>
        <w:t>Claim to Rights:</w:t>
      </w:r>
      <w:r w:rsidRPr="005963E5">
        <w:t xml:space="preserve"> The election empowered East Pakistanis to actively seek their social, political, economic, and cultural rights, which culminated in Bangladesh’s birth following a nine-month War of Independence in 1971.</w:t>
      </w:r>
    </w:p>
    <w:p w:rsidR="005963E5" w:rsidRPr="005963E5" w:rsidRDefault="005963E5" w:rsidP="005963E5">
      <w:pPr>
        <w:numPr>
          <w:ilvl w:val="0"/>
          <w:numId w:val="1"/>
        </w:numPr>
      </w:pPr>
      <w:r w:rsidRPr="005963E5">
        <w:rPr>
          <w:b/>
          <w:bCs/>
        </w:rPr>
        <w:t>Free and Fair Election:</w:t>
      </w:r>
      <w:r w:rsidRPr="005963E5">
        <w:t xml:space="preserve"> With no participation from parties under government control, the 1970 election was free and impartial, conducted in a democratic and peaceful environment.</w:t>
      </w:r>
    </w:p>
    <w:p w:rsidR="005963E5" w:rsidRPr="005963E5" w:rsidRDefault="005963E5" w:rsidP="005963E5">
      <w:pPr>
        <w:numPr>
          <w:ilvl w:val="0"/>
          <w:numId w:val="1"/>
        </w:numPr>
      </w:pPr>
      <w:r w:rsidRPr="005963E5">
        <w:rPr>
          <w:b/>
          <w:bCs/>
        </w:rPr>
        <w:t>Expression of Divergent Aspirations:</w:t>
      </w:r>
      <w:r w:rsidRPr="005963E5">
        <w:t xml:space="preserve"> Through this election, the people of East Pakistan rejected the dominance of West Pakistan's military and capitalist elites, demonstrating distinct regional interests and aspirations.</w:t>
      </w:r>
    </w:p>
    <w:p w:rsidR="005963E5" w:rsidRPr="005963E5" w:rsidRDefault="005963E5" w:rsidP="005963E5">
      <w:pPr>
        <w:numPr>
          <w:ilvl w:val="0"/>
          <w:numId w:val="1"/>
        </w:numPr>
      </w:pPr>
      <w:r w:rsidRPr="005963E5">
        <w:rPr>
          <w:b/>
          <w:bCs/>
        </w:rPr>
        <w:t>Constitutional Formation:</w:t>
      </w:r>
      <w:r w:rsidRPr="005963E5">
        <w:t xml:space="preserve"> The elected representatives of this election were expected to fulfill the people’s desire for a constitution, which the </w:t>
      </w:r>
      <w:proofErr w:type="spellStart"/>
      <w:r w:rsidRPr="005963E5">
        <w:t>Awami</w:t>
      </w:r>
      <w:proofErr w:type="spellEnd"/>
      <w:r w:rsidRPr="005963E5">
        <w:t xml:space="preserve"> League had included in their manifesto. </w:t>
      </w:r>
      <w:r w:rsidRPr="005963E5">
        <w:lastRenderedPageBreak/>
        <w:t>Following the victory, they started drafting a constitution based on the Six-Point and Eleven-Point programs, which was enacted in 1972.</w:t>
      </w:r>
    </w:p>
    <w:p w:rsidR="005963E5" w:rsidRPr="005963E5" w:rsidRDefault="005963E5" w:rsidP="005963E5">
      <w:pPr>
        <w:numPr>
          <w:ilvl w:val="0"/>
          <w:numId w:val="1"/>
        </w:numPr>
      </w:pPr>
      <w:r w:rsidRPr="005963E5">
        <w:rPr>
          <w:b/>
          <w:bCs/>
        </w:rPr>
        <w:t>Expression of the Right to Freedom:</w:t>
      </w:r>
      <w:r w:rsidRPr="005963E5">
        <w:t xml:space="preserve"> The political significance of the 1970 election was vast, as it provided a foundation for Bengali people to claim their autonomy and right to self-determination. The sweeping victory of the </w:t>
      </w:r>
      <w:proofErr w:type="spellStart"/>
      <w:r w:rsidRPr="005963E5">
        <w:t>Awami</w:t>
      </w:r>
      <w:proofErr w:type="spellEnd"/>
      <w:r w:rsidRPr="005963E5">
        <w:t xml:space="preserve"> League represented the will of Bengalis to break free from 25 years of oppression by the West Pakistani ruling elite.</w:t>
      </w:r>
    </w:p>
    <w:p w:rsidR="005963E5" w:rsidRPr="005963E5" w:rsidRDefault="005963E5" w:rsidP="005963E5">
      <w:r w:rsidRPr="005963E5">
        <w:rPr>
          <w:b/>
          <w:bCs/>
        </w:rPr>
        <w:t>Conclusion:</w:t>
      </w:r>
      <w:r w:rsidRPr="005963E5">
        <w:t xml:space="preserve"> The 1970 election validated the unity of the Bengali people. Attempts by </w:t>
      </w:r>
      <w:proofErr w:type="spellStart"/>
      <w:r w:rsidRPr="005963E5">
        <w:t>Yahya</w:t>
      </w:r>
      <w:proofErr w:type="spellEnd"/>
      <w:r w:rsidRPr="005963E5">
        <w:t xml:space="preserve"> Khan and Bhutto to sabotage this unity ultimately led the Bengalis to fight for independence, culminating in the birth of Bangladesh as an independent nation in 1971. Thus, this election was pivotal in paving the way for Bangladesh’s independence.</w:t>
      </w:r>
    </w:p>
    <w:p w:rsidR="00933E75" w:rsidRDefault="00070462">
      <w:r>
        <w:t>……………………</w:t>
      </w:r>
    </w:p>
    <w:p w:rsidR="00070462" w:rsidRPr="00070462" w:rsidRDefault="00070462" w:rsidP="00070462">
      <w:r w:rsidRPr="00070462">
        <w:rPr>
          <w:b/>
          <w:bCs/>
        </w:rPr>
        <w:t>The General Election of 1970:</w:t>
      </w:r>
    </w:p>
    <w:p w:rsidR="00070462" w:rsidRPr="00070462" w:rsidRDefault="00070462" w:rsidP="00070462">
      <w:r w:rsidRPr="00070462">
        <w:t xml:space="preserve">Upon taking power, General </w:t>
      </w:r>
      <w:proofErr w:type="spellStart"/>
      <w:r w:rsidRPr="00070462">
        <w:t>Yahya</w:t>
      </w:r>
      <w:proofErr w:type="spellEnd"/>
      <w:r w:rsidRPr="00070462">
        <w:t xml:space="preserve"> Khan announced Pakistan’s first general election, eventually setting the date for December 7, 1970. Just prior to the election, on November 12, the coastal areas of East Pakistan were devastated by one of the deadliest natural disasters in history—a catastrophic cyclone that claimed nearly a million lives. In the aftermath, the Pakistan government failed to respond with the level of aid and support expected, leaving many survivors to suffer and perish due to a lack of food and water. This neglect and cruelty towards the cyclone-stricken people stirred intense resentment among Bengalis in East Pakistan, who grew increasingly disillusioned and angry with General </w:t>
      </w:r>
      <w:proofErr w:type="spellStart"/>
      <w:r w:rsidRPr="00070462">
        <w:t>Yahya</w:t>
      </w:r>
      <w:proofErr w:type="spellEnd"/>
      <w:r w:rsidRPr="00070462">
        <w:t xml:space="preserve"> Khan’s government. Out of profound frustration, </w:t>
      </w:r>
      <w:proofErr w:type="spellStart"/>
      <w:r w:rsidRPr="00070462">
        <w:t>Maulana</w:t>
      </w:r>
      <w:proofErr w:type="spellEnd"/>
      <w:r w:rsidRPr="00070462">
        <w:t xml:space="preserve"> </w:t>
      </w:r>
      <w:proofErr w:type="spellStart"/>
      <w:r w:rsidRPr="00070462">
        <w:t>Bhashani</w:t>
      </w:r>
      <w:proofErr w:type="spellEnd"/>
      <w:r w:rsidRPr="00070462">
        <w:t xml:space="preserve"> publicly demanded an independent East Pakistan.</w:t>
      </w:r>
    </w:p>
    <w:p w:rsidR="00070462" w:rsidRPr="00070462" w:rsidRDefault="00070462" w:rsidP="00070462">
      <w:r w:rsidRPr="00070462">
        <w:t xml:space="preserve">The general election on December 7, 1970, took place across Pakistan with remarkable fairness. However, top Pakistani generals had little respect for political leaders and assumed that no political party would win an outright majority. They expected inter-party conflicts to arise, allowing the military to remain in control and exploit the nation. Yet the election results stunned General </w:t>
      </w:r>
      <w:proofErr w:type="spellStart"/>
      <w:r w:rsidRPr="00070462">
        <w:t>Yahya</w:t>
      </w:r>
      <w:proofErr w:type="spellEnd"/>
      <w:r w:rsidRPr="00070462">
        <w:t xml:space="preserve"> Khan: the outcome was unprecedented. Out of 162 seats in East Pakistan, Sheikh </w:t>
      </w:r>
      <w:proofErr w:type="spellStart"/>
      <w:r w:rsidRPr="00070462">
        <w:t>Mujibur</w:t>
      </w:r>
      <w:proofErr w:type="spellEnd"/>
      <w:r w:rsidRPr="00070462">
        <w:t xml:space="preserve"> Rahman’s </w:t>
      </w:r>
      <w:proofErr w:type="spellStart"/>
      <w:r w:rsidRPr="00070462">
        <w:t>Awami</w:t>
      </w:r>
      <w:proofErr w:type="spellEnd"/>
      <w:r w:rsidRPr="00070462">
        <w:t xml:space="preserve"> League won 160 by a huge margin. Once all the seats were counted, the </w:t>
      </w:r>
      <w:proofErr w:type="spellStart"/>
      <w:r w:rsidRPr="00070462">
        <w:t>Awami</w:t>
      </w:r>
      <w:proofErr w:type="spellEnd"/>
      <w:r w:rsidRPr="00070462">
        <w:t xml:space="preserve"> League had secured 167 seats (including reserved seats for women) out of the 313 in Pakistan’s National Assembly, while </w:t>
      </w:r>
      <w:proofErr w:type="spellStart"/>
      <w:r w:rsidRPr="00070462">
        <w:t>Zulfikar</w:t>
      </w:r>
      <w:proofErr w:type="spellEnd"/>
      <w:r w:rsidRPr="00070462">
        <w:t xml:space="preserve"> Ali Bhutto’s Pakistan People’s Party (PPP) won 88 seats in West Pakistan. The remaining 58 seats were split among other parties.</w:t>
      </w:r>
    </w:p>
    <w:p w:rsidR="00070462" w:rsidRPr="00070462" w:rsidRDefault="00070462" w:rsidP="00070462">
      <w:r w:rsidRPr="00070462">
        <w:t xml:space="preserve">This election marked the first time that leaders from East Pakistan would govern Pakistan. Sheikh </w:t>
      </w:r>
      <w:proofErr w:type="spellStart"/>
      <w:r w:rsidRPr="00070462">
        <w:t>Mujib</w:t>
      </w:r>
      <w:proofErr w:type="spellEnd"/>
      <w:r w:rsidRPr="00070462">
        <w:t xml:space="preserve"> made it clear that he had won the mandate to govern based on his Six-Point demand, promising to draft a constitution and govern the country accordingly. The military, however, resolved not to let the Bengalis take control of Pakistan. Unknowingly, General </w:t>
      </w:r>
      <w:proofErr w:type="spellStart"/>
      <w:r w:rsidRPr="00070462">
        <w:t>Yahya</w:t>
      </w:r>
      <w:proofErr w:type="spellEnd"/>
      <w:r w:rsidRPr="00070462">
        <w:t xml:space="preserve"> Khan and his associates were setting in motion events that would ultimately lead to the creation of a new nation called Bangladesh.</w:t>
      </w:r>
    </w:p>
    <w:p w:rsidR="00070462" w:rsidRDefault="00070462">
      <w:bookmarkStart w:id="0" w:name="_GoBack"/>
      <w:bookmarkEnd w:id="0"/>
    </w:p>
    <w:sectPr w:rsidR="00070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018AD"/>
    <w:multiLevelType w:val="multilevel"/>
    <w:tmpl w:val="942E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C6"/>
    <w:rsid w:val="00070462"/>
    <w:rsid w:val="005963E5"/>
    <w:rsid w:val="00933E75"/>
    <w:rsid w:val="0098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99BD"/>
  <w15:chartTrackingRefBased/>
  <w15:docId w15:val="{B19B8789-E86E-47B5-86EC-F1DE7A16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321132">
      <w:bodyDiv w:val="1"/>
      <w:marLeft w:val="0"/>
      <w:marRight w:val="0"/>
      <w:marTop w:val="0"/>
      <w:marBottom w:val="0"/>
      <w:divBdr>
        <w:top w:val="none" w:sz="0" w:space="0" w:color="auto"/>
        <w:left w:val="none" w:sz="0" w:space="0" w:color="auto"/>
        <w:bottom w:val="none" w:sz="0" w:space="0" w:color="auto"/>
        <w:right w:val="none" w:sz="0" w:space="0" w:color="auto"/>
      </w:divBdr>
    </w:div>
    <w:div w:id="214041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Faculty</cp:lastModifiedBy>
  <cp:revision>3</cp:revision>
  <dcterms:created xsi:type="dcterms:W3CDTF">2024-10-31T08:37:00Z</dcterms:created>
  <dcterms:modified xsi:type="dcterms:W3CDTF">2024-10-31T08:40:00Z</dcterms:modified>
</cp:coreProperties>
</file>