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jc w:val="cente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Soluția noastră, în scopul unuii viitor comunicativ mai briant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Privind </w:t>
      </w:r>
      <w:r w:rsidDel="00000000" w:rsidR="00000000" w:rsidRPr="00000000">
        <w:rPr>
          <w:rtl w:val="0"/>
        </w:rPr>
        <w:t xml:space="preserve">vicisitudinile</w:t>
      </w:r>
      <w:r w:rsidDel="00000000" w:rsidR="00000000" w:rsidRPr="00000000">
        <w:rPr>
          <w:rtl w:val="0"/>
        </w:rPr>
        <w:t xml:space="preserve">, problemele și inovațiile comunicării umane, am creat o aplicație care îmbină tradiția cu tehnologia modernă. În esență, suntem o punte între trecut și viitor, între limbajul nonverbal ancestral și comunicarea digitală din secolul XXI.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Vă prezentăm cu mândrie aplicația noastră, care nu doar traduce texte în codul Morse, ci și le </w:t>
      </w:r>
      <w:r w:rsidDel="00000000" w:rsidR="00000000" w:rsidRPr="00000000">
        <w:rPr>
          <w:rtl w:val="0"/>
        </w:rPr>
        <w:t xml:space="preserve">vocalizează</w:t>
      </w:r>
      <w:r w:rsidDel="00000000" w:rsidR="00000000" w:rsidRPr="00000000">
        <w:rPr>
          <w:rtl w:val="0"/>
        </w:rPr>
        <w:t xml:space="preserve"> cu ajutorul motor TextToSpeech avansat. Aducem o notă de inovație în universul comunicării, oferind utilizatorilor noștri posibilitatea de a explora diverse forme de exprimare.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Imaginează-ți emoția și profunzimea unui mesaj transformat în limbaj Morse și apoi redat de vocea caldă și expresivă a modelului. Fie că dorești să adaugi un element de mister unei declarații de dragoste sau să aduci o notă de originalitate în comunicarea de zi cu zi, aplicația noastră este aici pentru a-ți transforma ideile într-o experiență comunicativă memorabilă.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Nu doar atât, ci avem și capacitatea de a reveni la forma inițială a mesajului din codul Morse, oferindu-ți flexibilitatea de a naviga între tradițional și modern. Suntem consacrați în a facilita o comunicare autentică și variată într-o lume tot mai digitalizată.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Descoperă fascinația comunicării transformată și dă viață cuvintelor tale într-un mod cu totul nou! Instalează aplicația noastră astăzi și fii parte din viitorul comunicativ mai briant pe care îl construim împreună.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