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0348F71A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06305CB4" w14:textId="77777777" w:rsidR="00961417" w:rsidRPr="00961417" w:rsidRDefault="00961417" w:rsidP="0096141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Supervised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Learning: Uses a dataset where both input features and target labels are provided. The model learns to map inputs to outputs directly. </w:t>
      </w:r>
    </w:p>
    <w:p w14:paraId="08611A12" w14:textId="77777777" w:rsidR="00961417" w:rsidRPr="00961417" w:rsidRDefault="00961417" w:rsidP="0096141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Self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-supervised Learning: Creates its own supervisory signal from the input data. It might predict missing parts of the input or solve pretext tasks related to the data structure. </w:t>
      </w:r>
    </w:p>
    <w:p w14:paraId="0F01E0CC" w14:textId="1031CC41" w:rsidR="00961417" w:rsidRP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Semi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-supervised Learning: Utilizes a small amount of labeled data along with a larger amount of unlabeled data. It aims to leverage the structure in the unlabeled data to improve performance over purely supervised learning on the </w:t>
      </w:r>
      <w:proofErr w:type="gramStart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>small labeled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dataset.</w:t>
      </w:r>
    </w:p>
    <w:p w14:paraId="34A6D27D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3ADC39E2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0537C449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A093E37" w14:textId="77777777" w:rsidR="00961417" w:rsidRDefault="00961417" w:rsidP="00961417">
      <w:pPr>
        <w:pStyle w:val="ListParagraph"/>
        <w:numPr>
          <w:ilvl w:val="1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Learning: Makes predictions only for a specific set of unlabeled examples that are available during training. It doesn't generalize to completely new, unseen data.</w:t>
      </w:r>
    </w:p>
    <w:p w14:paraId="0F4CDCF2" w14:textId="160979DA" w:rsidR="00961417" w:rsidRPr="00961417" w:rsidRDefault="00961417" w:rsidP="00961417">
      <w:pPr>
        <w:pStyle w:val="ListParagraph"/>
        <w:numPr>
          <w:ilvl w:val="1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Inductive Learning: Learns a general model that can make predictions on any new, unseen examples. It aims to extract patterns that apply broadly beyond the training set</w:t>
      </w:r>
    </w:p>
    <w:p w14:paraId="61EAB841" w14:textId="61EC4766" w:rsidR="00961417" w:rsidRPr="00961417" w:rsidRDefault="00961417" w:rsidP="00961417">
      <w:pPr>
        <w:pStyle w:val="ListParagraph"/>
        <w:spacing w:line="256" w:lineRule="auto"/>
        <w:ind w:left="2160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429A0763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layers in the GCN() model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upto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71994539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5342877" w14:textId="77777777" w:rsidR="00961417" w:rsidRDefault="00961417" w:rsidP="00961417"/>
    <w:p w14:paraId="6D01666C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Increasing epochs from 50 to 500: This would likely lead to more stable </w:t>
      </w:r>
      <w:proofErr w:type="gramStart"/>
      <w:r w:rsidRPr="00961417">
        <w:t>convergence, but</w:t>
      </w:r>
      <w:proofErr w:type="gramEnd"/>
      <w:r w:rsidRPr="00961417">
        <w:t xml:space="preserve"> could also result in overfitting if the model is complex enough. observe the validation accuracy improving initially, then plateauing or even decreasing slightly due to overfitting. </w:t>
      </w:r>
    </w:p>
    <w:p w14:paraId="69C32D8D" w14:textId="77777777" w:rsidR="00961417" w:rsidRPr="00961417" w:rsidRDefault="00961417" w:rsidP="00961417">
      <w:pPr>
        <w:pStyle w:val="ListParagraph"/>
      </w:pPr>
    </w:p>
    <w:p w14:paraId="7FB75ED9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Removing self-loops: This could potentially decrease accuracy, as self-loops allow nodes to retain their own features during message passing. Without them, a node's updated representation might lose important information about its original features. </w:t>
      </w:r>
    </w:p>
    <w:p w14:paraId="38BEA8DD" w14:textId="77777777" w:rsidR="00961417" w:rsidRPr="00961417" w:rsidRDefault="00961417" w:rsidP="00961417">
      <w:pPr>
        <w:pStyle w:val="ListParagraph"/>
      </w:pPr>
    </w:p>
    <w:p w14:paraId="0560EDD8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Increasing </w:t>
      </w:r>
      <w:proofErr w:type="spellStart"/>
      <w:r w:rsidRPr="00961417">
        <w:t>GCNConv</w:t>
      </w:r>
      <w:proofErr w:type="spellEnd"/>
      <w:r w:rsidRPr="00961417">
        <w:t xml:space="preserve"> layers to 8: This would dramatically increase the model's capacity, potentially leading to better performance if there's enough data and regularization. However, it could also cause issues like </w:t>
      </w:r>
      <w:proofErr w:type="spellStart"/>
      <w:r w:rsidRPr="00961417">
        <w:t>oversmoothing</w:t>
      </w:r>
      <w:proofErr w:type="spellEnd"/>
      <w:r w:rsidRPr="00961417">
        <w:t>, where node features become too similar after many rounds of message passing.</w:t>
      </w:r>
    </w:p>
    <w:p w14:paraId="7984C2DA" w14:textId="77777777" w:rsidR="00961417" w:rsidRPr="002E60F0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3D19A53A" w:rsidR="00992DFC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780D5932" w14:textId="77777777" w:rsidR="00961417" w:rsidRDefault="00961417" w:rsidP="00961417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D6B51C1" w14:textId="52E7DD48" w:rsidR="00961417" w:rsidRPr="00961417" w:rsidRDefault="00961417" w:rsidP="00961417">
      <w:pPr>
        <w:spacing w:line="256" w:lineRule="auto"/>
        <w:ind w:firstLine="720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7B50297B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Message Passing GNN</w:t>
      </w:r>
      <w:r>
        <w:t>: A general framework where nodes update their representations by aggregating messages from neighbors. Other variants can be seen as specific implementations of this general idea.</w:t>
      </w:r>
    </w:p>
    <w:p w14:paraId="4D54444D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GCN</w:t>
      </w:r>
      <w:r>
        <w:t>: Applies a specific type of graph convolution, using a normalized adjacency matrix to weight neighbor contributions. It's efficient but can struggle with heterogeneous node degrees.</w:t>
      </w:r>
    </w:p>
    <w:p w14:paraId="34CD181D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GAT</w:t>
      </w:r>
      <w:r>
        <w:t>: Introduces attention mechanisms to dynamically weight neighbor contributions. This allows the model to focus on the most relevant neighbors for each node, potentially capturing more complex relationships.</w:t>
      </w:r>
    </w:p>
    <w:p w14:paraId="3591D5E8" w14:textId="3B22D7B8" w:rsidR="0091775F" w:rsidRDefault="00961417" w:rsidP="00961417">
      <w:pPr>
        <w:pStyle w:val="ListParagraph"/>
        <w:numPr>
          <w:ilvl w:val="0"/>
          <w:numId w:val="11"/>
        </w:numPr>
      </w:pPr>
      <w:proofErr w:type="spellStart"/>
      <w:r w:rsidRPr="00961417">
        <w:rPr>
          <w:b/>
          <w:bCs/>
        </w:rPr>
        <w:t>GraphSAGE</w:t>
      </w:r>
      <w:proofErr w:type="spellEnd"/>
      <w:r>
        <w:t>: Uses sampling techniques to efficiently handle large graphs. It defines different aggregator functions to combine neighbor information, making it flexible for various graph structures.</w:t>
      </w:r>
    </w:p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74D4"/>
    <w:multiLevelType w:val="hybridMultilevel"/>
    <w:tmpl w:val="FF2CE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0CD7"/>
    <w:multiLevelType w:val="hybridMultilevel"/>
    <w:tmpl w:val="AFF82DD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D3B4F"/>
    <w:multiLevelType w:val="hybridMultilevel"/>
    <w:tmpl w:val="0A78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173E"/>
    <w:multiLevelType w:val="hybridMultilevel"/>
    <w:tmpl w:val="C3C2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2EB"/>
    <w:multiLevelType w:val="hybridMultilevel"/>
    <w:tmpl w:val="4D82C9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BE131C"/>
    <w:multiLevelType w:val="hybridMultilevel"/>
    <w:tmpl w:val="87B00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2ABA"/>
    <w:multiLevelType w:val="hybridMultilevel"/>
    <w:tmpl w:val="DAFEE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6EB"/>
    <w:multiLevelType w:val="hybridMultilevel"/>
    <w:tmpl w:val="59347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01E3A"/>
    <w:multiLevelType w:val="hybridMultilevel"/>
    <w:tmpl w:val="987660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CF100D"/>
    <w:multiLevelType w:val="hybridMultilevel"/>
    <w:tmpl w:val="001A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2588">
    <w:abstractNumId w:val="2"/>
  </w:num>
  <w:num w:numId="2" w16cid:durableId="1198618432">
    <w:abstractNumId w:val="2"/>
  </w:num>
  <w:num w:numId="3" w16cid:durableId="895630362">
    <w:abstractNumId w:val="0"/>
  </w:num>
  <w:num w:numId="4" w16cid:durableId="873660758">
    <w:abstractNumId w:val="8"/>
  </w:num>
  <w:num w:numId="5" w16cid:durableId="2043508971">
    <w:abstractNumId w:val="4"/>
  </w:num>
  <w:num w:numId="6" w16cid:durableId="483394763">
    <w:abstractNumId w:val="1"/>
  </w:num>
  <w:num w:numId="7" w16cid:durableId="1137574790">
    <w:abstractNumId w:val="9"/>
  </w:num>
  <w:num w:numId="8" w16cid:durableId="1363700645">
    <w:abstractNumId w:val="7"/>
  </w:num>
  <w:num w:numId="9" w16cid:durableId="200635624">
    <w:abstractNumId w:val="5"/>
  </w:num>
  <w:num w:numId="10" w16cid:durableId="329719463">
    <w:abstractNumId w:val="3"/>
  </w:num>
  <w:num w:numId="11" w16cid:durableId="1003237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2315A8"/>
    <w:rsid w:val="002D70BE"/>
    <w:rsid w:val="002E60F0"/>
    <w:rsid w:val="00314927"/>
    <w:rsid w:val="003D1660"/>
    <w:rsid w:val="004977FC"/>
    <w:rsid w:val="0057798A"/>
    <w:rsid w:val="00624818"/>
    <w:rsid w:val="00656933"/>
    <w:rsid w:val="007663A6"/>
    <w:rsid w:val="008579C7"/>
    <w:rsid w:val="0091775F"/>
    <w:rsid w:val="00961417"/>
    <w:rsid w:val="00992DFC"/>
    <w:rsid w:val="009C498D"/>
    <w:rsid w:val="00B171FF"/>
    <w:rsid w:val="00B20485"/>
    <w:rsid w:val="00B24F4E"/>
    <w:rsid w:val="00BD280C"/>
    <w:rsid w:val="00C5530F"/>
    <w:rsid w:val="00F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isuru 💻💻</cp:lastModifiedBy>
  <cp:revision>2</cp:revision>
  <dcterms:created xsi:type="dcterms:W3CDTF">2024-09-20T10:35:00Z</dcterms:created>
  <dcterms:modified xsi:type="dcterms:W3CDTF">2024-09-20T10:35:00Z</dcterms:modified>
</cp:coreProperties>
</file>