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8E3ED" w14:textId="52B94E9C" w:rsidR="00695C84" w:rsidRPr="00695C84" w:rsidRDefault="00695C84" w:rsidP="00695C8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5C84">
        <w:rPr>
          <w:rFonts w:ascii="Times New Roman" w:hAnsi="Times New Roman" w:cs="Times New Roman"/>
          <w:b/>
          <w:bCs/>
          <w:sz w:val="32"/>
          <w:szCs w:val="32"/>
        </w:rPr>
        <w:t xml:space="preserve">IR Sensor Frequency Analysis in LabVIEW Using </w:t>
      </w:r>
      <w:r w:rsidR="00931A6B">
        <w:rPr>
          <w:rFonts w:ascii="Times New Roman" w:hAnsi="Times New Roman" w:cs="Times New Roman"/>
          <w:b/>
          <w:bCs/>
          <w:sz w:val="32"/>
          <w:szCs w:val="32"/>
        </w:rPr>
        <w:t>NI-</w:t>
      </w:r>
      <w:r w:rsidRPr="00695C84">
        <w:rPr>
          <w:rFonts w:ascii="Times New Roman" w:hAnsi="Times New Roman" w:cs="Times New Roman"/>
          <w:b/>
          <w:bCs/>
          <w:sz w:val="32"/>
          <w:szCs w:val="32"/>
        </w:rPr>
        <w:t>DAQ</w:t>
      </w:r>
    </w:p>
    <w:p w14:paraId="112CE2E0" w14:textId="77777777" w:rsidR="00695C84" w:rsidRPr="00695C84" w:rsidRDefault="00695C84" w:rsidP="00695C84">
      <w:pPr>
        <w:rPr>
          <w:rFonts w:ascii="Times New Roman" w:hAnsi="Times New Roman" w:cs="Times New Roman"/>
        </w:rPr>
      </w:pPr>
      <w:r w:rsidRPr="00695C84">
        <w:rPr>
          <w:rFonts w:ascii="Times New Roman" w:hAnsi="Times New Roman" w:cs="Times New Roman"/>
        </w:rPr>
        <w:t xml:space="preserve">This project involves </w:t>
      </w:r>
      <w:proofErr w:type="spellStart"/>
      <w:r w:rsidRPr="00695C84">
        <w:rPr>
          <w:rFonts w:ascii="Times New Roman" w:hAnsi="Times New Roman" w:cs="Times New Roman"/>
        </w:rPr>
        <w:t>analyzing</w:t>
      </w:r>
      <w:proofErr w:type="spellEnd"/>
      <w:r w:rsidRPr="00695C84">
        <w:rPr>
          <w:rFonts w:ascii="Times New Roman" w:hAnsi="Times New Roman" w:cs="Times New Roman"/>
        </w:rPr>
        <w:t xml:space="preserve"> the frequency characteristics of an IR sensor using LabVIEW and an </w:t>
      </w:r>
      <w:proofErr w:type="spellStart"/>
      <w:r w:rsidRPr="00695C84">
        <w:rPr>
          <w:rFonts w:ascii="Times New Roman" w:hAnsi="Times New Roman" w:cs="Times New Roman"/>
        </w:rPr>
        <w:t>analog</w:t>
      </w:r>
      <w:proofErr w:type="spellEnd"/>
      <w:r w:rsidRPr="00695C84">
        <w:rPr>
          <w:rFonts w:ascii="Times New Roman" w:hAnsi="Times New Roman" w:cs="Times New Roman"/>
        </w:rPr>
        <w:t xml:space="preserve"> data acquisition (DAQ) device. The goal is to capture the IR sensor's </w:t>
      </w:r>
      <w:proofErr w:type="spellStart"/>
      <w:r w:rsidRPr="00695C84">
        <w:rPr>
          <w:rFonts w:ascii="Times New Roman" w:hAnsi="Times New Roman" w:cs="Times New Roman"/>
        </w:rPr>
        <w:t>analog</w:t>
      </w:r>
      <w:proofErr w:type="spellEnd"/>
      <w:r w:rsidRPr="00695C84">
        <w:rPr>
          <w:rFonts w:ascii="Times New Roman" w:hAnsi="Times New Roman" w:cs="Times New Roman"/>
        </w:rPr>
        <w:t xml:space="preserve"> voltage signal and </w:t>
      </w:r>
      <w:proofErr w:type="spellStart"/>
      <w:r w:rsidRPr="00695C84">
        <w:rPr>
          <w:rFonts w:ascii="Times New Roman" w:hAnsi="Times New Roman" w:cs="Times New Roman"/>
        </w:rPr>
        <w:t>analyze</w:t>
      </w:r>
      <w:proofErr w:type="spellEnd"/>
      <w:r w:rsidRPr="00695C84">
        <w:rPr>
          <w:rFonts w:ascii="Times New Roman" w:hAnsi="Times New Roman" w:cs="Times New Roman"/>
        </w:rPr>
        <w:t xml:space="preserve"> it in low, band, and high-frequency ranges using digital filters and Fast Fourier Transform (FFT).</w:t>
      </w:r>
    </w:p>
    <w:p w14:paraId="020874E2" w14:textId="77777777" w:rsidR="00695C84" w:rsidRPr="00695C84" w:rsidRDefault="00695C84" w:rsidP="00695C84">
      <w:pPr>
        <w:rPr>
          <w:rFonts w:ascii="Times New Roman" w:hAnsi="Times New Roman" w:cs="Times New Roman"/>
          <w:b/>
          <w:bCs/>
        </w:rPr>
      </w:pPr>
      <w:r w:rsidRPr="00695C84">
        <w:rPr>
          <w:rFonts w:ascii="Times New Roman" w:hAnsi="Times New Roman" w:cs="Times New Roman"/>
          <w:b/>
          <w:bCs/>
        </w:rPr>
        <w:t>Setup</w:t>
      </w:r>
    </w:p>
    <w:p w14:paraId="1978BCD9" w14:textId="77777777" w:rsidR="00695C84" w:rsidRPr="00695C84" w:rsidRDefault="00695C84" w:rsidP="00695C84">
      <w:pPr>
        <w:rPr>
          <w:rFonts w:ascii="Times New Roman" w:hAnsi="Times New Roman" w:cs="Times New Roman"/>
        </w:rPr>
      </w:pPr>
      <w:r w:rsidRPr="00695C84">
        <w:rPr>
          <w:rFonts w:ascii="Times New Roman" w:hAnsi="Times New Roman" w:cs="Times New Roman"/>
        </w:rPr>
        <w:t xml:space="preserve">The IR sensor's </w:t>
      </w:r>
      <w:proofErr w:type="spellStart"/>
      <w:r w:rsidRPr="00695C84">
        <w:rPr>
          <w:rFonts w:ascii="Times New Roman" w:hAnsi="Times New Roman" w:cs="Times New Roman"/>
        </w:rPr>
        <w:t>analog</w:t>
      </w:r>
      <w:proofErr w:type="spellEnd"/>
      <w:r w:rsidRPr="00695C84">
        <w:rPr>
          <w:rFonts w:ascii="Times New Roman" w:hAnsi="Times New Roman" w:cs="Times New Roman"/>
        </w:rPr>
        <w:t xml:space="preserve"> output is wired to an NI DAQ (e.g., USB-6009). A suitable sampling rate (e.g., 1 kHz or higher) is configured in LabVIEW using DAQ Assistant for continuous signal acquisition.</w:t>
      </w:r>
    </w:p>
    <w:p w14:paraId="47F193E5" w14:textId="77777777" w:rsidR="00695C84" w:rsidRPr="00695C84" w:rsidRDefault="00695C84" w:rsidP="00695C84">
      <w:pPr>
        <w:rPr>
          <w:rFonts w:ascii="Times New Roman" w:hAnsi="Times New Roman" w:cs="Times New Roman"/>
          <w:b/>
          <w:bCs/>
        </w:rPr>
      </w:pPr>
      <w:r w:rsidRPr="00695C84">
        <w:rPr>
          <w:rFonts w:ascii="Times New Roman" w:hAnsi="Times New Roman" w:cs="Times New Roman"/>
          <w:b/>
          <w:bCs/>
        </w:rPr>
        <w:t>Signal Processing</w:t>
      </w:r>
    </w:p>
    <w:p w14:paraId="19C3987A" w14:textId="77777777" w:rsidR="00695C84" w:rsidRPr="00695C84" w:rsidRDefault="00695C84" w:rsidP="00695C84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695C84">
        <w:rPr>
          <w:rFonts w:ascii="Times New Roman" w:hAnsi="Times New Roman" w:cs="Times New Roman"/>
          <w:b/>
          <w:bCs/>
        </w:rPr>
        <w:t>Filtering:</w:t>
      </w:r>
    </w:p>
    <w:p w14:paraId="7FBD4374" w14:textId="77777777" w:rsidR="00695C84" w:rsidRPr="00695C84" w:rsidRDefault="00695C84" w:rsidP="00695C8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95C84">
        <w:rPr>
          <w:rFonts w:ascii="Times New Roman" w:hAnsi="Times New Roman" w:cs="Times New Roman"/>
        </w:rPr>
        <w:t>Low-Pass Filter: Removes high-frequency noise.</w:t>
      </w:r>
    </w:p>
    <w:p w14:paraId="1AD1AFC1" w14:textId="77777777" w:rsidR="00695C84" w:rsidRPr="00695C84" w:rsidRDefault="00695C84" w:rsidP="00695C8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95C84">
        <w:rPr>
          <w:rFonts w:ascii="Times New Roman" w:hAnsi="Times New Roman" w:cs="Times New Roman"/>
        </w:rPr>
        <w:t>Band-Pass Filter: Isolates specific signal ranges.</w:t>
      </w:r>
    </w:p>
    <w:p w14:paraId="79504744" w14:textId="77777777" w:rsidR="00695C84" w:rsidRPr="00695C84" w:rsidRDefault="00695C84" w:rsidP="00695C8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95C84">
        <w:rPr>
          <w:rFonts w:ascii="Times New Roman" w:hAnsi="Times New Roman" w:cs="Times New Roman"/>
        </w:rPr>
        <w:t>High-Pass Filter: Captures fast-changing signal events.</w:t>
      </w:r>
      <w:r w:rsidRPr="00695C84">
        <w:rPr>
          <w:rFonts w:ascii="Times New Roman" w:hAnsi="Times New Roman" w:cs="Times New Roman"/>
        </w:rPr>
        <w:br/>
        <w:t xml:space="preserve">Filters are applied using LabVIEW’s Butterworth or Express Filter </w:t>
      </w:r>
      <w:proofErr w:type="spellStart"/>
      <w:r w:rsidRPr="00695C84">
        <w:rPr>
          <w:rFonts w:ascii="Times New Roman" w:hAnsi="Times New Roman" w:cs="Times New Roman"/>
        </w:rPr>
        <w:t>VIs.</w:t>
      </w:r>
      <w:proofErr w:type="spellEnd"/>
    </w:p>
    <w:p w14:paraId="17CAF8D6" w14:textId="77777777" w:rsidR="00695C84" w:rsidRPr="00695C84" w:rsidRDefault="00695C84" w:rsidP="00695C84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695C84">
        <w:rPr>
          <w:rFonts w:ascii="Times New Roman" w:hAnsi="Times New Roman" w:cs="Times New Roman"/>
          <w:b/>
          <w:bCs/>
        </w:rPr>
        <w:t>FFT Analysis:</w:t>
      </w:r>
    </w:p>
    <w:p w14:paraId="60B8EA67" w14:textId="77777777" w:rsidR="00695C84" w:rsidRPr="00695C84" w:rsidRDefault="00695C84" w:rsidP="00695C8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95C84">
        <w:rPr>
          <w:rFonts w:ascii="Times New Roman" w:hAnsi="Times New Roman" w:cs="Times New Roman"/>
        </w:rPr>
        <w:t>The Spectral Measurements VI is used to perform FFT.</w:t>
      </w:r>
    </w:p>
    <w:p w14:paraId="31056841" w14:textId="77777777" w:rsidR="00695C84" w:rsidRPr="00695C84" w:rsidRDefault="00695C84" w:rsidP="00695C8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95C84">
        <w:rPr>
          <w:rFonts w:ascii="Times New Roman" w:hAnsi="Times New Roman" w:cs="Times New Roman"/>
        </w:rPr>
        <w:t>Frequency spectra help identify dominant frequencies in the signal.</w:t>
      </w:r>
    </w:p>
    <w:p w14:paraId="377D629A" w14:textId="77777777" w:rsidR="00695C84" w:rsidRPr="00695C84" w:rsidRDefault="00695C84" w:rsidP="00695C84">
      <w:pPr>
        <w:rPr>
          <w:rFonts w:ascii="Times New Roman" w:hAnsi="Times New Roman" w:cs="Times New Roman"/>
          <w:b/>
          <w:bCs/>
        </w:rPr>
      </w:pPr>
      <w:r w:rsidRPr="00695C84">
        <w:rPr>
          <w:rFonts w:ascii="Times New Roman" w:hAnsi="Times New Roman" w:cs="Times New Roman"/>
          <w:b/>
          <w:bCs/>
        </w:rPr>
        <w:t>Visualization</w:t>
      </w:r>
    </w:p>
    <w:p w14:paraId="603C7161" w14:textId="77777777" w:rsidR="00695C84" w:rsidRPr="00695C84" w:rsidRDefault="00695C84" w:rsidP="00695C84">
      <w:pPr>
        <w:rPr>
          <w:rFonts w:ascii="Times New Roman" w:hAnsi="Times New Roman" w:cs="Times New Roman"/>
        </w:rPr>
      </w:pPr>
      <w:r w:rsidRPr="00695C84">
        <w:rPr>
          <w:rFonts w:ascii="Times New Roman" w:hAnsi="Times New Roman" w:cs="Times New Roman"/>
        </w:rPr>
        <w:t>Time-domain signals and frequency spectra are displayed using LabVIEW graphs. Real-time feedback allows monitoring and tuning of sensor performance.</w:t>
      </w:r>
    </w:p>
    <w:p w14:paraId="09D6825D" w14:textId="77777777" w:rsidR="00695C84" w:rsidRPr="00695C84" w:rsidRDefault="00695C84" w:rsidP="00695C84">
      <w:pPr>
        <w:rPr>
          <w:rFonts w:ascii="Times New Roman" w:hAnsi="Times New Roman" w:cs="Times New Roman"/>
          <w:b/>
          <w:bCs/>
        </w:rPr>
      </w:pPr>
      <w:r w:rsidRPr="00695C84">
        <w:rPr>
          <w:rFonts w:ascii="Times New Roman" w:hAnsi="Times New Roman" w:cs="Times New Roman"/>
          <w:b/>
          <w:bCs/>
        </w:rPr>
        <w:t>Conclusion</w:t>
      </w:r>
    </w:p>
    <w:p w14:paraId="0553E163" w14:textId="2D1E7AE2" w:rsidR="00695C84" w:rsidRPr="00695C84" w:rsidRDefault="00695C84" w:rsidP="00695C84">
      <w:pPr>
        <w:rPr>
          <w:rFonts w:ascii="Times New Roman" w:hAnsi="Times New Roman" w:cs="Times New Roman"/>
        </w:rPr>
      </w:pPr>
      <w:r w:rsidRPr="00695C84">
        <w:rPr>
          <w:rFonts w:ascii="Times New Roman" w:hAnsi="Times New Roman" w:cs="Times New Roman"/>
        </w:rPr>
        <w:t xml:space="preserve">Using LabVIEW with an </w:t>
      </w:r>
      <w:r w:rsidR="00931A6B">
        <w:rPr>
          <w:rFonts w:ascii="Times New Roman" w:hAnsi="Times New Roman" w:cs="Times New Roman"/>
        </w:rPr>
        <w:t>NI-</w:t>
      </w:r>
      <w:r w:rsidRPr="00695C84">
        <w:rPr>
          <w:rFonts w:ascii="Times New Roman" w:hAnsi="Times New Roman" w:cs="Times New Roman"/>
        </w:rPr>
        <w:t xml:space="preserve">DAQ, IR sensor signals can be filtered and </w:t>
      </w:r>
      <w:proofErr w:type="spellStart"/>
      <w:r w:rsidRPr="00695C84">
        <w:rPr>
          <w:rFonts w:ascii="Times New Roman" w:hAnsi="Times New Roman" w:cs="Times New Roman"/>
        </w:rPr>
        <w:t>analyzed</w:t>
      </w:r>
      <w:proofErr w:type="spellEnd"/>
      <w:r w:rsidRPr="00695C84">
        <w:rPr>
          <w:rFonts w:ascii="Times New Roman" w:hAnsi="Times New Roman" w:cs="Times New Roman"/>
        </w:rPr>
        <w:t xml:space="preserve"> across various frequency ranges. This enables accurate, noise-reduced signal monitoring for applications in automation, object detection, and control systems.</w:t>
      </w:r>
    </w:p>
    <w:p w14:paraId="664DCA5C" w14:textId="77777777" w:rsidR="00934417" w:rsidRPr="00695C84" w:rsidRDefault="00934417" w:rsidP="00695C84"/>
    <w:sectPr w:rsidR="00934417" w:rsidRPr="00695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43E0B"/>
    <w:multiLevelType w:val="multilevel"/>
    <w:tmpl w:val="CAF6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65344"/>
    <w:multiLevelType w:val="multilevel"/>
    <w:tmpl w:val="4D10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4B12B1"/>
    <w:multiLevelType w:val="multilevel"/>
    <w:tmpl w:val="A5F8A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3167618">
    <w:abstractNumId w:val="2"/>
  </w:num>
  <w:num w:numId="2" w16cid:durableId="125897295">
    <w:abstractNumId w:val="0"/>
  </w:num>
  <w:num w:numId="3" w16cid:durableId="837232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84"/>
    <w:rsid w:val="00695C84"/>
    <w:rsid w:val="008B1530"/>
    <w:rsid w:val="00931A6B"/>
    <w:rsid w:val="00934417"/>
    <w:rsid w:val="009E4E7A"/>
    <w:rsid w:val="00C2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F9B"/>
  <w15:chartTrackingRefBased/>
  <w15:docId w15:val="{A9BE3C2A-C65E-4F02-8DF2-55BCD693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C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C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C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C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C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C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C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C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C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C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C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C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C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C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2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Vel</dc:creator>
  <cp:keywords/>
  <dc:description/>
  <cp:lastModifiedBy>Dharani Vel</cp:lastModifiedBy>
  <cp:revision>2</cp:revision>
  <dcterms:created xsi:type="dcterms:W3CDTF">2025-05-20T16:16:00Z</dcterms:created>
  <dcterms:modified xsi:type="dcterms:W3CDTF">2025-05-21T03:07:00Z</dcterms:modified>
</cp:coreProperties>
</file>