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 custom properties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2025-11-13T10:11:03.729Z</dcterms:created>
  <dcterms:modified xsi:type="dcterms:W3CDTF">2025-11-13T10:11:03.729Z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ct">
    <vt:lpwstr>Phase 5.5</vt:lpwstr>
  </property>
  <property fmtid="{D5CDD505-2E9C-101B-9397-08002B2CF9AE}" pid="3" name="Version">
    <vt:lpwstr>1.0</vt:lpwstr>
  </property>
  <property fmtid="{D5CDD505-2E9C-101B-9397-08002B2CF9AE}" pid="4" name="BuildNumber">
    <vt:r8>1234</vt:r8>
  </property>
  <property fmtid="{D5CDD505-2E9C-101B-9397-08002B2CF9AE}" pid="5" name="IsRelease">
    <vt:bool>true</vt:bool>
  </property>
</Properties>
</file>