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 custom properties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2025-11-12T23:45:31.780Z</dcterms:created>
  <dcterms:modified xsi:type="dcterms:W3CDTF">2025-11-12T23:45:31.780Z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Phase 5.5</vt:lpwstr>
  </property>
  <property fmtid="{D5CDD505-2E9C-101B-9397-08002B2CF9AE}" pid="3" name="Version">
    <vt:lpwstr>1.0</vt:lpwstr>
  </property>
  <property fmtid="{D5CDD505-2E9C-101B-9397-08002B2CF9AE}" pid="4" name="BuildNumber">
    <vt:r8>1234</vt:r8>
  </property>
  <property fmtid="{D5CDD505-2E9C-101B-9397-08002B2CF9AE}" pid="5" name="IsRelease">
    <vt:bool>true</vt:bool>
  </property>
</Properties>
</file>